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7C" w:rsidRPr="00E74243" w:rsidRDefault="00E74243" w:rsidP="00E74243">
      <w:pPr>
        <w:jc w:val="center"/>
        <w:rPr>
          <w:rFonts w:ascii="Times New Roman" w:hAnsi="Times New Roman" w:cs="Times New Roman"/>
          <w:b/>
          <w:sz w:val="28"/>
          <w:lang w:val="uz-Cyrl-UZ"/>
        </w:rPr>
      </w:pPr>
      <w:bookmarkStart w:id="0" w:name="_GoBack"/>
      <w:r w:rsidRPr="00E74243">
        <w:rPr>
          <w:rFonts w:ascii="Times New Roman" w:hAnsi="Times New Roman" w:cs="Times New Roman"/>
          <w:b/>
          <w:sz w:val="28"/>
          <w:lang w:val="uz-Cyrl-UZ"/>
        </w:rPr>
        <w:t>Такрорлаш учун саволлар:</w:t>
      </w:r>
    </w:p>
    <w:bookmarkEnd w:id="0"/>
    <w:p w:rsidR="00E74243" w:rsidRDefault="00E74243" w:rsidP="00E742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sz w:val="28"/>
          <w:lang w:val="uz-Cyrl-UZ"/>
        </w:rPr>
        <w:t>Аёллар ва бола ҳуқуқлари бузилишига доир қандай жавобгарликлар бор?</w:t>
      </w:r>
    </w:p>
    <w:p w:rsidR="00E74243" w:rsidRDefault="00E74243" w:rsidP="00E742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sz w:val="28"/>
          <w:lang w:val="uz-Cyrl-UZ"/>
        </w:rPr>
        <w:t>Аёллар</w:t>
      </w:r>
      <w:r>
        <w:rPr>
          <w:rFonts w:ascii="Times New Roman" w:hAnsi="Times New Roman" w:cs="Times New Roman"/>
          <w:sz w:val="28"/>
          <w:lang w:val="uz-Cyrl-UZ"/>
        </w:rPr>
        <w:t xml:space="preserve"> ҳуқуқларига доир қайси халқаро ҳужжатларни биласиз?</w:t>
      </w:r>
    </w:p>
    <w:p w:rsidR="00E74243" w:rsidRDefault="00E74243" w:rsidP="00E742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z-Cyrl-UZ"/>
        </w:rPr>
      </w:pPr>
      <w:r w:rsidRPr="00E74243">
        <w:rPr>
          <w:rFonts w:ascii="Times New Roman" w:hAnsi="Times New Roman" w:cs="Times New Roman"/>
          <w:sz w:val="28"/>
          <w:lang w:val="uz-Cyrl-UZ"/>
        </w:rPr>
        <w:t>Ишловчи аёлларнинг оналигини ҳимоя қилиш ҳуқуқи.</w:t>
      </w:r>
    </w:p>
    <w:p w:rsidR="00E74243" w:rsidRDefault="00E74243" w:rsidP="00E742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z-Cyrl-UZ"/>
        </w:rPr>
      </w:pPr>
      <w:r w:rsidRPr="00E74243">
        <w:rPr>
          <w:rFonts w:ascii="Times New Roman" w:hAnsi="Times New Roman" w:cs="Times New Roman"/>
          <w:sz w:val="28"/>
          <w:lang w:val="uz-Cyrl-UZ"/>
        </w:rPr>
        <w:t xml:space="preserve">Хотин-қизларни камситишнинг барча шаклларига барҳам бериш тўғрисида (1979 йил 18 декабрь, Нью-Йорк. Ўз. Р. учун 1995 йил 18 августдан кучга кирган) Конвенцияни ратификация қилган давлатларга хотин-қизлар камситилишининг барча шаклларига барҳам бериш юзасидан </w:t>
      </w:r>
      <w:r>
        <w:rPr>
          <w:rFonts w:ascii="Times New Roman" w:hAnsi="Times New Roman" w:cs="Times New Roman"/>
          <w:sz w:val="28"/>
          <w:lang w:val="uz-Cyrl-UZ"/>
        </w:rPr>
        <w:t>қандай</w:t>
      </w:r>
      <w:r w:rsidRPr="00E74243">
        <w:rPr>
          <w:rFonts w:ascii="Times New Roman" w:hAnsi="Times New Roman" w:cs="Times New Roman"/>
          <w:sz w:val="28"/>
          <w:lang w:val="uz-Cyrl-UZ"/>
        </w:rPr>
        <w:t xml:space="preserve"> мажбуриятлар</w:t>
      </w:r>
      <w:r>
        <w:rPr>
          <w:rFonts w:ascii="Times New Roman" w:hAnsi="Times New Roman" w:cs="Times New Roman"/>
          <w:sz w:val="28"/>
          <w:lang w:val="uz-Cyrl-UZ"/>
        </w:rPr>
        <w:t xml:space="preserve"> белгиланган?</w:t>
      </w:r>
    </w:p>
    <w:p w:rsidR="00E74243" w:rsidRDefault="00E74243" w:rsidP="00E742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z-Cyrl-UZ"/>
        </w:rPr>
      </w:pPr>
      <w:r w:rsidRPr="00E74243">
        <w:rPr>
          <w:rFonts w:ascii="Times New Roman" w:hAnsi="Times New Roman" w:cs="Times New Roman"/>
          <w:sz w:val="28"/>
          <w:lang w:val="uz-Cyrl-UZ"/>
        </w:rPr>
        <w:t xml:space="preserve">“Доха” декларацияси. </w:t>
      </w:r>
    </w:p>
    <w:p w:rsidR="00E74243" w:rsidRDefault="00E74243" w:rsidP="00E742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z-Cyrl-UZ"/>
        </w:rPr>
      </w:pPr>
      <w:r w:rsidRPr="00E74243">
        <w:rPr>
          <w:rFonts w:ascii="Times New Roman" w:hAnsi="Times New Roman" w:cs="Times New Roman"/>
          <w:sz w:val="28"/>
          <w:lang w:val="uz-Cyrl-UZ"/>
        </w:rPr>
        <w:t>Фуқаролик олиш бўйича бола ҳуқуқлари</w:t>
      </w:r>
      <w:r>
        <w:rPr>
          <w:rFonts w:ascii="Times New Roman" w:hAnsi="Times New Roman" w:cs="Times New Roman"/>
          <w:sz w:val="28"/>
          <w:lang w:val="uz-Cyrl-UZ"/>
        </w:rPr>
        <w:t xml:space="preserve"> ҳақида ёритинг.</w:t>
      </w:r>
    </w:p>
    <w:p w:rsidR="00E74243" w:rsidRDefault="00E74243" w:rsidP="00E742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sz w:val="28"/>
          <w:lang w:val="uz-Cyrl-UZ"/>
        </w:rPr>
        <w:t>Бола ҳуқуқларига оид норматив-ҳуқуқий ҳужжатлар.</w:t>
      </w:r>
    </w:p>
    <w:p w:rsidR="00E74243" w:rsidRPr="00E74243" w:rsidRDefault="00E74243" w:rsidP="00E74243">
      <w:pPr>
        <w:ind w:left="360"/>
        <w:jc w:val="both"/>
        <w:rPr>
          <w:rFonts w:ascii="Times New Roman" w:hAnsi="Times New Roman" w:cs="Times New Roman"/>
          <w:sz w:val="28"/>
          <w:lang w:val="uz-Cyrl-UZ"/>
        </w:rPr>
      </w:pPr>
      <w:r w:rsidRPr="00E74243">
        <w:rPr>
          <w:rFonts w:ascii="Times New Roman" w:hAnsi="Times New Roman" w:cs="Times New Roman"/>
          <w:sz w:val="28"/>
          <w:lang w:val="uz-Cyrl-UZ"/>
        </w:rPr>
        <w:t xml:space="preserve"> </w:t>
      </w:r>
    </w:p>
    <w:sectPr w:rsidR="00E74243" w:rsidRPr="00E7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3542"/>
    <w:multiLevelType w:val="hybridMultilevel"/>
    <w:tmpl w:val="B99C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43"/>
    <w:rsid w:val="009E167C"/>
    <w:rsid w:val="00E7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4C7E"/>
  <w15:chartTrackingRefBased/>
  <w15:docId w15:val="{ADBC23EF-0EBA-4848-B3F0-9DFBF478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2023-09-19T09:44:00Z</dcterms:created>
  <dcterms:modified xsi:type="dcterms:W3CDTF">2023-09-19T09:51:00Z</dcterms:modified>
</cp:coreProperties>
</file>