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65" w:rsidRPr="002B2BC3" w:rsidRDefault="00560265" w:rsidP="00560265">
      <w:pPr>
        <w:numPr>
          <w:ilvl w:val="12"/>
          <w:numId w:val="0"/>
        </w:numPr>
        <w:spacing w:line="276" w:lineRule="auto"/>
        <w:jc w:val="center"/>
        <w:rPr>
          <w:b/>
          <w:sz w:val="40"/>
          <w:szCs w:val="40"/>
          <w:lang w:val="uz-Cyrl-UZ"/>
        </w:rPr>
      </w:pPr>
      <w:r w:rsidRPr="002B2BC3">
        <w:rPr>
          <w:b/>
          <w:sz w:val="40"/>
          <w:szCs w:val="40"/>
          <w:lang w:val="uz-Cyrl-UZ"/>
        </w:rPr>
        <w:t xml:space="preserve">Мавзу: </w:t>
      </w:r>
      <w:r w:rsidRPr="002B2BC3">
        <w:rPr>
          <w:b/>
          <w:sz w:val="40"/>
          <w:szCs w:val="40"/>
        </w:rPr>
        <w:t>Фуқаролик ҳуқуқи</w:t>
      </w:r>
      <w:r w:rsidRPr="002B2BC3">
        <w:rPr>
          <w:b/>
          <w:sz w:val="40"/>
          <w:szCs w:val="40"/>
          <w:lang w:val="uz-Cyrl-UZ"/>
        </w:rPr>
        <w:t>нинг объектлари</w:t>
      </w:r>
    </w:p>
    <w:p w:rsidR="00560265" w:rsidRPr="002B2BC3" w:rsidRDefault="00560265" w:rsidP="00560265">
      <w:pPr>
        <w:numPr>
          <w:ilvl w:val="12"/>
          <w:numId w:val="0"/>
        </w:numPr>
        <w:spacing w:line="276" w:lineRule="auto"/>
        <w:ind w:firstLine="709"/>
        <w:jc w:val="center"/>
        <w:rPr>
          <w:b/>
          <w:sz w:val="28"/>
          <w:szCs w:val="28"/>
          <w:lang w:val="uz-Cyrl-UZ"/>
        </w:rPr>
      </w:pPr>
    </w:p>
    <w:p w:rsidR="00560265" w:rsidRDefault="00560265" w:rsidP="00560265">
      <w:pPr>
        <w:numPr>
          <w:ilvl w:val="12"/>
          <w:numId w:val="0"/>
        </w:numPr>
        <w:spacing w:line="276" w:lineRule="auto"/>
        <w:ind w:firstLine="709"/>
        <w:jc w:val="center"/>
        <w:rPr>
          <w:b/>
          <w:sz w:val="28"/>
          <w:szCs w:val="28"/>
          <w:lang w:val="uz-Cyrl-UZ"/>
        </w:rPr>
      </w:pPr>
      <w:r w:rsidRPr="002B2BC3">
        <w:rPr>
          <w:b/>
          <w:sz w:val="28"/>
          <w:szCs w:val="28"/>
          <w:lang w:val="uz-Cyrl-UZ"/>
        </w:rPr>
        <w:t>Режа:</w:t>
      </w:r>
    </w:p>
    <w:p w:rsidR="00560265" w:rsidRPr="002B2BC3" w:rsidRDefault="00560265" w:rsidP="00560265">
      <w:pPr>
        <w:numPr>
          <w:ilvl w:val="12"/>
          <w:numId w:val="0"/>
        </w:numPr>
        <w:spacing w:line="276" w:lineRule="auto"/>
        <w:ind w:firstLine="709"/>
        <w:jc w:val="center"/>
        <w:rPr>
          <w:b/>
          <w:sz w:val="28"/>
          <w:szCs w:val="28"/>
          <w:lang w:val="uz-Cyrl-UZ"/>
        </w:rPr>
      </w:pPr>
    </w:p>
    <w:p w:rsidR="00560265" w:rsidRPr="002B2BC3" w:rsidRDefault="00560265" w:rsidP="00560265">
      <w:pPr>
        <w:numPr>
          <w:ilvl w:val="12"/>
          <w:numId w:val="0"/>
        </w:numPr>
        <w:spacing w:line="276" w:lineRule="auto"/>
        <w:ind w:firstLine="709"/>
        <w:jc w:val="both"/>
        <w:rPr>
          <w:sz w:val="28"/>
          <w:szCs w:val="28"/>
          <w:lang w:val="uz-Cyrl-UZ"/>
        </w:rPr>
      </w:pPr>
    </w:p>
    <w:p w:rsidR="00560265" w:rsidRPr="002B2BC3" w:rsidRDefault="00560265" w:rsidP="00560265">
      <w:pPr>
        <w:spacing w:line="276" w:lineRule="auto"/>
        <w:rPr>
          <w:sz w:val="28"/>
          <w:szCs w:val="28"/>
        </w:rPr>
      </w:pPr>
      <w:r w:rsidRPr="002B2BC3">
        <w:rPr>
          <w:sz w:val="28"/>
          <w:szCs w:val="28"/>
          <w:lang w:val="uz-Cyrl-UZ"/>
        </w:rPr>
        <w:t>1</w:t>
      </w:r>
      <w:r w:rsidRPr="002B2BC3">
        <w:rPr>
          <w:sz w:val="28"/>
          <w:szCs w:val="28"/>
        </w:rPr>
        <w:t>.1. Фуқаролик ҳуқуқи объектлари тушунчаси ва турлари</w:t>
      </w:r>
    </w:p>
    <w:p w:rsidR="00560265" w:rsidRPr="002B2BC3" w:rsidRDefault="00560265" w:rsidP="00560265">
      <w:pPr>
        <w:spacing w:line="276" w:lineRule="auto"/>
        <w:jc w:val="both"/>
        <w:rPr>
          <w:sz w:val="28"/>
          <w:szCs w:val="28"/>
          <w:lang w:val="uz-Cyrl-UZ"/>
        </w:rPr>
      </w:pPr>
      <w:r w:rsidRPr="002B2BC3">
        <w:rPr>
          <w:sz w:val="28"/>
          <w:szCs w:val="28"/>
          <w:lang w:val="uz-Cyrl-UZ"/>
        </w:rPr>
        <w:t>1.2. Ашёлар – фуқаролик ҳуқуқининг объекти сифатида</w:t>
      </w:r>
      <w:r>
        <w:rPr>
          <w:sz w:val="28"/>
          <w:szCs w:val="28"/>
          <w:lang w:val="uz-Cyrl-UZ"/>
        </w:rPr>
        <w:t>, уларнинг турлари</w:t>
      </w:r>
    </w:p>
    <w:p w:rsidR="00560265" w:rsidRPr="002B2BC3" w:rsidRDefault="00560265" w:rsidP="00560265">
      <w:pPr>
        <w:spacing w:line="276" w:lineRule="auto"/>
        <w:jc w:val="both"/>
        <w:rPr>
          <w:sz w:val="28"/>
          <w:szCs w:val="28"/>
        </w:rPr>
      </w:pPr>
      <w:r w:rsidRPr="002B2BC3">
        <w:rPr>
          <w:sz w:val="28"/>
          <w:szCs w:val="28"/>
          <w:lang w:val="uz-Cyrl-UZ"/>
        </w:rPr>
        <w:t>1</w:t>
      </w:r>
      <w:r w:rsidRPr="002B2BC3">
        <w:rPr>
          <w:sz w:val="28"/>
          <w:szCs w:val="28"/>
        </w:rPr>
        <w:t xml:space="preserve">.3. Мол-мулклар </w:t>
      </w:r>
      <w:r w:rsidRPr="002B2BC3">
        <w:rPr>
          <w:sz w:val="28"/>
          <w:szCs w:val="28"/>
          <w:lang w:val="uz-Cyrl-UZ"/>
        </w:rPr>
        <w:t xml:space="preserve">– </w:t>
      </w:r>
      <w:r w:rsidRPr="002B2BC3">
        <w:rPr>
          <w:sz w:val="28"/>
          <w:szCs w:val="28"/>
        </w:rPr>
        <w:t>фуқаролик ҳуқуқининг объекти сифатида</w:t>
      </w:r>
    </w:p>
    <w:p w:rsidR="00560265" w:rsidRPr="002B2BC3" w:rsidRDefault="00560265" w:rsidP="00560265">
      <w:pPr>
        <w:spacing w:line="276" w:lineRule="auto"/>
        <w:jc w:val="both"/>
        <w:rPr>
          <w:sz w:val="28"/>
          <w:szCs w:val="28"/>
          <w:lang w:val="uz-Cyrl-UZ"/>
        </w:rPr>
      </w:pPr>
      <w:r w:rsidRPr="002B2BC3">
        <w:rPr>
          <w:sz w:val="28"/>
          <w:szCs w:val="28"/>
          <w:lang w:val="uz-Cyrl-UZ"/>
        </w:rPr>
        <w:t>1.4. Пуллар ва қимматли қоғозлар – фуқаролик ҳуқуқининг объекти сифатида</w:t>
      </w:r>
    </w:p>
    <w:p w:rsidR="00560265" w:rsidRPr="002B2BC3" w:rsidRDefault="00560265" w:rsidP="00560265">
      <w:pPr>
        <w:spacing w:line="276" w:lineRule="auto"/>
        <w:jc w:val="both"/>
        <w:rPr>
          <w:sz w:val="28"/>
          <w:szCs w:val="28"/>
          <w:lang w:val="uk-UA"/>
        </w:rPr>
      </w:pPr>
      <w:r w:rsidRPr="002B2BC3">
        <w:rPr>
          <w:sz w:val="28"/>
          <w:szCs w:val="28"/>
          <w:lang w:val="uz-Cyrl-UZ"/>
        </w:rPr>
        <w:t xml:space="preserve">1.5. Номоддий неъматлар </w:t>
      </w:r>
      <w:r w:rsidRPr="002B2BC3">
        <w:rPr>
          <w:sz w:val="28"/>
          <w:szCs w:val="28"/>
          <w:lang w:val="uk-UA"/>
        </w:rPr>
        <w:t>тушунчаси ва таркиби</w:t>
      </w:r>
    </w:p>
    <w:p w:rsidR="00560265" w:rsidRPr="002B2BC3" w:rsidRDefault="00560265" w:rsidP="00560265">
      <w:pPr>
        <w:spacing w:line="276" w:lineRule="auto"/>
        <w:jc w:val="both"/>
        <w:rPr>
          <w:sz w:val="28"/>
          <w:szCs w:val="28"/>
          <w:lang w:val="uz-Cyrl-UZ"/>
        </w:rPr>
      </w:pPr>
      <w:r w:rsidRPr="002B2BC3">
        <w:rPr>
          <w:sz w:val="28"/>
          <w:szCs w:val="28"/>
          <w:lang w:val="uz-Cyrl-UZ"/>
        </w:rPr>
        <w:t>1.6. Интеллектуал фаолият натижалари, хизмат ва тижорат сири – фуқаролик ҳуқуқининг объекти сифатида</w:t>
      </w:r>
    </w:p>
    <w:p w:rsidR="00560265" w:rsidRPr="002B2BC3" w:rsidRDefault="00560265" w:rsidP="00560265">
      <w:pPr>
        <w:spacing w:line="276" w:lineRule="auto"/>
        <w:jc w:val="both"/>
        <w:rPr>
          <w:sz w:val="28"/>
          <w:szCs w:val="28"/>
          <w:lang w:val="uk-UA"/>
        </w:rPr>
      </w:pPr>
      <w:r w:rsidRPr="002B2BC3">
        <w:rPr>
          <w:sz w:val="28"/>
          <w:szCs w:val="28"/>
          <w:lang w:val="uz-Cyrl-UZ"/>
        </w:rPr>
        <w:t>1</w:t>
      </w:r>
      <w:r w:rsidRPr="002B2BC3">
        <w:rPr>
          <w:sz w:val="28"/>
          <w:szCs w:val="28"/>
        </w:rPr>
        <w:t>.</w:t>
      </w:r>
      <w:r w:rsidRPr="002B2BC3">
        <w:rPr>
          <w:sz w:val="28"/>
          <w:szCs w:val="28"/>
          <w:lang w:val="uz-Cyrl-UZ"/>
        </w:rPr>
        <w:t>7</w:t>
      </w:r>
      <w:r w:rsidRPr="002B2BC3">
        <w:rPr>
          <w:sz w:val="28"/>
          <w:szCs w:val="28"/>
        </w:rPr>
        <w:t>. Ишлар ва хизматлар</w:t>
      </w:r>
      <w:r w:rsidRPr="002B2BC3">
        <w:rPr>
          <w:sz w:val="28"/>
          <w:szCs w:val="28"/>
          <w:lang w:val="uk-UA"/>
        </w:rPr>
        <w:t xml:space="preserve"> </w:t>
      </w:r>
      <w:r w:rsidRPr="002B2BC3">
        <w:rPr>
          <w:sz w:val="28"/>
          <w:szCs w:val="28"/>
        </w:rPr>
        <w:t>–</w:t>
      </w:r>
      <w:r w:rsidRPr="002B2BC3">
        <w:rPr>
          <w:sz w:val="28"/>
          <w:szCs w:val="28"/>
          <w:lang w:val="uk-UA"/>
        </w:rPr>
        <w:t xml:space="preserve"> </w:t>
      </w:r>
      <w:r w:rsidRPr="002B2BC3">
        <w:rPr>
          <w:sz w:val="28"/>
          <w:szCs w:val="28"/>
        </w:rPr>
        <w:t xml:space="preserve">фуқаролик ҳуқуқининг </w:t>
      </w:r>
      <w:r w:rsidRPr="002B2BC3">
        <w:rPr>
          <w:sz w:val="28"/>
          <w:szCs w:val="28"/>
          <w:lang w:val="uk-UA"/>
        </w:rPr>
        <w:t>объекти сифатида</w:t>
      </w:r>
    </w:p>
    <w:p w:rsidR="00560265" w:rsidRPr="002B2BC3" w:rsidRDefault="00560265" w:rsidP="00560265">
      <w:pPr>
        <w:ind w:firstLine="709"/>
        <w:jc w:val="both"/>
        <w:rPr>
          <w:sz w:val="28"/>
          <w:szCs w:val="28"/>
          <w:lang w:val="uz-Cyrl-UZ"/>
        </w:rPr>
      </w:pPr>
    </w:p>
    <w:p w:rsidR="00560265" w:rsidRPr="000E2EEB" w:rsidRDefault="00560265" w:rsidP="00560265">
      <w:pPr>
        <w:numPr>
          <w:ilvl w:val="12"/>
          <w:numId w:val="0"/>
        </w:numPr>
        <w:ind w:firstLine="709"/>
        <w:jc w:val="both"/>
        <w:rPr>
          <w:b/>
          <w:sz w:val="28"/>
          <w:szCs w:val="28"/>
          <w:lang w:val="uz-Cyrl-UZ"/>
        </w:rPr>
      </w:pPr>
    </w:p>
    <w:p w:rsidR="00560265" w:rsidRPr="00116116" w:rsidRDefault="00560265" w:rsidP="00560265">
      <w:pPr>
        <w:numPr>
          <w:ilvl w:val="12"/>
          <w:numId w:val="0"/>
        </w:numPr>
        <w:ind w:firstLine="709"/>
        <w:jc w:val="both"/>
        <w:rPr>
          <w:i/>
          <w:sz w:val="28"/>
          <w:szCs w:val="28"/>
          <w:lang w:val="uk-UA"/>
        </w:rPr>
      </w:pPr>
      <w:r w:rsidRPr="00116116">
        <w:rPr>
          <w:i/>
          <w:sz w:val="28"/>
          <w:szCs w:val="28"/>
          <w:lang w:val="uk-UA"/>
        </w:rPr>
        <w:t>Фуқаролик-ҳуқу</w:t>
      </w:r>
      <w:r w:rsidRPr="00116116">
        <w:rPr>
          <w:i/>
          <w:sz w:val="28"/>
          <w:szCs w:val="28"/>
          <w:lang w:val="uk-UA"/>
        </w:rPr>
        <w:softHyphen/>
        <w:t>қий муносабатнинг объекти деб, фуқаролик-ҳуқуқий муносабатда қатнашувчи шахсларнинг ҳаракатлари қаратилган ҳамда субъектив ҳуқуқлари ва мажбуриятлари белгиланган моддий ва номоддий неъматларга айтилади. Фуқаролик кодексининг 81-моддасига асосан фуқаролик-ҳуқуқий муносабат объекти доирасига ашёлар, шу жумла</w:t>
      </w:r>
      <w:r w:rsidRPr="00116116">
        <w:rPr>
          <w:i/>
          <w:sz w:val="28"/>
          <w:szCs w:val="28"/>
          <w:lang w:val="uk-UA"/>
        </w:rPr>
        <w:softHyphen/>
        <w:t>дан пул ва қимматли қоғозлар, бошқа буюмлар, мол-мулк, шу жум</w:t>
      </w:r>
      <w:r w:rsidRPr="00116116">
        <w:rPr>
          <w:i/>
          <w:sz w:val="28"/>
          <w:szCs w:val="28"/>
          <w:lang w:val="uk-UA"/>
        </w:rPr>
        <w:softHyphen/>
        <w:t>ладан мулкий ҳуқуқлар, ишлар ва хизматлар, ихтиролар, саноат намуналари, фан, адабиёт, санъат асарлари ва интеллектуал фаолият</w:t>
      </w:r>
      <w:r w:rsidRPr="00116116">
        <w:rPr>
          <w:i/>
          <w:sz w:val="28"/>
          <w:szCs w:val="28"/>
          <w:lang w:val="uk-UA"/>
        </w:rPr>
        <w:softHyphen/>
        <w:t>нинг бошқа натижалари, шунингдек шахсий-номулкий ҳуқуқлар ва бошқа моддий ҳамда номоддий бойликлар киради.</w:t>
      </w:r>
    </w:p>
    <w:p w:rsidR="00560265" w:rsidRPr="00116116" w:rsidRDefault="00560265" w:rsidP="00560265">
      <w:pPr>
        <w:numPr>
          <w:ilvl w:val="12"/>
          <w:numId w:val="0"/>
        </w:numPr>
        <w:ind w:firstLine="709"/>
        <w:jc w:val="both"/>
        <w:rPr>
          <w:i/>
          <w:sz w:val="28"/>
          <w:szCs w:val="28"/>
          <w:lang w:val="uk-UA"/>
        </w:rPr>
      </w:pPr>
      <w:r w:rsidRPr="00116116">
        <w:rPr>
          <w:i/>
          <w:sz w:val="28"/>
          <w:szCs w:val="28"/>
          <w:lang w:val="uk-UA"/>
        </w:rPr>
        <w:t>Фуқаролик-ҳуқуқий муносабатларнинг объектлари сифатида кўрилган ашёлар фуқаролик ҳуқуқида муҳим аҳамиятга эга.</w:t>
      </w:r>
    </w:p>
    <w:p w:rsidR="00560265" w:rsidRPr="00116116" w:rsidRDefault="00560265" w:rsidP="00560265">
      <w:pPr>
        <w:numPr>
          <w:ilvl w:val="12"/>
          <w:numId w:val="0"/>
        </w:numPr>
        <w:ind w:firstLine="709"/>
        <w:jc w:val="both"/>
        <w:rPr>
          <w:i/>
          <w:sz w:val="28"/>
          <w:szCs w:val="28"/>
          <w:lang w:val="uk-UA"/>
        </w:rPr>
      </w:pPr>
      <w:r w:rsidRPr="00116116">
        <w:rPr>
          <w:i/>
          <w:sz w:val="28"/>
          <w:szCs w:val="28"/>
          <w:lang w:val="uk-UA"/>
        </w:rPr>
        <w:t>Ишлар ва хизматлар фуқаролар ва юридик шахсларга кўрсати</w:t>
      </w:r>
      <w:r w:rsidRPr="00116116">
        <w:rPr>
          <w:i/>
          <w:sz w:val="28"/>
          <w:szCs w:val="28"/>
          <w:lang w:val="uk-UA"/>
        </w:rPr>
        <w:softHyphen/>
        <w:t>ладиган ҳуқуқий муносабатларнинг объектлари бўлиб ҳисобланади</w:t>
      </w:r>
      <w:r w:rsidRPr="00116116">
        <w:rPr>
          <w:rStyle w:val="a5"/>
          <w:i/>
          <w:sz w:val="28"/>
          <w:szCs w:val="28"/>
        </w:rPr>
        <w:footnoteReference w:id="1"/>
      </w:r>
      <w:r w:rsidRPr="00116116">
        <w:rPr>
          <w:i/>
          <w:sz w:val="28"/>
          <w:szCs w:val="28"/>
          <w:lang w:val="uk-UA"/>
        </w:rPr>
        <w:t>.</w:t>
      </w:r>
    </w:p>
    <w:p w:rsidR="00560265" w:rsidRPr="00116116" w:rsidRDefault="00560265" w:rsidP="00560265">
      <w:pPr>
        <w:numPr>
          <w:ilvl w:val="12"/>
          <w:numId w:val="0"/>
        </w:numPr>
        <w:ind w:firstLine="709"/>
        <w:jc w:val="both"/>
        <w:rPr>
          <w:i/>
          <w:sz w:val="28"/>
          <w:szCs w:val="28"/>
          <w:lang w:val="uk-UA"/>
        </w:rPr>
      </w:pPr>
      <w:r w:rsidRPr="00116116">
        <w:rPr>
          <w:i/>
          <w:sz w:val="28"/>
          <w:szCs w:val="28"/>
          <w:lang w:val="uk-UA"/>
        </w:rPr>
        <w:t>Масалан, олди-сотди шартномаси бўйича сотувчи ашёни топширишга қаратилган ҳаракатни қилади, пудрат шартномаси бўйича, кийим тикиш ательеси мижознинг буюртмаси бўйича кийим тикишга қаратилган ҳаракатни қилишга ва ўзи</w:t>
      </w:r>
      <w:r w:rsidRPr="00116116">
        <w:rPr>
          <w:i/>
          <w:sz w:val="28"/>
          <w:szCs w:val="28"/>
          <w:lang w:val="uz-Cyrl-UZ"/>
        </w:rPr>
        <w:t xml:space="preserve"> бажарган иш </w:t>
      </w:r>
      <w:r w:rsidRPr="00116116">
        <w:rPr>
          <w:i/>
          <w:sz w:val="28"/>
          <w:szCs w:val="28"/>
          <w:lang w:val="uk-UA"/>
        </w:rPr>
        <w:t>натижасини топширишга мажбурдир.</w:t>
      </w:r>
    </w:p>
    <w:p w:rsidR="00560265" w:rsidRDefault="00560265" w:rsidP="00560265">
      <w:pPr>
        <w:ind w:firstLine="709"/>
        <w:jc w:val="both"/>
        <w:rPr>
          <w:i/>
          <w:sz w:val="28"/>
          <w:szCs w:val="28"/>
          <w:lang w:val="uz-Cyrl-UZ"/>
        </w:rPr>
      </w:pPr>
      <w:r w:rsidRPr="00116116">
        <w:rPr>
          <w:i/>
          <w:sz w:val="28"/>
          <w:szCs w:val="28"/>
          <w:lang w:val="uz-Cyrl-UZ"/>
        </w:rPr>
        <w:t xml:space="preserve">Шахс ҳамиша ўз эҳтиёжини қондиришга ҳаракат қилиб, фуқаролик-ҳуқуқий муносабатларга киришадилар. Эҳтиёж эса моддий ёки номоддий кўринишдаги неъматлар билан боғлиқ бўлиши мумкин. моддий ва номоддий неъматлар бир сўз билан айтганда фуқаролик ҳуқуқи объектини ташкил этади. Бозор муносабатларининг шаклланиши, турли товар, иш, хизматларнинг эркин ҳаракатда бўлишининг таъминланиши, ижод эркинлигининг кафолатланиши фуқаролик ҳуқуқи объектлари доирасини </w:t>
      </w:r>
      <w:r w:rsidRPr="00116116">
        <w:rPr>
          <w:i/>
          <w:sz w:val="28"/>
          <w:szCs w:val="28"/>
          <w:lang w:val="uz-Cyrl-UZ"/>
        </w:rPr>
        <w:lastRenderedPageBreak/>
        <w:t>кенгайтир</w:t>
      </w:r>
      <w:r w:rsidRPr="00116116">
        <w:rPr>
          <w:i/>
          <w:sz w:val="28"/>
          <w:szCs w:val="28"/>
          <w:lang w:val="uz-Cyrl-UZ"/>
        </w:rPr>
        <w:softHyphen/>
        <w:t>моқда. Бунга замон талабларига мос қонунчилик базасининг ярати</w:t>
      </w:r>
      <w:r w:rsidRPr="00116116">
        <w:rPr>
          <w:i/>
          <w:sz w:val="28"/>
          <w:szCs w:val="28"/>
          <w:lang w:val="uz-Cyrl-UZ"/>
        </w:rPr>
        <w:softHyphen/>
        <w:t xml:space="preserve">лиши ҳам ўз таъсирини ўтказмоқда. </w:t>
      </w:r>
    </w:p>
    <w:p w:rsidR="00560265" w:rsidRPr="00116116" w:rsidRDefault="00560265" w:rsidP="00560265">
      <w:pPr>
        <w:ind w:firstLine="709"/>
        <w:jc w:val="both"/>
        <w:rPr>
          <w:i/>
          <w:sz w:val="28"/>
          <w:szCs w:val="28"/>
          <w:lang w:val="uz-Cyrl-UZ"/>
        </w:rPr>
      </w:pPr>
    </w:p>
    <w:p w:rsidR="00560265" w:rsidRPr="000E2EEB" w:rsidRDefault="00560265" w:rsidP="00560265">
      <w:pPr>
        <w:jc w:val="center"/>
        <w:rPr>
          <w:b/>
          <w:sz w:val="28"/>
          <w:szCs w:val="28"/>
        </w:rPr>
      </w:pPr>
      <w:r>
        <w:rPr>
          <w:b/>
          <w:sz w:val="28"/>
          <w:szCs w:val="28"/>
          <w:lang w:val="uz-Cyrl-UZ"/>
        </w:rPr>
        <w:t>1</w:t>
      </w:r>
      <w:r w:rsidRPr="000E2EEB">
        <w:rPr>
          <w:b/>
          <w:sz w:val="28"/>
          <w:szCs w:val="28"/>
        </w:rPr>
        <w:t>.1. Фуқаролик ҳуқуқи объектлари тушунчаси ва турлари</w:t>
      </w:r>
    </w:p>
    <w:p w:rsidR="00560265" w:rsidRPr="000E2EEB" w:rsidRDefault="00560265" w:rsidP="00560265">
      <w:pPr>
        <w:ind w:firstLine="709"/>
        <w:jc w:val="center"/>
        <w:rPr>
          <w:sz w:val="28"/>
          <w:szCs w:val="28"/>
        </w:rPr>
      </w:pPr>
    </w:p>
    <w:p w:rsidR="00560265" w:rsidRPr="000E2EEB" w:rsidRDefault="00560265" w:rsidP="00560265">
      <w:pPr>
        <w:ind w:firstLine="709"/>
        <w:jc w:val="both"/>
        <w:rPr>
          <w:sz w:val="28"/>
          <w:szCs w:val="28"/>
          <w:lang w:val="uz-Cyrl-UZ"/>
        </w:rPr>
      </w:pPr>
      <w:r w:rsidRPr="000E2EEB">
        <w:rPr>
          <w:sz w:val="28"/>
          <w:szCs w:val="28"/>
          <w:lang w:val="uz-Cyrl-UZ"/>
        </w:rPr>
        <w:t xml:space="preserve">Фуқаролик ҳуқуқининг муҳим ва асосий институтларидан бири объектлардир. </w:t>
      </w:r>
    </w:p>
    <w:p w:rsidR="00560265" w:rsidRPr="000E2EEB" w:rsidRDefault="00560265" w:rsidP="00560265">
      <w:pPr>
        <w:ind w:firstLine="709"/>
        <w:jc w:val="both"/>
        <w:rPr>
          <w:sz w:val="28"/>
          <w:szCs w:val="28"/>
          <w:lang w:val="uz-Cyrl-UZ"/>
        </w:rPr>
      </w:pPr>
      <w:r w:rsidRPr="000E2EEB">
        <w:rPr>
          <w:sz w:val="28"/>
          <w:szCs w:val="28"/>
          <w:lang w:val="uz-Cyrl-UZ"/>
        </w:rPr>
        <w:t>Ҳуқуқий муносабатларнинг объекти ҳуқуқ субъектларининг ҳаракатлари қаратилган, ҳуқуқ ва мажбуриятлар унинг устида белги</w:t>
      </w:r>
      <w:r w:rsidRPr="000E2EEB">
        <w:rPr>
          <w:sz w:val="28"/>
          <w:szCs w:val="28"/>
          <w:lang w:val="uz-Cyrl-UZ"/>
        </w:rPr>
        <w:softHyphen/>
        <w:t xml:space="preserve">ланган моддий ва номоддий неъматлардир. Фақатгина қонунчилик объект устида ўрнатиладиган ҳуқуқ ва мажбуриятлар, ҳаракатлар қонун-ҳужжатлари ва ахлоқ нормалари асосида амалга оширилишини талаб этади. Шу сабабли ҳам айрим тоифа объектларнинг муомалада бўлишини чекловчи қоидаларни ўрнатади. </w:t>
      </w:r>
    </w:p>
    <w:p w:rsidR="00560265" w:rsidRPr="000E2EEB" w:rsidRDefault="00560265" w:rsidP="00560265">
      <w:pPr>
        <w:ind w:firstLine="709"/>
        <w:jc w:val="both"/>
        <w:rPr>
          <w:sz w:val="28"/>
          <w:szCs w:val="28"/>
          <w:lang w:val="uz-Cyrl-UZ"/>
        </w:rPr>
      </w:pPr>
      <w:r w:rsidRPr="000E2EEB">
        <w:rPr>
          <w:sz w:val="28"/>
          <w:szCs w:val="28"/>
          <w:lang w:val="uz-Cyrl-UZ"/>
        </w:rPr>
        <w:t>Бозор муносабатлари шароитида фуқаролик ҳуқуқи объектлари доираси кенгайди. Масалан, объект сифатида хусусий мулк, қиммат</w:t>
      </w:r>
      <w:r w:rsidRPr="000E2EEB">
        <w:rPr>
          <w:sz w:val="28"/>
          <w:szCs w:val="28"/>
          <w:lang w:val="uz-Cyrl-UZ"/>
        </w:rPr>
        <w:softHyphen/>
        <w:t xml:space="preserve">ли қоғозлар объект сифатида фуқаролик муомаласида иштирок этиши эътироф этилди, ишлар ва хизматлар доираси сезиларли даражада кенгайди. Мазкур объектлар хилма-хил кўринишларда бўлиб, уларнинг хусусиятларидан келиб чиққан ҳолда субъектлар улардан фойдаланадилар, эгалик қиладилар ва унинг тақдирини белгиловчи муайян ҳаракат содир этадилар. Миллий қонунчилик ҳам уларнинг мухофазасини белгиловчи, ҳуқуқий кафолатини таъминловчи турли қонун ҳужжатларини қабул қилган. </w:t>
      </w:r>
    </w:p>
    <w:p w:rsidR="00560265" w:rsidRPr="000E2EEB" w:rsidRDefault="00560265" w:rsidP="00560265">
      <w:pPr>
        <w:ind w:firstLine="709"/>
        <w:jc w:val="both"/>
        <w:rPr>
          <w:sz w:val="28"/>
          <w:szCs w:val="28"/>
          <w:lang w:val="uz-Cyrl-UZ"/>
        </w:rPr>
      </w:pPr>
      <w:r w:rsidRPr="000E2EEB">
        <w:rPr>
          <w:sz w:val="28"/>
          <w:szCs w:val="28"/>
          <w:lang w:val="uz-Cyrl-UZ"/>
        </w:rPr>
        <w:t>Фуқаролик ҳуқуқи объектини таърифлаш борасида турли фикр</w:t>
      </w:r>
      <w:r w:rsidRPr="000E2EEB">
        <w:rPr>
          <w:sz w:val="28"/>
          <w:szCs w:val="28"/>
        </w:rPr>
        <w:softHyphen/>
      </w:r>
      <w:r w:rsidRPr="000E2EEB">
        <w:rPr>
          <w:sz w:val="28"/>
          <w:szCs w:val="28"/>
          <w:lang w:val="uz-Cyrl-UZ"/>
        </w:rPr>
        <w:t>лар мавжуд. Масалан, айрим муаллифлар шахснинг муайян эҳтиёж</w:t>
      </w:r>
      <w:r w:rsidRPr="000E2EEB">
        <w:rPr>
          <w:sz w:val="28"/>
          <w:szCs w:val="28"/>
          <w:lang w:val="uz-Cyrl-UZ"/>
        </w:rPr>
        <w:softHyphen/>
        <w:t>ларини қондирувчи неъматларга йўналтирилган фуқаролик ҳуқуқи субъектларининг ҳаракатлари фуқаролик-ҳуқуқий муносабатларнинг объекти ҳисобланишини таъкидласалар</w:t>
      </w:r>
      <w:r w:rsidRPr="000E2EEB">
        <w:rPr>
          <w:rStyle w:val="a5"/>
          <w:sz w:val="28"/>
          <w:szCs w:val="28"/>
        </w:rPr>
        <w:footnoteReference w:id="2"/>
      </w:r>
      <w:r w:rsidRPr="000E2EEB">
        <w:rPr>
          <w:sz w:val="28"/>
          <w:szCs w:val="28"/>
          <w:lang w:val="uz-Cyrl-UZ"/>
        </w:rPr>
        <w:t>, айримлар фуқаролик-ҳуқу</w:t>
      </w:r>
      <w:r w:rsidRPr="000E2EEB">
        <w:rPr>
          <w:sz w:val="28"/>
          <w:szCs w:val="28"/>
          <w:lang w:val="uz-Cyrl-UZ"/>
        </w:rPr>
        <w:softHyphen/>
        <w:t>қий муносабат объекти тушунчасини фуқаролик-ҳуқуқий муносабат</w:t>
      </w:r>
      <w:r w:rsidRPr="000E2EEB">
        <w:rPr>
          <w:sz w:val="28"/>
          <w:szCs w:val="28"/>
          <w:lang w:val="uz-Cyrl-UZ"/>
        </w:rPr>
        <w:softHyphen/>
        <w:t>нинг бир элементи ҳисобланиши ва ҳамиша манфаатдор тарафлар</w:t>
      </w:r>
      <w:r w:rsidRPr="000E2EEB">
        <w:rPr>
          <w:sz w:val="28"/>
          <w:szCs w:val="28"/>
          <w:lang w:val="uz-Cyrl-UZ"/>
        </w:rPr>
        <w:softHyphen/>
        <w:t>нинг қизиқишлари билан боғлиқ бўлиши билан боғлайдилар</w:t>
      </w:r>
      <w:r w:rsidRPr="000E2EEB">
        <w:rPr>
          <w:rStyle w:val="a5"/>
          <w:sz w:val="28"/>
          <w:szCs w:val="28"/>
        </w:rPr>
        <w:footnoteReference w:id="3"/>
      </w:r>
      <w:r w:rsidRPr="000E2EEB">
        <w:rPr>
          <w:sz w:val="28"/>
          <w:szCs w:val="28"/>
          <w:lang w:val="uz-Cyrl-UZ"/>
        </w:rPr>
        <w:t xml:space="preserve">. </w:t>
      </w:r>
    </w:p>
    <w:p w:rsidR="00560265" w:rsidRPr="000E2EEB" w:rsidRDefault="00560265" w:rsidP="00560265">
      <w:pPr>
        <w:ind w:firstLine="709"/>
        <w:jc w:val="both"/>
        <w:rPr>
          <w:sz w:val="28"/>
          <w:szCs w:val="28"/>
          <w:lang w:val="uz-Cyrl-UZ"/>
        </w:rPr>
      </w:pPr>
      <w:r w:rsidRPr="000E2EEB">
        <w:rPr>
          <w:sz w:val="28"/>
          <w:szCs w:val="28"/>
          <w:lang w:val="uz-Cyrl-UZ"/>
        </w:rPr>
        <w:t>Жумладан, Ўзбекистон Республикаси ФКнинг 81-моддасига асосан фуқаролик ҳуқуқларининг объектлари жумласига ашёлар, мол-мулклар, пуллар ва қимматли қоғозлар, ишлар ва хизматлар, интел</w:t>
      </w:r>
      <w:r w:rsidRPr="000E2EEB">
        <w:rPr>
          <w:sz w:val="28"/>
          <w:szCs w:val="28"/>
          <w:lang w:val="uz-Cyrl-UZ"/>
        </w:rPr>
        <w:softHyphen/>
        <w:t>лектуал фаолият натижалари, шахсий-номулкий ҳуқуқлар киради.</w:t>
      </w:r>
    </w:p>
    <w:p w:rsidR="00560265" w:rsidRPr="000E2EEB" w:rsidRDefault="00560265" w:rsidP="00560265">
      <w:pPr>
        <w:ind w:firstLine="709"/>
        <w:jc w:val="both"/>
        <w:rPr>
          <w:sz w:val="28"/>
          <w:szCs w:val="28"/>
          <w:lang w:val="uz-Cyrl-UZ"/>
        </w:rPr>
      </w:pPr>
      <w:r w:rsidRPr="000E2EEB">
        <w:rPr>
          <w:sz w:val="28"/>
          <w:szCs w:val="28"/>
          <w:lang w:val="uz-Cyrl-UZ"/>
        </w:rPr>
        <w:t>Умумий ҳолда фуқаролик ҳуқуқининг объектларини икки турга, яъни моддий ва номоддий неъматларга бўлиш мумкин.</w:t>
      </w:r>
    </w:p>
    <w:p w:rsidR="00560265" w:rsidRPr="000E2EEB" w:rsidRDefault="00560265" w:rsidP="00560265">
      <w:pPr>
        <w:ind w:firstLine="709"/>
        <w:jc w:val="both"/>
        <w:rPr>
          <w:sz w:val="28"/>
          <w:szCs w:val="28"/>
          <w:lang w:val="uz-Cyrl-UZ"/>
        </w:rPr>
      </w:pPr>
      <w:r w:rsidRPr="000E2EEB">
        <w:rPr>
          <w:sz w:val="28"/>
          <w:szCs w:val="28"/>
          <w:lang w:val="uz-Cyrl-UZ"/>
        </w:rPr>
        <w:t>Бошқача айтганда, жисмоний ва юридик шахслар фойдаланиши ва тасарруф этишини амалга ошира оладиган, эркин суратда олиш, сотиш ҳуқуқи ва одоб-ахлоқ нормалари билан чекланмаган ёки тақиқланмаган ҳар қандай моддий нарсалар ва моддий қийматликлар қадриятлар бойлик ҳисобланиб, фуқаролик ҳуқуқининг объекти бўла олади.</w:t>
      </w:r>
    </w:p>
    <w:p w:rsidR="00560265" w:rsidRPr="000E2EEB" w:rsidRDefault="00560265" w:rsidP="00560265">
      <w:pPr>
        <w:ind w:firstLine="709"/>
        <w:jc w:val="both"/>
        <w:rPr>
          <w:sz w:val="28"/>
          <w:szCs w:val="28"/>
          <w:lang w:val="uz-Cyrl-UZ"/>
        </w:rPr>
      </w:pPr>
    </w:p>
    <w:p w:rsidR="00560265" w:rsidRPr="000E2EEB" w:rsidRDefault="00560265" w:rsidP="00560265">
      <w:pPr>
        <w:ind w:firstLine="709"/>
        <w:jc w:val="both"/>
        <w:rPr>
          <w:b/>
          <w:sz w:val="28"/>
          <w:szCs w:val="28"/>
          <w:lang w:val="uz-Cyrl-UZ"/>
        </w:rPr>
      </w:pPr>
      <w:r>
        <w:rPr>
          <w:b/>
          <w:sz w:val="28"/>
          <w:szCs w:val="28"/>
          <w:lang w:val="uz-Cyrl-UZ"/>
        </w:rPr>
        <w:lastRenderedPageBreak/>
        <w:t>1</w:t>
      </w:r>
      <w:r w:rsidRPr="000E2EEB">
        <w:rPr>
          <w:b/>
          <w:sz w:val="28"/>
          <w:szCs w:val="28"/>
          <w:lang w:val="uz-Cyrl-UZ"/>
        </w:rPr>
        <w:t>.2. Ашёлар – фуқаролик ҳуқуқининг объекти сифатида</w:t>
      </w:r>
    </w:p>
    <w:p w:rsidR="00560265" w:rsidRPr="000E2EEB" w:rsidRDefault="00560265" w:rsidP="00560265">
      <w:pPr>
        <w:ind w:firstLine="709"/>
        <w:jc w:val="both"/>
        <w:rPr>
          <w:sz w:val="28"/>
          <w:szCs w:val="28"/>
          <w:lang w:val="uz-Cyrl-UZ"/>
        </w:rPr>
      </w:pPr>
    </w:p>
    <w:p w:rsidR="00560265" w:rsidRPr="000E2EEB" w:rsidRDefault="00560265" w:rsidP="00560265">
      <w:pPr>
        <w:ind w:firstLine="709"/>
        <w:jc w:val="both"/>
        <w:rPr>
          <w:sz w:val="28"/>
          <w:szCs w:val="28"/>
          <w:lang w:val="uz-Cyrl-UZ"/>
        </w:rPr>
      </w:pPr>
      <w:r w:rsidRPr="000E2EEB">
        <w:rPr>
          <w:sz w:val="28"/>
          <w:szCs w:val="28"/>
          <w:lang w:val="uz-Cyrl-UZ"/>
        </w:rPr>
        <w:t>Фуқаролик ҳуқуқларининг объектларидан бири ҳисобланган ашёлар муайян моддий қийматга эга бўлган ҳамда иқтисодий муноса</w:t>
      </w:r>
      <w:r w:rsidRPr="000E2EEB">
        <w:rPr>
          <w:sz w:val="28"/>
          <w:szCs w:val="28"/>
          <w:lang w:val="uz-Cyrl-UZ"/>
        </w:rPr>
        <w:softHyphen/>
        <w:t>батнинг предмети бўла оладиган нарсаларгина бўлиши мумкин. Фуқаролик ҳуқуқининг ушбу объект тури бошқаларига қараганда кенг тарқалган ва кўп муомалада бўладиган неъмат ҳисобланади. Одатда ашё кундалик ҳаётда ишлатилишига қараганда юридик маъноси кенг. Зеро кўпгина ашё турларига кундалик муомалада “ашё” ибораси қўлланалмайди. Масалан, бино ва иншоотлар, хайвонот ва ўсимлик дунёси, транспорт воситалари ва бошқаларга. Лекин барча моддий неъматлар бир “ашё” тушунчасининг таркибий қисми ҳисобланади.</w:t>
      </w:r>
    </w:p>
    <w:p w:rsidR="00560265" w:rsidRPr="000E2EEB" w:rsidRDefault="00560265" w:rsidP="00560265">
      <w:pPr>
        <w:ind w:firstLine="709"/>
        <w:jc w:val="both"/>
        <w:rPr>
          <w:sz w:val="28"/>
          <w:szCs w:val="28"/>
          <w:lang w:val="uz-Cyrl-UZ"/>
        </w:rPr>
      </w:pPr>
      <w:r w:rsidRPr="000E2EEB">
        <w:rPr>
          <w:sz w:val="28"/>
          <w:szCs w:val="28"/>
          <w:lang w:val="uz-Cyrl-UZ"/>
        </w:rPr>
        <w:t>Ушбу ҳолатларни инобатга олган ҳолда Ҳ.Раҳмонқулов ашё тушунчасига таъриф берганда табиийлик ва моддийлик хусусият</w:t>
      </w:r>
      <w:r w:rsidRPr="000E2EEB">
        <w:rPr>
          <w:sz w:val="28"/>
          <w:szCs w:val="28"/>
          <w:lang w:val="uz-Cyrl-UZ"/>
        </w:rPr>
        <w:softHyphen/>
        <w:t>ларига алоҳида эътибор қаратади</w:t>
      </w:r>
      <w:r w:rsidRPr="000E2EEB">
        <w:rPr>
          <w:rStyle w:val="a5"/>
          <w:sz w:val="28"/>
          <w:szCs w:val="28"/>
        </w:rPr>
        <w:footnoteReference w:id="4"/>
      </w:r>
      <w:r w:rsidRPr="000E2EEB">
        <w:rPr>
          <w:sz w:val="28"/>
          <w:szCs w:val="28"/>
          <w:lang w:val="uz-Cyrl-UZ"/>
        </w:rPr>
        <w:t xml:space="preserve">. </w:t>
      </w:r>
    </w:p>
    <w:p w:rsidR="00560265" w:rsidRPr="000E2EEB" w:rsidRDefault="00560265" w:rsidP="00560265">
      <w:pPr>
        <w:ind w:firstLine="709"/>
        <w:jc w:val="both"/>
        <w:rPr>
          <w:sz w:val="28"/>
          <w:szCs w:val="28"/>
          <w:lang w:val="uz-Cyrl-UZ"/>
        </w:rPr>
      </w:pPr>
      <w:r w:rsidRPr="000E2EEB">
        <w:rPr>
          <w:sz w:val="28"/>
          <w:szCs w:val="28"/>
          <w:lang w:val="uz-Cyrl-UZ"/>
        </w:rPr>
        <w:t>Ашёлар халқ фаровонлиги учун, республика фуқароларининг моддий ва маданий эҳтиёжларини қондириш учун хизмат қилади. Фуқаролик ҳуқуқида ашёлар жонли ашёлар ҳам, масалан, уй ҳайвон</w:t>
      </w:r>
      <w:r w:rsidRPr="000E2EEB">
        <w:rPr>
          <w:sz w:val="28"/>
          <w:szCs w:val="28"/>
          <w:lang w:val="uz-Cyrl-UZ"/>
        </w:rPr>
        <w:softHyphen/>
        <w:t>лари; жонсиз ашёлар ҳам, шунингдек уй-жойлар, ишлаб чиқариш қуроллари, асбоб-ускуналар, кийим-кечаклар ва бошқа нарсалар инсонларнинг яшаши учун муҳим аҳамиятга эгадир.</w:t>
      </w:r>
    </w:p>
    <w:p w:rsidR="00560265" w:rsidRPr="000E2EEB" w:rsidRDefault="00560265" w:rsidP="00560265">
      <w:pPr>
        <w:ind w:firstLine="709"/>
        <w:jc w:val="both"/>
        <w:rPr>
          <w:sz w:val="28"/>
          <w:szCs w:val="28"/>
          <w:lang w:val="uz-Cyrl-UZ"/>
        </w:rPr>
      </w:pPr>
      <w:r w:rsidRPr="000E2EEB">
        <w:rPr>
          <w:sz w:val="28"/>
          <w:szCs w:val="28"/>
          <w:lang w:val="uz-Cyrl-UZ"/>
        </w:rPr>
        <w:t>Ҳуқуқ субъектларининг муайян ашё тўғрисидаги, жумладан, ашёдан фойдаланиш тартиби ва уни тасарруф этиш усуллари тўғрисидаги хатти-ҳаракатларини белгилайдиган ҳуқуқ нормалари</w:t>
      </w:r>
      <w:r w:rsidRPr="000E2EEB">
        <w:rPr>
          <w:sz w:val="28"/>
          <w:szCs w:val="28"/>
          <w:lang w:val="uz-Cyrl-UZ"/>
        </w:rPr>
        <w:softHyphen/>
        <w:t>нинг йиғиндисига ашё ҳақидаги қоида деб айтилади. Ашёларнинг жамиятдаги тайинланишларига қараб, уларнинг ҳар қайсиси учун турлича ҳуқуқий қоида, масалан, ердан фойдаланиш қоидаси, корхо</w:t>
      </w:r>
      <w:r w:rsidRPr="000E2EEB">
        <w:rPr>
          <w:sz w:val="28"/>
          <w:szCs w:val="28"/>
          <w:lang w:val="uz-Cyrl-UZ"/>
        </w:rPr>
        <w:softHyphen/>
        <w:t>налардан фойдаланиш, уларни тасарруф этиш каби қоидалар белгиланади.</w:t>
      </w:r>
    </w:p>
    <w:p w:rsidR="00560265" w:rsidRPr="000E2EEB" w:rsidRDefault="00560265" w:rsidP="00560265">
      <w:pPr>
        <w:ind w:firstLine="709"/>
        <w:jc w:val="both"/>
        <w:rPr>
          <w:sz w:val="28"/>
          <w:szCs w:val="28"/>
          <w:lang w:val="uz-Cyrl-UZ"/>
        </w:rPr>
      </w:pPr>
      <w:r w:rsidRPr="000E2EEB">
        <w:rPr>
          <w:sz w:val="28"/>
          <w:szCs w:val="28"/>
          <w:lang w:val="uz-Cyrl-UZ"/>
        </w:rPr>
        <w:t>Фуқаролик ҳуқуқида ашёлар ўзларининг иқтисодий тайинла</w:t>
      </w:r>
      <w:r w:rsidRPr="000E2EEB">
        <w:rPr>
          <w:sz w:val="28"/>
          <w:szCs w:val="28"/>
          <w:lang w:val="uz-Cyrl-UZ"/>
        </w:rPr>
        <w:softHyphen/>
        <w:t>нишларига, шунингдек ҳуқуқ нормаларида акс эттирилган жисмий ва бошқа хусусиятларга қараб бир неча турга бўлинади (классификация қилинади).</w:t>
      </w:r>
    </w:p>
    <w:p w:rsidR="00560265" w:rsidRPr="000E2EEB" w:rsidRDefault="00560265" w:rsidP="00560265">
      <w:pPr>
        <w:ind w:firstLine="709"/>
        <w:jc w:val="both"/>
        <w:rPr>
          <w:sz w:val="28"/>
          <w:szCs w:val="28"/>
          <w:lang w:val="uz-Cyrl-UZ"/>
        </w:rPr>
      </w:pPr>
      <w:r w:rsidRPr="000E2EEB">
        <w:rPr>
          <w:b/>
          <w:i/>
          <w:sz w:val="28"/>
          <w:szCs w:val="28"/>
          <w:lang w:val="uz-Cyrl-UZ"/>
        </w:rPr>
        <w:t>Фуқаролик муомаласидан чиқарилган ва чиқарилмаган ашёлар.</w:t>
      </w:r>
      <w:r w:rsidRPr="000E2EEB">
        <w:rPr>
          <w:sz w:val="28"/>
          <w:szCs w:val="28"/>
          <w:lang w:val="uz-Cyrl-UZ"/>
        </w:rPr>
        <w:t xml:space="preserve"> Ашёларнинг муайян хусусиятлари юзасидан ҳам махсус қоидалар белгиланиши мумкин. Масалан, ўзининг хусусиятлари бўйича теварак-атрофдагилар учун хавф туғдирадиган ашёлар, яъни хавфли хоссаларга эга ашёлар (портловчи моддалар, қаттиқ таъсир қилувчи заҳар кабилар) тўғрисида алоҳида қоидалар белгиланган (ФК, 883-модда). Бундай ашёларни эркин олиш ва сотишга йўл қўйилмайди. Муомалада бўлишга йўл қўйилмайдиган фуқаролик ҳуқуқлари объектларининг турлари (муомаладан чиқарилган объект</w:t>
      </w:r>
      <w:r w:rsidRPr="000E2EEB">
        <w:rPr>
          <w:sz w:val="28"/>
          <w:szCs w:val="28"/>
          <w:lang w:val="uz-Cyrl-UZ"/>
        </w:rPr>
        <w:softHyphen/>
        <w:t>лар) қонунда тўғридан-тўғри кўрсатилган бўлиши керак (масалан, ФКнинг 214-моддаси ва Ўзбекистон Республикасининг “Давлат тасарруфидан чиқариш ва хусусийлаштириш тўғрисида”ги қонуни</w:t>
      </w:r>
      <w:r w:rsidRPr="000E2EEB">
        <w:rPr>
          <w:rStyle w:val="a5"/>
          <w:sz w:val="28"/>
          <w:szCs w:val="28"/>
        </w:rPr>
        <w:footnoteReference w:id="5"/>
      </w:r>
      <w:r w:rsidRPr="000E2EEB">
        <w:rPr>
          <w:sz w:val="28"/>
          <w:szCs w:val="28"/>
          <w:lang w:val="uz-Cyrl-UZ"/>
        </w:rPr>
        <w:t xml:space="preserve"> 4-моддасида </w:t>
      </w:r>
      <w:r w:rsidRPr="000E2EEB">
        <w:rPr>
          <w:sz w:val="28"/>
          <w:szCs w:val="28"/>
          <w:lang w:val="uz-Cyrl-UZ"/>
        </w:rPr>
        <w:lastRenderedPageBreak/>
        <w:t xml:space="preserve">кўрсатилган ва Ўзбекистон Республикасининг мутлақ мулки ҳисобланувчи объектлар). </w:t>
      </w:r>
    </w:p>
    <w:p w:rsidR="00560265" w:rsidRPr="000E2EEB" w:rsidRDefault="00560265" w:rsidP="00560265">
      <w:pPr>
        <w:ind w:firstLine="709"/>
        <w:jc w:val="both"/>
        <w:rPr>
          <w:sz w:val="28"/>
          <w:szCs w:val="28"/>
          <w:lang w:val="uz-Cyrl-UZ"/>
        </w:rPr>
      </w:pPr>
      <w:r w:rsidRPr="000E2EEB">
        <w:rPr>
          <w:sz w:val="28"/>
          <w:szCs w:val="28"/>
          <w:lang w:val="uz-Cyrl-UZ"/>
        </w:rPr>
        <w:t>Муайян муомала иштирокчиларигагина қарашли бўла оладиган ёки муомалада бўлишга махсус рухсатнома билан йўл қўйиладиган (муомалада ҳаракатланиши чекланган объектлар) фуқаролик ҳуқуқи объектлари турли қонунларда кўрсатилган тартибда белгиланади (масалан, ов милтиғи фақат рухсат олиш ва рўйхатдан ўтиш тарти</w:t>
      </w:r>
      <w:r w:rsidRPr="000E2EEB">
        <w:rPr>
          <w:sz w:val="28"/>
          <w:szCs w:val="28"/>
          <w:lang w:val="uz-Cyrl-UZ"/>
        </w:rPr>
        <w:softHyphen/>
        <w:t>бида жисмоний шахс эгалигига ўтиши мумкин ва ҳ.к.). Бинобарин, қонун биринчи навбатда ашёларни муомалада бўлиш хусусиятига қараб фарқлайди. Фуқаролик муомаласидан чиқарилган ашёлар фуқаролар ва ташкилотлар эгалигида бўлиши мумкин эмас. Юқорида кўрсатилганидек ер, ер ости бойликлари, сув ва ўрмонлар давлатга хос мулк бўлганлигидан улар фақат фойдаланишгагина берилиши мумкин. Фуқаролик муомаласидан чиқарилган ашёлар фуқаролар ва бошқа ташкилотларга сотилиши мумкин эмас. Бу ашёлар гаровга қўйилмайди ва кредиторларнинг талабларини қондириш учун улар ҳисобидан ҳақ ундирилмайди.</w:t>
      </w:r>
    </w:p>
    <w:p w:rsidR="00560265" w:rsidRPr="000E2EEB" w:rsidRDefault="00560265" w:rsidP="00560265">
      <w:pPr>
        <w:ind w:firstLine="709"/>
        <w:jc w:val="both"/>
        <w:rPr>
          <w:sz w:val="28"/>
          <w:szCs w:val="28"/>
          <w:lang w:val="uz-Cyrl-UZ"/>
        </w:rPr>
      </w:pPr>
      <w:r w:rsidRPr="000E2EEB">
        <w:rPr>
          <w:sz w:val="28"/>
          <w:szCs w:val="28"/>
          <w:lang w:val="uz-Cyrl-UZ"/>
        </w:rPr>
        <w:t>Агар фуқаролик муомаласидан чиқарилган ашё қонуний асос</w:t>
      </w:r>
      <w:r w:rsidRPr="000E2EEB">
        <w:rPr>
          <w:sz w:val="28"/>
          <w:szCs w:val="28"/>
          <w:lang w:val="uz-Cyrl-UZ"/>
        </w:rPr>
        <w:softHyphen/>
        <w:t xml:space="preserve">ларга кўра фуқароларнинг мулки бўлиб қолса, яъни фуқароларнинг тасарруфига ўтса, у ҳолда фуқаро ушбу фуқаролик муомаласидан чиқарилган ашёни ўзидан бегоналаштириш чораларини кўриши лозим. </w:t>
      </w:r>
      <w:r w:rsidRPr="000E2EEB">
        <w:rPr>
          <w:sz w:val="28"/>
          <w:szCs w:val="28"/>
        </w:rPr>
        <w:t>Масалан, генерал вафотидан сўнг унинг ўғлига, генералга совға қилинган пистолет мерос бўлиб ўт</w:t>
      </w:r>
      <w:r w:rsidRPr="000E2EEB">
        <w:rPr>
          <w:sz w:val="28"/>
          <w:szCs w:val="28"/>
          <w:lang w:val="uz-Cyrl-UZ"/>
        </w:rPr>
        <w:t>а</w:t>
      </w:r>
      <w:r w:rsidRPr="000E2EEB">
        <w:rPr>
          <w:sz w:val="28"/>
          <w:szCs w:val="28"/>
        </w:rPr>
        <w:t>д</w:t>
      </w:r>
      <w:r w:rsidRPr="000E2EEB">
        <w:rPr>
          <w:sz w:val="28"/>
          <w:szCs w:val="28"/>
          <w:lang w:val="uz-Cyrl-UZ"/>
        </w:rPr>
        <w:t>и</w:t>
      </w:r>
      <w:r w:rsidRPr="000E2EEB">
        <w:rPr>
          <w:sz w:val="28"/>
          <w:szCs w:val="28"/>
        </w:rPr>
        <w:t xml:space="preserve">. Бунда </w:t>
      </w:r>
      <w:r w:rsidRPr="000E2EEB">
        <w:rPr>
          <w:sz w:val="28"/>
          <w:szCs w:val="28"/>
          <w:lang w:val="uz-Cyrl-UZ"/>
        </w:rPr>
        <w:t>ўғли фуқаролик муомаласидан чиқарилган ашёни қонуний асосларда қўлга киритди. Шундан сўнг у бу ашё ҳақда тегишли ҳарбий бўлимга хабар беради ва ваколатли давлат органи пистолетнинг баҳосини тўлаб, уни меросхўрдан сотиб олади.</w:t>
      </w:r>
    </w:p>
    <w:p w:rsidR="00560265" w:rsidRPr="000E2EEB" w:rsidRDefault="00560265" w:rsidP="00560265">
      <w:pPr>
        <w:ind w:firstLine="709"/>
        <w:jc w:val="both"/>
        <w:rPr>
          <w:sz w:val="28"/>
          <w:szCs w:val="28"/>
          <w:lang w:val="uz-Cyrl-UZ"/>
        </w:rPr>
      </w:pPr>
      <w:r w:rsidRPr="000E2EEB">
        <w:rPr>
          <w:sz w:val="28"/>
          <w:szCs w:val="28"/>
          <w:lang w:val="uz-Cyrl-UZ"/>
        </w:rPr>
        <w:t xml:space="preserve">Фуқаролик муомаласидан чиқарилган ашёларга нисбатан мулк ҳуқуқи ҳар доим давлатга тегишли бўлади. </w:t>
      </w:r>
    </w:p>
    <w:p w:rsidR="00560265" w:rsidRPr="000E2EEB" w:rsidRDefault="00560265" w:rsidP="00560265">
      <w:pPr>
        <w:ind w:firstLine="709"/>
        <w:jc w:val="both"/>
        <w:rPr>
          <w:sz w:val="28"/>
          <w:szCs w:val="28"/>
          <w:lang w:val="uz-Cyrl-UZ"/>
        </w:rPr>
      </w:pPr>
      <w:r w:rsidRPr="000E2EEB">
        <w:rPr>
          <w:sz w:val="28"/>
          <w:szCs w:val="28"/>
          <w:lang w:val="uz-Cyrl-UZ"/>
        </w:rPr>
        <w:t>Баъзи ашёлар халқ хўжалиги учун бўлган аҳамияти, давлат хавфсизлиги нуқтаи назаридан ёхуд бошқа асослар бўйича фақат алоҳида рухсат бўйича олиниши, сотилиши мумкин. Бундай нарса (ашё)ларнинг рўйхати, шунингдек уларга рухсат бериш тартиби махсус қонунлар билан белгиланади. Махсус рухсатлар бўйича олиниши мумкин бўлган нарсалар жумласига: қурол ва ўқ-дорилар, портловчи ва радиоактив моддалар, қаттиқ таъсир қиладиган заҳарлар, муҳр ва штамплар киради.</w:t>
      </w:r>
    </w:p>
    <w:p w:rsidR="00560265" w:rsidRPr="000E2EEB" w:rsidRDefault="00560265" w:rsidP="00560265">
      <w:pPr>
        <w:ind w:firstLine="709"/>
        <w:jc w:val="both"/>
        <w:rPr>
          <w:sz w:val="28"/>
          <w:szCs w:val="28"/>
          <w:lang w:val="uz-Cyrl-UZ"/>
        </w:rPr>
      </w:pPr>
      <w:r w:rsidRPr="000E2EEB">
        <w:rPr>
          <w:sz w:val="28"/>
          <w:szCs w:val="28"/>
          <w:lang w:val="uz-Cyrl-UZ"/>
        </w:rPr>
        <w:t>Валюта қимматликлари: чет эл валютаси (банкнотлар, қоғоз пуллар, танга-чақалар); чет эл валютаси ҳисобида ёзилган тўлов ҳужжатлари (чеклар, векселлар, аккредитив ва бошқалар); банкнинг чет эл валютасига сотиб олинадиган ва шундай валютага алмаштириш ҳуқуқига эга бўлган сўм ҳисобидаги тўлов ҳужжатлари (чеклар ва бошқалар); ҳар қандай шакл ва ҳолатдаги қимматбаҳо металлар: олтин, кумуш, платина гуруҳига кирувчи металлар (палладий, иридий, радий, рутений ва осмий); хом ва ишланган шаклдаги қимматбаҳо табиий тошлар (олмос, гавҳар, лаъл, зумрад, саприф, марварид ва бошқалар) Ўзбекистон Республикаси қонунларида белгиланган тартибда ва доиралардагина олди-сотди предмети бўлиши мумкин. Мазкур қимматбаҳо метал ва тошлардан ясалган заргарлик ва бошқа маиший буюмлар ҳамда шундай буюмларнинг синиқ парчалари бундан мустаснодир.</w:t>
      </w:r>
    </w:p>
    <w:p w:rsidR="00560265" w:rsidRPr="000E2EEB" w:rsidRDefault="00560265" w:rsidP="00560265">
      <w:pPr>
        <w:ind w:firstLine="709"/>
        <w:jc w:val="both"/>
        <w:rPr>
          <w:sz w:val="28"/>
          <w:szCs w:val="28"/>
          <w:lang w:val="uz-Cyrl-UZ"/>
        </w:rPr>
      </w:pPr>
      <w:r w:rsidRPr="000E2EEB">
        <w:rPr>
          <w:sz w:val="28"/>
          <w:szCs w:val="28"/>
          <w:lang w:val="uz-Cyrl-UZ"/>
        </w:rPr>
        <w:lastRenderedPageBreak/>
        <w:t xml:space="preserve">Фуқаролик муомаласидан чиқарилмаган ашёлар доираси ниҳоятда кенг бўлиб, булар жумласига хилма-хил буюмлар киради. </w:t>
      </w:r>
    </w:p>
    <w:p w:rsidR="00560265" w:rsidRPr="000E2EEB" w:rsidRDefault="00560265" w:rsidP="00560265">
      <w:pPr>
        <w:ind w:firstLine="709"/>
        <w:jc w:val="both"/>
        <w:rPr>
          <w:sz w:val="28"/>
          <w:szCs w:val="28"/>
          <w:lang w:val="uz-Cyrl-UZ"/>
        </w:rPr>
      </w:pPr>
      <w:r w:rsidRPr="000E2EEB">
        <w:rPr>
          <w:b/>
          <w:i/>
          <w:sz w:val="28"/>
          <w:szCs w:val="28"/>
          <w:lang w:val="uz-Cyrl-UZ"/>
        </w:rPr>
        <w:t>Кўчар ва кўчмас ашёлар.</w:t>
      </w:r>
      <w:r w:rsidRPr="000E2EEB">
        <w:rPr>
          <w:sz w:val="28"/>
          <w:szCs w:val="28"/>
          <w:lang w:val="uz-Cyrl-UZ"/>
        </w:rPr>
        <w:t xml:space="preserve"> Кўчар ашёлар бир жойдан иккинчи жойга кўчириш натижасида хусусиятларини ўзгаришсиз сақлайдиган ва ўз мақсадига кўра ишлатиш мумкин бўлган ашёлар ҳисобланади. </w:t>
      </w:r>
    </w:p>
    <w:p w:rsidR="00560265" w:rsidRPr="000E2EEB" w:rsidRDefault="00560265" w:rsidP="00560265">
      <w:pPr>
        <w:ind w:firstLine="709"/>
        <w:jc w:val="both"/>
        <w:rPr>
          <w:sz w:val="28"/>
          <w:szCs w:val="28"/>
          <w:lang w:val="uz-Cyrl-UZ"/>
        </w:rPr>
      </w:pPr>
      <w:r w:rsidRPr="000E2EEB">
        <w:rPr>
          <w:sz w:val="28"/>
          <w:szCs w:val="28"/>
          <w:lang w:val="uz-Cyrl-UZ"/>
        </w:rPr>
        <w:t>Кўчмас ашёлар одатда доимий равишда бир жойнинг ўзида мавжуд бўлиб, ўзига хос хусусиятларга, хусусий белгиларга эга бўлади. Шу сабабли ҳам у жисмий аломатлар билан белгиланадиган ашёлар тоифасига эмас, балки хусусий аломатлар билан белгилана</w:t>
      </w:r>
      <w:r w:rsidRPr="000E2EEB">
        <w:rPr>
          <w:sz w:val="28"/>
          <w:szCs w:val="28"/>
          <w:lang w:val="uz-Cyrl-UZ"/>
        </w:rPr>
        <w:softHyphen/>
        <w:t>диган ашёлар тоифасига киритилади. Бундай ашёнинг ўзига хос хусусиятларидан бири ер билан узвий боғлиқлигидир.</w:t>
      </w:r>
    </w:p>
    <w:p w:rsidR="00560265" w:rsidRPr="000E2EEB" w:rsidRDefault="00560265" w:rsidP="00560265">
      <w:pPr>
        <w:ind w:firstLine="709"/>
        <w:jc w:val="both"/>
        <w:rPr>
          <w:sz w:val="28"/>
          <w:szCs w:val="28"/>
          <w:lang w:val="uz-Cyrl-UZ"/>
        </w:rPr>
      </w:pPr>
      <w:r w:rsidRPr="000E2EEB">
        <w:rPr>
          <w:sz w:val="28"/>
          <w:szCs w:val="28"/>
          <w:lang w:val="uz-Cyrl-UZ"/>
        </w:rPr>
        <w:t xml:space="preserve">Ҳар қандай мол-мулкка нисбатан кўчмас мол-мулк ибораси ишлатилар экан (айрим мустаснолар билан) ўз-ўзидан ер билан мустахкам узвий боғлиқлик ҳолати алоҳида эътиборга олинади. Бундай боғлиқлик икки тушунчани ўз ичига олади. </w:t>
      </w:r>
    </w:p>
    <w:p w:rsidR="00560265" w:rsidRPr="000E2EEB" w:rsidRDefault="00560265" w:rsidP="00560265">
      <w:pPr>
        <w:ind w:firstLine="709"/>
        <w:jc w:val="both"/>
        <w:rPr>
          <w:sz w:val="28"/>
          <w:szCs w:val="28"/>
        </w:rPr>
      </w:pPr>
      <w:r w:rsidRPr="000E2EEB">
        <w:rPr>
          <w:sz w:val="28"/>
          <w:szCs w:val="28"/>
          <w:lang w:val="uz-Cyrl-UZ"/>
        </w:rPr>
        <w:t xml:space="preserve">Биринчиси, табиий равишда ер билан узвий боғлиқлик. </w:t>
      </w:r>
      <w:r w:rsidRPr="000E2EEB">
        <w:rPr>
          <w:sz w:val="28"/>
          <w:szCs w:val="28"/>
        </w:rPr>
        <w:t xml:space="preserve">Мазкур белги инсон хоҳиш-иродасидан ташқарида юзага келади. </w:t>
      </w:r>
      <w:r w:rsidRPr="000E2EEB">
        <w:rPr>
          <w:sz w:val="28"/>
          <w:szCs w:val="28"/>
          <w:lang w:val="uz-Cyrl-UZ"/>
        </w:rPr>
        <w:t>Д</w:t>
      </w:r>
      <w:r w:rsidRPr="000E2EEB">
        <w:rPr>
          <w:sz w:val="28"/>
          <w:szCs w:val="28"/>
        </w:rPr>
        <w:t>емакки, инсон меҳнатидан ташқарида табиий равишда ўзи мавжуд бўлади. Бунга мисол тариқасида турли хил булоқлар, конлар, ер ости сув хавзалари, шахталар, ғорлар, кўллар, дарё ва бошқалар киради. Бу объект</w:t>
      </w:r>
      <w:r w:rsidRPr="000E2EEB">
        <w:rPr>
          <w:sz w:val="28"/>
          <w:szCs w:val="28"/>
          <w:lang w:val="uz-Cyrl-UZ"/>
        </w:rPr>
        <w:t>л</w:t>
      </w:r>
      <w:r w:rsidRPr="000E2EEB">
        <w:rPr>
          <w:sz w:val="28"/>
          <w:szCs w:val="28"/>
        </w:rPr>
        <w:t xml:space="preserve">ар инсон меҳнатисиз мавжуд бўлади ва унга ҳар қандай таъсир мол-мулк сифатида мулкий ҳуқуқлардан фойдаланишда алоҳида ўзига хос хусусиятларни инобатга олишни тақозо этади. </w:t>
      </w:r>
    </w:p>
    <w:p w:rsidR="00560265" w:rsidRPr="000E2EEB" w:rsidRDefault="00560265" w:rsidP="00560265">
      <w:pPr>
        <w:ind w:firstLine="709"/>
        <w:jc w:val="both"/>
        <w:rPr>
          <w:sz w:val="28"/>
          <w:szCs w:val="28"/>
          <w:lang w:val="uz-Cyrl-UZ"/>
        </w:rPr>
      </w:pPr>
      <w:r w:rsidRPr="000E2EEB">
        <w:rPr>
          <w:sz w:val="28"/>
          <w:szCs w:val="28"/>
        </w:rPr>
        <w:t xml:space="preserve">Иккинчиси, инсон меҳнати билан боғлиқ ҳолда вужудга келган, ер билан узвий боғлиқ бўлган мол-мулклар. Бундай мол-мулклар жумласига бино ва иншоотлар, қудуқлар, боғлар, мулкий мажмуа сифатидаги корхоналар, тоннеллар, турли хажмдаги ариқ ва каналлар </w:t>
      </w:r>
      <w:r w:rsidRPr="000E2EEB">
        <w:rPr>
          <w:sz w:val="28"/>
          <w:szCs w:val="28"/>
          <w:lang w:val="uz-Cyrl-UZ"/>
        </w:rPr>
        <w:t>ҳамда</w:t>
      </w:r>
      <w:r w:rsidRPr="000E2EEB">
        <w:rPr>
          <w:sz w:val="28"/>
          <w:szCs w:val="28"/>
        </w:rPr>
        <w:t xml:space="preserve"> бошқалар киради. Бу мол-мулклар инсон меҳнати самараси бўлиб, усиз вужудга келмайди ҳамда мавжуд бўлмайди. Масалан, бинони қуриш, канал ва ариқни қазиш, қудуқларни кавлаш, боғларни барпо этиш, корхоналарни ташкил этиш иборалари қўлланилиши орқа</w:t>
      </w:r>
      <w:r w:rsidRPr="000E2EEB">
        <w:rPr>
          <w:sz w:val="28"/>
          <w:szCs w:val="28"/>
          <w:lang w:val="uz-Cyrl-UZ"/>
        </w:rPr>
        <w:t>л</w:t>
      </w:r>
      <w:r w:rsidRPr="000E2EEB">
        <w:rPr>
          <w:sz w:val="28"/>
          <w:szCs w:val="28"/>
        </w:rPr>
        <w:t>и</w:t>
      </w:r>
      <w:r w:rsidRPr="000E2EEB">
        <w:rPr>
          <w:sz w:val="28"/>
          <w:szCs w:val="28"/>
          <w:lang w:val="uz-Cyrl-UZ"/>
        </w:rPr>
        <w:t>,</w:t>
      </w:r>
      <w:r w:rsidRPr="000E2EEB">
        <w:rPr>
          <w:sz w:val="28"/>
          <w:szCs w:val="28"/>
        </w:rPr>
        <w:t xml:space="preserve"> уларнинг инсон меҳнати натижаси эканлиги белгилаб берилади. Зеро</w:t>
      </w:r>
      <w:r w:rsidRPr="000E2EEB">
        <w:rPr>
          <w:sz w:val="28"/>
          <w:szCs w:val="28"/>
          <w:lang w:val="uz-Cyrl-UZ"/>
        </w:rPr>
        <w:t>,</w:t>
      </w:r>
      <w:r w:rsidRPr="000E2EEB">
        <w:rPr>
          <w:sz w:val="28"/>
          <w:szCs w:val="28"/>
        </w:rPr>
        <w:t xml:space="preserve"> булоққа, конга</w:t>
      </w:r>
      <w:r w:rsidRPr="000E2EEB">
        <w:rPr>
          <w:sz w:val="28"/>
          <w:szCs w:val="28"/>
          <w:lang w:val="uz-Cyrl-UZ"/>
        </w:rPr>
        <w:t>,</w:t>
      </w:r>
      <w:r w:rsidRPr="000E2EEB">
        <w:rPr>
          <w:sz w:val="28"/>
          <w:szCs w:val="28"/>
        </w:rPr>
        <w:t xml:space="preserve"> дарё ва кўлларга нисбатан бундай иборалар қўлланилмайди. Улар табиатан ҳосил бўлади ва табиатнинг ўзи уларни мулк сифатида бекор бўлишини белгилаб беради</w:t>
      </w:r>
      <w:r w:rsidRPr="000E2EEB">
        <w:rPr>
          <w:rStyle w:val="a5"/>
          <w:sz w:val="28"/>
          <w:szCs w:val="28"/>
        </w:rPr>
        <w:footnoteReference w:id="6"/>
      </w:r>
      <w:r w:rsidRPr="000E2EEB">
        <w:rPr>
          <w:sz w:val="28"/>
          <w:szCs w:val="28"/>
        </w:rPr>
        <w:t xml:space="preserve">. </w:t>
      </w:r>
    </w:p>
    <w:p w:rsidR="00560265" w:rsidRPr="000E2EEB" w:rsidRDefault="00560265" w:rsidP="00560265">
      <w:pPr>
        <w:ind w:firstLine="709"/>
        <w:jc w:val="both"/>
        <w:rPr>
          <w:sz w:val="28"/>
          <w:szCs w:val="28"/>
          <w:lang w:val="uz-Cyrl-UZ"/>
        </w:rPr>
      </w:pPr>
      <w:r w:rsidRPr="000E2EEB">
        <w:rPr>
          <w:sz w:val="28"/>
          <w:szCs w:val="28"/>
          <w:lang w:val="uz-Cyrl-UZ"/>
        </w:rPr>
        <w:t xml:space="preserve">Кўчмас ашёларнинг бир қатор белгилари мавжуд. Улар жумласига бир жойдан иккинчи жойга кўчириш имконининг йўқлиги, тайинланиш мақсадига кўра фойдаланиб бўлмаслиги, шаклан ўзгариши ва бошқалар киради. </w:t>
      </w:r>
    </w:p>
    <w:p w:rsidR="00560265" w:rsidRPr="000E2EEB" w:rsidRDefault="00560265" w:rsidP="00560265">
      <w:pPr>
        <w:ind w:firstLine="709"/>
        <w:jc w:val="both"/>
        <w:rPr>
          <w:sz w:val="28"/>
          <w:szCs w:val="28"/>
          <w:lang w:val="uz-Cyrl-UZ"/>
        </w:rPr>
      </w:pPr>
      <w:r w:rsidRPr="000E2EEB">
        <w:rPr>
          <w:b/>
          <w:i/>
          <w:sz w:val="28"/>
          <w:szCs w:val="28"/>
          <w:lang w:val="uz-Cyrl-UZ"/>
        </w:rPr>
        <w:t xml:space="preserve">Истеъмол қилинадиган ва истеъмол қилинмайдиган ашёлар </w:t>
      </w:r>
      <w:r w:rsidRPr="000E2EEB">
        <w:rPr>
          <w:sz w:val="28"/>
          <w:szCs w:val="28"/>
          <w:lang w:val="uz-Cyrl-UZ"/>
        </w:rPr>
        <w:t>(ФК, 89-модда): истеъмол қилинадиган ашёлар бир марта фойдала</w:t>
      </w:r>
      <w:r w:rsidRPr="000E2EEB">
        <w:rPr>
          <w:sz w:val="28"/>
          <w:szCs w:val="28"/>
          <w:lang w:val="uz-Cyrl-UZ"/>
        </w:rPr>
        <w:softHyphen/>
        <w:t xml:space="preserve">ниш натижасида бутунлай йўққа чиқадиган ёки жиддий равишда ўзгарадиган нарсалар (масалан, озиқ-овқат, хом-ашё кабилар)дир. </w:t>
      </w:r>
    </w:p>
    <w:p w:rsidR="00560265" w:rsidRPr="000E2EEB" w:rsidRDefault="00560265" w:rsidP="00560265">
      <w:pPr>
        <w:ind w:firstLine="709"/>
        <w:jc w:val="both"/>
        <w:rPr>
          <w:sz w:val="28"/>
          <w:szCs w:val="28"/>
          <w:lang w:val="uz-Cyrl-UZ"/>
        </w:rPr>
      </w:pPr>
      <w:r w:rsidRPr="000E2EEB">
        <w:rPr>
          <w:sz w:val="28"/>
          <w:szCs w:val="28"/>
          <w:lang w:val="uz-Cyrl-UZ"/>
        </w:rPr>
        <w:t xml:space="preserve">Истеъмол қилинмайдиган ашёлар бирмунча узоқ вақт давомида ўзининг сифатини сақлайдиган нарсалардир. Бундай ашёлар одатда, қайта-қайта </w:t>
      </w:r>
      <w:r w:rsidRPr="000E2EEB">
        <w:rPr>
          <w:sz w:val="28"/>
          <w:szCs w:val="28"/>
          <w:lang w:val="uz-Cyrl-UZ"/>
        </w:rPr>
        <w:lastRenderedPageBreak/>
        <w:t>фойдаланишга мўлжалланган бўлади. Қайта-қайта фойда</w:t>
      </w:r>
      <w:r w:rsidRPr="000E2EEB">
        <w:rPr>
          <w:sz w:val="28"/>
          <w:szCs w:val="28"/>
          <w:lang w:val="uz-Cyrl-UZ"/>
        </w:rPr>
        <w:softHyphen/>
        <w:t>ланиш давомида истеъмол қилинмайдиган ашёларнинг емирилиши ҳам аста-секин кечади. Истеъмол қилинмайдиган ашёлар жумласига бинолар, ускуналар, транспорт воситалари ва ҳ.к.лар киради.</w:t>
      </w:r>
    </w:p>
    <w:p w:rsidR="00560265" w:rsidRPr="000E2EEB" w:rsidRDefault="00560265" w:rsidP="00560265">
      <w:pPr>
        <w:ind w:firstLine="709"/>
        <w:jc w:val="both"/>
        <w:rPr>
          <w:sz w:val="28"/>
          <w:szCs w:val="28"/>
          <w:lang w:val="uz-Cyrl-UZ"/>
        </w:rPr>
      </w:pPr>
      <w:r w:rsidRPr="000E2EEB">
        <w:rPr>
          <w:b/>
          <w:i/>
          <w:sz w:val="28"/>
          <w:szCs w:val="28"/>
          <w:lang w:val="uz-Cyrl-UZ"/>
        </w:rPr>
        <w:t>Хусусий ва турга хос аломатлар билан белгиланадиган ашёлар:</w:t>
      </w:r>
      <w:r w:rsidRPr="000E2EEB">
        <w:rPr>
          <w:sz w:val="28"/>
          <w:szCs w:val="28"/>
          <w:lang w:val="uz-Cyrl-UZ"/>
        </w:rPr>
        <w:t xml:space="preserve"> хусусий аломатлари билан белгиланадиган ашёлар алоҳида фақат ўзларигагина хос белгилари ва ўзига хос, ёлғиз сифатлари бўлган ашёлар ҳисобланади. Ўзининг белгилари билан бошқа ўхшаш ашёларда ажралиб турадиган нарсалар масалан, маълум кўчадаги, маълум сонли уй-жой хусусий аломатлари билан белгиланадиган ашё бўла олади. </w:t>
      </w:r>
    </w:p>
    <w:p w:rsidR="00560265" w:rsidRPr="000E2EEB" w:rsidRDefault="00560265" w:rsidP="00560265">
      <w:pPr>
        <w:ind w:firstLine="709"/>
        <w:jc w:val="both"/>
        <w:rPr>
          <w:sz w:val="28"/>
          <w:szCs w:val="28"/>
          <w:lang w:val="uz-Cyrl-UZ"/>
        </w:rPr>
      </w:pPr>
      <w:r w:rsidRPr="000E2EEB">
        <w:rPr>
          <w:sz w:val="28"/>
          <w:szCs w:val="28"/>
          <w:lang w:val="uz-Cyrl-UZ"/>
        </w:rPr>
        <w:t xml:space="preserve">Хусусий аломатлари билан белгиланадиган ашёлар жумласига ноёб, яъни ўзи бир дона бўлган ашёлар ҳам киради. </w:t>
      </w:r>
      <w:r w:rsidRPr="000E2EEB">
        <w:rPr>
          <w:sz w:val="28"/>
          <w:szCs w:val="28"/>
        </w:rPr>
        <w:t>Масалан,</w:t>
      </w:r>
      <w:r w:rsidRPr="000E2EEB">
        <w:rPr>
          <w:sz w:val="28"/>
          <w:szCs w:val="28"/>
          <w:lang w:val="uz-Cyrl-UZ"/>
        </w:rPr>
        <w:t xml:space="preserve"> жаҳон биринчилигида че</w:t>
      </w:r>
      <w:r w:rsidRPr="000E2EEB">
        <w:rPr>
          <w:sz w:val="28"/>
          <w:szCs w:val="28"/>
        </w:rPr>
        <w:t xml:space="preserve">мпион бўлган от, кўҳинур олмоси ва шу кабилар. Хусусий </w:t>
      </w:r>
      <w:r w:rsidRPr="000E2EEB">
        <w:rPr>
          <w:sz w:val="28"/>
          <w:szCs w:val="28"/>
          <w:lang w:val="uz-Cyrl-UZ"/>
        </w:rPr>
        <w:t>аломатлари билан белгиланадиган ашёлар бошқа ашёлардан муайян усулда белги қўйиш ёки муҳр босиш, рақам қўйиш билан фарқланади.</w:t>
      </w:r>
    </w:p>
    <w:p w:rsidR="00560265" w:rsidRPr="000E2EEB" w:rsidRDefault="00560265" w:rsidP="00560265">
      <w:pPr>
        <w:ind w:firstLine="709"/>
        <w:jc w:val="both"/>
        <w:rPr>
          <w:sz w:val="28"/>
          <w:szCs w:val="28"/>
          <w:lang w:val="uz-Cyrl-UZ"/>
        </w:rPr>
      </w:pPr>
      <w:r w:rsidRPr="000E2EEB">
        <w:rPr>
          <w:sz w:val="28"/>
          <w:szCs w:val="28"/>
          <w:lang w:val="uz-Cyrl-UZ"/>
        </w:rPr>
        <w:t xml:space="preserve">Шу ўринда пулнинг қайси турдаги ашёга мансублиги хусусидаги масалага эътибор қаратиш зарур. Зеро, кўпчилик ҳолатларда пулнинг хусусий аломатлари билан белгиланадиган ашёми ёки турга хос аломатлари билан белгиланадиган ашёми, деган савол туғилади. </w:t>
      </w:r>
    </w:p>
    <w:p w:rsidR="00560265" w:rsidRPr="000E2EEB" w:rsidRDefault="00560265" w:rsidP="00560265">
      <w:pPr>
        <w:ind w:firstLine="709"/>
        <w:jc w:val="both"/>
        <w:rPr>
          <w:sz w:val="28"/>
          <w:szCs w:val="28"/>
          <w:lang w:val="uz-Cyrl-UZ"/>
        </w:rPr>
      </w:pPr>
      <w:r w:rsidRPr="000E2EEB">
        <w:rPr>
          <w:sz w:val="28"/>
          <w:szCs w:val="28"/>
          <w:lang w:val="uz-Cyrl-UZ"/>
        </w:rPr>
        <w:t xml:space="preserve">Бир томондан қараганда, пулларда муайян белги ва рақам қўйилгани учун уни хусусий аломатлари билан белгиланадиган ашё дейиш мумкин. Иккинчи томондан қараганда, пуллар бир турга хос, яъни уларнинг барчаси битта вазифани – тўлов эквиваленти вазифасини бажаради. </w:t>
      </w:r>
    </w:p>
    <w:p w:rsidR="00560265" w:rsidRPr="000E2EEB" w:rsidRDefault="00560265" w:rsidP="00560265">
      <w:pPr>
        <w:ind w:firstLine="709"/>
        <w:jc w:val="both"/>
        <w:rPr>
          <w:sz w:val="28"/>
          <w:szCs w:val="28"/>
          <w:lang w:val="uz-Cyrl-UZ"/>
        </w:rPr>
      </w:pPr>
      <w:r w:rsidRPr="000E2EEB">
        <w:rPr>
          <w:sz w:val="28"/>
          <w:szCs w:val="28"/>
          <w:lang w:val="uz-Cyrl-UZ"/>
        </w:rPr>
        <w:t>Пулнинг ашёларнинг қайси турига (хусусий ёки турга хос аломатлари билан белгиланадиган ашёларга) мансублиги масаласига жавоб ФКнинг 87-моддаси 2-қисмида ифодаланган. Ушбу нормага мувофиқ, хусусий аломатлари билан белгиланган ашёлар бошқаси билан алмаштириб бўлмайдиган ашёлардир. Пулларни эса бошқаси билан алмаштириш мумкин (масалан, йирик пулни майда пулга ва аксинча).</w:t>
      </w:r>
    </w:p>
    <w:p w:rsidR="00560265" w:rsidRPr="000E2EEB" w:rsidRDefault="00560265" w:rsidP="00560265">
      <w:pPr>
        <w:ind w:firstLine="709"/>
        <w:jc w:val="both"/>
        <w:rPr>
          <w:sz w:val="28"/>
          <w:szCs w:val="28"/>
          <w:lang w:val="uz-Cyrl-UZ"/>
        </w:rPr>
      </w:pPr>
      <w:r w:rsidRPr="000E2EEB">
        <w:rPr>
          <w:sz w:val="28"/>
          <w:szCs w:val="28"/>
          <w:lang w:val="uz-Cyrl-UZ"/>
        </w:rPr>
        <w:t xml:space="preserve">Турга хос аломатлари билан белгиланадиган ашёлар сон, ўлчов ва оғирлик билан кўрсатиладиган нарсалар ҳисобланади. Масалан, 100 дона шифер, </w:t>
      </w:r>
      <w:smartTag w:uri="urn:schemas-microsoft-com:office:smarttags" w:element="metricconverter">
        <w:smartTagPr>
          <w:attr w:name="ProductID" w:val="100 метр"/>
        </w:smartTagPr>
        <w:r w:rsidRPr="000E2EEB">
          <w:rPr>
            <w:sz w:val="28"/>
            <w:szCs w:val="28"/>
            <w:lang w:val="uz-Cyrl-UZ"/>
          </w:rPr>
          <w:t>100 метр</w:t>
        </w:r>
      </w:smartTag>
      <w:r w:rsidRPr="000E2EEB">
        <w:rPr>
          <w:sz w:val="28"/>
          <w:szCs w:val="28"/>
          <w:lang w:val="uz-Cyrl-UZ"/>
        </w:rPr>
        <w:t xml:space="preserve"> чит, 100 тонна пахта ва ҳоказо. Турга хос аломатлари билан белгиланадиган ашёлар бошқаси билан алмаштирса бўладиган ашёлардир. Шунинг учун ҳам бундай ашёларга нисбатан </w:t>
      </w:r>
      <w:r w:rsidRPr="000E2EEB">
        <w:rPr>
          <w:b/>
          <w:i/>
          <w:sz w:val="28"/>
          <w:szCs w:val="28"/>
          <w:lang w:val="uz-Cyrl-UZ"/>
        </w:rPr>
        <w:t>persona non grata</w:t>
      </w:r>
      <w:r w:rsidRPr="000E2EEB">
        <w:rPr>
          <w:sz w:val="28"/>
          <w:szCs w:val="28"/>
          <w:lang w:val="uz-Cyrl-UZ"/>
        </w:rPr>
        <w:t>нинг (яъни, тур нобуд бўлмайди) қоидаси қўлланилади. Фуқаролик ҳуқуқида ашёларнинг хусусий ва турга хос аломатлари билан белгиланадиган ашёларга бўлиниши катта аҳамиятга эга. Айниқса, мажбуриятларни ижро этишда, бурчни натура ҳолида бажарилишида бундай бўлинишнинг ўрни беқиёс.</w:t>
      </w:r>
    </w:p>
    <w:p w:rsidR="00560265" w:rsidRPr="000E2EEB" w:rsidRDefault="00560265" w:rsidP="00560265">
      <w:pPr>
        <w:ind w:firstLine="709"/>
        <w:jc w:val="both"/>
        <w:rPr>
          <w:sz w:val="28"/>
          <w:szCs w:val="28"/>
          <w:lang w:val="uz-Cyrl-UZ"/>
        </w:rPr>
      </w:pPr>
      <w:r w:rsidRPr="000E2EEB">
        <w:rPr>
          <w:b/>
          <w:i/>
          <w:sz w:val="28"/>
          <w:szCs w:val="28"/>
          <w:lang w:val="uz-Cyrl-UZ"/>
        </w:rPr>
        <w:t>Бўлинадиган ва бўлинмайдиган ашёлар.</w:t>
      </w:r>
      <w:r w:rsidRPr="000E2EEB">
        <w:rPr>
          <w:sz w:val="28"/>
          <w:szCs w:val="28"/>
          <w:lang w:val="uz-Cyrl-UZ"/>
        </w:rPr>
        <w:t xml:space="preserve"> Бўлиш натижасида ҳар қайси қисми бутуннинг хоссаларини ўзида сақлаб қоладиган ва шу билан бирга ўзининг хўжалик (мақсадли) аҳамиятини йўқотмайдиган ашё – бўлинадиган ашё ҳисобланади. Масалан, бир қоп ун, бир қоп картошка, бир бидон пахта ёғи каби. </w:t>
      </w:r>
    </w:p>
    <w:p w:rsidR="00560265" w:rsidRPr="000E2EEB" w:rsidRDefault="00560265" w:rsidP="00560265">
      <w:pPr>
        <w:pStyle w:val="a6"/>
        <w:overflowPunct w:val="0"/>
        <w:autoSpaceDE w:val="0"/>
        <w:autoSpaceDN w:val="0"/>
        <w:adjustRightInd w:val="0"/>
        <w:ind w:firstLine="709"/>
        <w:textAlignment w:val="baseline"/>
        <w:rPr>
          <w:rFonts w:ascii="Times New Roman" w:hAnsi="Times New Roman"/>
          <w:szCs w:val="28"/>
          <w:lang w:val="uz-Cyrl-UZ"/>
        </w:rPr>
      </w:pPr>
      <w:r w:rsidRPr="000E2EEB">
        <w:rPr>
          <w:rFonts w:ascii="Times New Roman" w:hAnsi="Times New Roman"/>
          <w:szCs w:val="28"/>
          <w:lang w:val="uz-Cyrl-UZ"/>
        </w:rPr>
        <w:t xml:space="preserve">Бўлинмайдиган ашёлар бўлиш натижасида қисмлари дастлабки ашё (бутун)нинг хоссаларини йўқотадиган, унинг хўжалик (мақсадли) аҳамиятини </w:t>
      </w:r>
      <w:r w:rsidRPr="000E2EEB">
        <w:rPr>
          <w:rFonts w:ascii="Times New Roman" w:hAnsi="Times New Roman"/>
          <w:szCs w:val="28"/>
          <w:lang w:val="uz-Cyrl-UZ"/>
        </w:rPr>
        <w:lastRenderedPageBreak/>
        <w:t>ўзгартирадиган ашё бўлинмайдиган ашё ҳисобланади (ФК, 88-модда). Бўлинмайдиган ашёларга шкаф, стол, телевизор кабилар киради.</w:t>
      </w:r>
    </w:p>
    <w:p w:rsidR="00560265" w:rsidRPr="000E2EEB" w:rsidRDefault="00560265" w:rsidP="00560265">
      <w:pPr>
        <w:spacing w:line="235" w:lineRule="auto"/>
        <w:ind w:firstLine="709"/>
        <w:jc w:val="both"/>
        <w:rPr>
          <w:sz w:val="28"/>
          <w:szCs w:val="28"/>
          <w:lang w:val="uz-Cyrl-UZ"/>
        </w:rPr>
      </w:pPr>
      <w:r w:rsidRPr="000E2EEB">
        <w:rPr>
          <w:b/>
          <w:i/>
          <w:sz w:val="28"/>
          <w:szCs w:val="28"/>
          <w:lang w:val="uz-Cyrl-UZ"/>
        </w:rPr>
        <w:t>Фуқаролик ҳуқуқида ашёларнинг асосий ва мансуб ашёларга</w:t>
      </w:r>
      <w:r w:rsidRPr="000E2EEB">
        <w:rPr>
          <w:sz w:val="28"/>
          <w:szCs w:val="28"/>
          <w:lang w:val="uz-Cyrl-UZ"/>
        </w:rPr>
        <w:t xml:space="preserve"> бўлиниши ҳам (ФК, 90-модда) ҳуқуқий аҳамиятга эгадир. Мансуб ашё деб, асосий ашёга хизмат қилишга тайинланган ва умумий хўжалик мақсади жиҳатидан у билан боғлиқ бўлган нарсаларга айтилади. Масалан, асосий ашё қулф бўлса, унга мансуб ашё калитдир.</w:t>
      </w:r>
    </w:p>
    <w:p w:rsidR="00560265" w:rsidRPr="000E2EEB" w:rsidRDefault="00560265" w:rsidP="00560265">
      <w:pPr>
        <w:spacing w:line="235" w:lineRule="auto"/>
        <w:ind w:firstLine="709"/>
        <w:jc w:val="both"/>
        <w:rPr>
          <w:sz w:val="28"/>
          <w:szCs w:val="28"/>
          <w:lang w:val="uz-Cyrl-UZ"/>
        </w:rPr>
      </w:pPr>
      <w:r w:rsidRPr="000E2EEB">
        <w:rPr>
          <w:sz w:val="28"/>
          <w:szCs w:val="28"/>
          <w:lang w:val="uz-Cyrl-UZ"/>
        </w:rPr>
        <w:t>Мансуб ашё, агар қонунда ёки шартномада бошқача тартиб белгилаб қўйилмаган бўлса, асосий ашёнинг тақдирига боғлиқ бўлади. Бинобарин, асосий ашё тўғрисидаги шартлар мансуб ашёга ҳам доирдир. Масалан, бировнинг эгалигига ёки вақтинча фойдала</w:t>
      </w:r>
      <w:r w:rsidRPr="000E2EEB">
        <w:rPr>
          <w:sz w:val="28"/>
          <w:szCs w:val="28"/>
          <w:lang w:val="uz-Cyrl-UZ"/>
        </w:rPr>
        <w:softHyphen/>
        <w:t>нишига асосий ашё ўтса, мансуб ашё ҳам у билан бирга ўтади. Аммо қонун ёки шартномада бошқача ҳоллар ҳам белгиланиши мумкин, яъни асосий ашё бировга ўтказилганда, мансуб ашёнинг қолдири</w:t>
      </w:r>
      <w:r w:rsidRPr="000E2EEB">
        <w:rPr>
          <w:sz w:val="28"/>
          <w:szCs w:val="28"/>
          <w:lang w:val="uz-Cyrl-UZ"/>
        </w:rPr>
        <w:softHyphen/>
        <w:t>лиши тўғрисида алоҳида келишув ҳам бўлиши мумкин.</w:t>
      </w:r>
    </w:p>
    <w:p w:rsidR="00560265" w:rsidRPr="000E2EEB" w:rsidRDefault="00560265" w:rsidP="00560265">
      <w:pPr>
        <w:spacing w:line="235" w:lineRule="auto"/>
        <w:ind w:firstLine="709"/>
        <w:jc w:val="both"/>
        <w:rPr>
          <w:sz w:val="28"/>
          <w:szCs w:val="28"/>
          <w:lang w:val="uz-Cyrl-UZ"/>
        </w:rPr>
      </w:pPr>
      <w:r w:rsidRPr="000E2EEB">
        <w:rPr>
          <w:sz w:val="28"/>
          <w:szCs w:val="28"/>
          <w:lang w:val="uz-Cyrl-UZ"/>
        </w:rPr>
        <w:t>Мансуб ашёдан унинг таркибий қисмини ажратиш керак. Ашё</w:t>
      </w:r>
      <w:r w:rsidRPr="000E2EEB">
        <w:rPr>
          <w:sz w:val="28"/>
          <w:szCs w:val="28"/>
          <w:lang w:val="uz-Cyrl-UZ"/>
        </w:rPr>
        <w:softHyphen/>
        <w:t>дан уни зарарлантирмай ва қийматини жиддий равишда туширмай ажратилиши мумкин бўлмаган ҳар нарса ашёнинг таркибий қисми ҳисобланади. Масалан, велосипеднинг насоси мансуб ашё бўлса, автомашинанинг радиатори ашёнинг таркибий қисми ҳисобланади.</w:t>
      </w:r>
    </w:p>
    <w:p w:rsidR="00560265" w:rsidRPr="000E2EEB" w:rsidRDefault="00560265" w:rsidP="00560265">
      <w:pPr>
        <w:spacing w:line="235" w:lineRule="auto"/>
        <w:ind w:firstLine="709"/>
        <w:jc w:val="both"/>
        <w:rPr>
          <w:sz w:val="28"/>
          <w:szCs w:val="28"/>
          <w:lang w:val="uz-Cyrl-UZ"/>
        </w:rPr>
      </w:pPr>
      <w:r w:rsidRPr="000E2EEB">
        <w:rPr>
          <w:b/>
          <w:i/>
          <w:sz w:val="28"/>
          <w:szCs w:val="28"/>
          <w:lang w:val="uz-Cyrl-UZ"/>
        </w:rPr>
        <w:t>Мураккаб ашёлар.</w:t>
      </w:r>
      <w:r w:rsidRPr="000E2EEB">
        <w:rPr>
          <w:i/>
          <w:sz w:val="28"/>
          <w:szCs w:val="28"/>
          <w:lang w:val="uz-Cyrl-UZ"/>
        </w:rPr>
        <w:t xml:space="preserve"> </w:t>
      </w:r>
      <w:r w:rsidRPr="000E2EEB">
        <w:rPr>
          <w:sz w:val="28"/>
          <w:szCs w:val="28"/>
          <w:lang w:val="uz-Cyrl-UZ"/>
        </w:rPr>
        <w:t>Агар турли хил ашёлар бирикманинг моҳияти билан белгиланадиган вазифаси бўйича фойдаланиш имко</w:t>
      </w:r>
      <w:r w:rsidRPr="000E2EEB">
        <w:rPr>
          <w:sz w:val="28"/>
          <w:szCs w:val="28"/>
          <w:lang w:val="uz-Cyrl-UZ"/>
        </w:rPr>
        <w:softHyphen/>
        <w:t>нини берадиган яхлит бир бутунни ташкил этса, улар битта ашё (мураккаб ашё) ҳисобланади. Мураккаб ашё хусусида тузилган битим, агар шартномада бошқача тартиб белгилаб қўйилган бўлмаса, унинг таркибий қисмларига тааллуқли бўлади (ФК, 91-модда).</w:t>
      </w:r>
    </w:p>
    <w:p w:rsidR="00560265" w:rsidRPr="000E2EEB" w:rsidRDefault="00560265" w:rsidP="00560265">
      <w:pPr>
        <w:spacing w:line="235" w:lineRule="auto"/>
        <w:ind w:firstLine="709"/>
        <w:jc w:val="both"/>
        <w:rPr>
          <w:sz w:val="28"/>
          <w:szCs w:val="28"/>
          <w:lang w:val="uz-Cyrl-UZ"/>
        </w:rPr>
      </w:pPr>
      <w:r w:rsidRPr="000E2EEB">
        <w:rPr>
          <w:b/>
          <w:i/>
          <w:sz w:val="28"/>
          <w:szCs w:val="28"/>
          <w:lang w:val="uz-Cyrl-UZ"/>
        </w:rPr>
        <w:t>Ҳосил ва даромад берадиган ашёлар</w:t>
      </w:r>
      <w:r w:rsidRPr="000E2EEB">
        <w:rPr>
          <w:sz w:val="28"/>
          <w:szCs w:val="28"/>
          <w:lang w:val="uz-Cyrl-UZ"/>
        </w:rPr>
        <w:t xml:space="preserve"> туфайли бу ҳосил ва даромадлардан фойдаланиш, уларни тасарруф этиш тўғрисидаги ишни ҳал этиш масаласи қўйилиши мумкин. Ашёнинг ҳосил ва даромадлари тўғрисида Фуқаролик кодексининг баъзи моддаларида кўрсатма берилади. Жумладан, ФКнинг 230-моддасида мулкни бировларнинг қонунсиз эгаллашидан талаб қилиб олишда даромад ва харажатларнинг тўланиши айтилади.</w:t>
      </w:r>
    </w:p>
    <w:p w:rsidR="00560265" w:rsidRPr="000E2EEB" w:rsidRDefault="00560265" w:rsidP="00560265">
      <w:pPr>
        <w:pStyle w:val="a6"/>
        <w:overflowPunct w:val="0"/>
        <w:autoSpaceDE w:val="0"/>
        <w:autoSpaceDN w:val="0"/>
        <w:adjustRightInd w:val="0"/>
        <w:spacing w:line="235" w:lineRule="auto"/>
        <w:ind w:firstLine="709"/>
        <w:textAlignment w:val="baseline"/>
        <w:rPr>
          <w:rFonts w:ascii="Times New Roman" w:hAnsi="Times New Roman"/>
          <w:szCs w:val="28"/>
          <w:lang w:val="uz-Cyrl-UZ"/>
        </w:rPr>
      </w:pPr>
      <w:r w:rsidRPr="000E2EEB">
        <w:rPr>
          <w:rFonts w:ascii="Times New Roman" w:hAnsi="Times New Roman"/>
          <w:szCs w:val="28"/>
          <w:lang w:val="uz-Cyrl-UZ"/>
        </w:rPr>
        <w:t>Ашёдан келадиган ҳосил ва даромадлар, агар қонунда ёки шартномада бошқача тартиб белгилаб қўйилган бўлса, ашё эгасига тегишлидир (ФК, 92-модда).</w:t>
      </w:r>
    </w:p>
    <w:p w:rsidR="00560265" w:rsidRPr="000E2EEB" w:rsidRDefault="00560265" w:rsidP="00560265">
      <w:pPr>
        <w:pStyle w:val="a6"/>
        <w:overflowPunct w:val="0"/>
        <w:autoSpaceDE w:val="0"/>
        <w:autoSpaceDN w:val="0"/>
        <w:adjustRightInd w:val="0"/>
        <w:spacing w:line="235" w:lineRule="auto"/>
        <w:ind w:firstLine="709"/>
        <w:textAlignment w:val="baseline"/>
        <w:rPr>
          <w:rFonts w:ascii="Times New Roman" w:hAnsi="Times New Roman"/>
          <w:szCs w:val="28"/>
          <w:lang w:val="uz-Cyrl-UZ"/>
        </w:rPr>
      </w:pPr>
      <w:r w:rsidRPr="000E2EEB">
        <w:rPr>
          <w:rFonts w:ascii="Times New Roman" w:hAnsi="Times New Roman"/>
          <w:b/>
          <w:szCs w:val="28"/>
          <w:lang w:val="uz-Cyrl-UZ"/>
        </w:rPr>
        <w:t>Жонли ва жонсиз ашёлар.</w:t>
      </w:r>
      <w:r w:rsidRPr="000E2EEB">
        <w:rPr>
          <w:rFonts w:ascii="Times New Roman" w:hAnsi="Times New Roman"/>
          <w:szCs w:val="28"/>
          <w:lang w:val="uz-Cyrl-UZ"/>
        </w:rPr>
        <w:t xml:space="preserve"> Бундай ашёлар ўзида тириклик аломатлари мавжудлиги нуқтаи назаридан фарқланади. Фуқаролик муомаласида жонли зотлар – келиб чиқиши ҳайвонларга мансуб бўлган организмлар – сут эмизувчилар, паррандалар, судралиб юрувчи ҳайвонлар, қуруқликда ҳам, сувда ҳам яшовчи ҳайвонлар, балиқлар, умуртқасизлар ва уларнинг популяциялари ашё сифатида намоён бўлади.</w:t>
      </w:r>
    </w:p>
    <w:p w:rsidR="00560265" w:rsidRPr="000E2EEB" w:rsidRDefault="00560265" w:rsidP="00560265">
      <w:pPr>
        <w:pStyle w:val="a6"/>
        <w:overflowPunct w:val="0"/>
        <w:autoSpaceDE w:val="0"/>
        <w:autoSpaceDN w:val="0"/>
        <w:adjustRightInd w:val="0"/>
        <w:ind w:firstLine="709"/>
        <w:textAlignment w:val="baseline"/>
        <w:rPr>
          <w:rFonts w:ascii="Times New Roman" w:hAnsi="Times New Roman"/>
          <w:szCs w:val="28"/>
          <w:lang w:val="uz-Cyrl-UZ"/>
        </w:rPr>
      </w:pPr>
      <w:r w:rsidRPr="000E2EEB">
        <w:rPr>
          <w:rFonts w:ascii="Times New Roman" w:hAnsi="Times New Roman"/>
          <w:szCs w:val="28"/>
          <w:lang w:val="uz-Cyrl-UZ"/>
        </w:rPr>
        <w:t xml:space="preserve">Қонун ҳужжатларида бошқача тартиб белгиланган бўлмаса, мол-мулк тўғрисидаги умумий қоидалар ҳайвонларга нисбатан ҳам қўлланилади. Масалан, ФКнинг 169-моддасида нгазарда тутилган мулк ҳуқуқи объектлари таркибига хайвонлар ҳам киритилган. </w:t>
      </w:r>
    </w:p>
    <w:p w:rsidR="00560265" w:rsidRPr="000E2EEB" w:rsidRDefault="00560265" w:rsidP="00560265">
      <w:pPr>
        <w:pStyle w:val="a6"/>
        <w:overflowPunct w:val="0"/>
        <w:autoSpaceDE w:val="0"/>
        <w:autoSpaceDN w:val="0"/>
        <w:adjustRightInd w:val="0"/>
        <w:ind w:firstLine="709"/>
        <w:textAlignment w:val="baseline"/>
        <w:rPr>
          <w:rFonts w:ascii="Times New Roman" w:hAnsi="Times New Roman"/>
          <w:szCs w:val="28"/>
          <w:lang w:val="uz-Cyrl-UZ"/>
        </w:rPr>
      </w:pPr>
      <w:r w:rsidRPr="000E2EEB">
        <w:rPr>
          <w:rFonts w:ascii="Times New Roman" w:hAnsi="Times New Roman"/>
          <w:szCs w:val="28"/>
          <w:lang w:val="uz-Cyrl-UZ"/>
        </w:rPr>
        <w:t>Ҳуқуқларни амалга ошириш чоғида ҳайвонлар билан шафқатсиз муносабатда бўлишга йўл қўйилмайди.</w:t>
      </w:r>
    </w:p>
    <w:p w:rsidR="00560265" w:rsidRPr="000E2EEB" w:rsidRDefault="00560265" w:rsidP="00560265">
      <w:pPr>
        <w:pStyle w:val="a6"/>
        <w:overflowPunct w:val="0"/>
        <w:autoSpaceDE w:val="0"/>
        <w:autoSpaceDN w:val="0"/>
        <w:adjustRightInd w:val="0"/>
        <w:ind w:firstLine="709"/>
        <w:textAlignment w:val="baseline"/>
        <w:rPr>
          <w:rFonts w:ascii="Times New Roman" w:hAnsi="Times New Roman"/>
          <w:szCs w:val="28"/>
          <w:lang w:val="uz-Cyrl-UZ"/>
        </w:rPr>
      </w:pPr>
      <w:r w:rsidRPr="000E2EEB">
        <w:rPr>
          <w:rFonts w:ascii="Times New Roman" w:hAnsi="Times New Roman"/>
          <w:szCs w:val="28"/>
          <w:lang w:val="uz-Cyrl-UZ"/>
        </w:rPr>
        <w:lastRenderedPageBreak/>
        <w:t xml:space="preserve">Уларга нисбатан мулкий ҳуқуқлар билан боғлиқ барча қоидалар қўлланилади. Хайвонлар билан боғлиқ кўплаб шартномалар тузилади. Одатда, энг кўп тузиладиган шартнома бу олди-сотди шартномаси ҳисобланади. Хонакилаштирилган хайвонлардан ташқари барча хайвонот дунёси оммавий мулк саналади ва у давлат мухофазасида бўлади. </w:t>
      </w:r>
    </w:p>
    <w:p w:rsidR="00560265" w:rsidRPr="000E2EEB" w:rsidRDefault="00560265" w:rsidP="00560265">
      <w:pPr>
        <w:pStyle w:val="a6"/>
        <w:overflowPunct w:val="0"/>
        <w:autoSpaceDE w:val="0"/>
        <w:autoSpaceDN w:val="0"/>
        <w:adjustRightInd w:val="0"/>
        <w:ind w:firstLine="709"/>
        <w:textAlignment w:val="baseline"/>
        <w:rPr>
          <w:rFonts w:ascii="Times New Roman" w:hAnsi="Times New Roman"/>
          <w:szCs w:val="28"/>
          <w:lang w:val="uz-Cyrl-UZ"/>
        </w:rPr>
      </w:pPr>
    </w:p>
    <w:p w:rsidR="00560265" w:rsidRPr="000E2EEB" w:rsidRDefault="00560265" w:rsidP="00560265">
      <w:pPr>
        <w:ind w:firstLine="709"/>
        <w:jc w:val="both"/>
        <w:rPr>
          <w:b/>
          <w:sz w:val="28"/>
          <w:szCs w:val="28"/>
        </w:rPr>
      </w:pPr>
      <w:r>
        <w:rPr>
          <w:b/>
          <w:sz w:val="28"/>
          <w:szCs w:val="28"/>
          <w:lang w:val="uz-Cyrl-UZ"/>
        </w:rPr>
        <w:t>1</w:t>
      </w:r>
      <w:r w:rsidRPr="000E2EEB">
        <w:rPr>
          <w:b/>
          <w:sz w:val="28"/>
          <w:szCs w:val="28"/>
        </w:rPr>
        <w:t xml:space="preserve">.3. Мол-мулклар </w:t>
      </w:r>
      <w:r w:rsidRPr="000E2EEB">
        <w:rPr>
          <w:b/>
          <w:sz w:val="28"/>
          <w:szCs w:val="28"/>
          <w:lang w:val="uz-Cyrl-UZ"/>
        </w:rPr>
        <w:t xml:space="preserve">– </w:t>
      </w:r>
      <w:r w:rsidRPr="000E2EEB">
        <w:rPr>
          <w:b/>
          <w:sz w:val="28"/>
          <w:szCs w:val="28"/>
        </w:rPr>
        <w:t>фуқаролик ҳуқуқининг объекти сифатида</w:t>
      </w:r>
    </w:p>
    <w:p w:rsidR="00560265" w:rsidRPr="000E2EEB" w:rsidRDefault="00560265" w:rsidP="00560265">
      <w:pPr>
        <w:ind w:firstLine="709"/>
        <w:jc w:val="both"/>
        <w:rPr>
          <w:sz w:val="28"/>
          <w:szCs w:val="28"/>
        </w:rPr>
      </w:pPr>
    </w:p>
    <w:p w:rsidR="00560265" w:rsidRPr="000E2EEB" w:rsidRDefault="00560265" w:rsidP="00560265">
      <w:pPr>
        <w:ind w:firstLine="709"/>
        <w:jc w:val="both"/>
        <w:rPr>
          <w:sz w:val="28"/>
          <w:szCs w:val="28"/>
        </w:rPr>
      </w:pPr>
      <w:r w:rsidRPr="000E2EEB">
        <w:rPr>
          <w:sz w:val="28"/>
          <w:szCs w:val="28"/>
        </w:rPr>
        <w:t>Фуқаролик-ҳуқуқий муносабатларнинг объекти бўлиб кўринган мулк тушунчаси тўғрисида тўхталиб, шуни айтиш керакки, баъзи ҳолларда ашё нарсаларни мулк деб аталса</w:t>
      </w:r>
      <w:r w:rsidRPr="000E2EEB">
        <w:rPr>
          <w:sz w:val="28"/>
          <w:szCs w:val="28"/>
          <w:lang w:val="uz-Cyrl-UZ"/>
        </w:rPr>
        <w:t>,</w:t>
      </w:r>
      <w:r w:rsidRPr="000E2EEB">
        <w:rPr>
          <w:sz w:val="28"/>
          <w:szCs w:val="28"/>
        </w:rPr>
        <w:t xml:space="preserve"> ҳам мол-мулк атамасининг маъноси бирмунча кенг бўлишини биламиз.</w:t>
      </w:r>
    </w:p>
    <w:p w:rsidR="00560265" w:rsidRPr="000E2EEB" w:rsidRDefault="00560265" w:rsidP="00560265">
      <w:pPr>
        <w:ind w:firstLine="709"/>
        <w:jc w:val="both"/>
        <w:rPr>
          <w:sz w:val="28"/>
          <w:szCs w:val="28"/>
        </w:rPr>
      </w:pPr>
      <w:r w:rsidRPr="000E2EEB">
        <w:rPr>
          <w:sz w:val="28"/>
          <w:szCs w:val="28"/>
        </w:rPr>
        <w:t>Мол-мулк дейилганда, маълум шахсга (фуқаро ёки ташкилотга) эгалик ҳуқуқи билан тегишли айрим ашёлар ёки ашёларнинг йиғиндиси назарда тутилади.</w:t>
      </w:r>
    </w:p>
    <w:p w:rsidR="00560265" w:rsidRPr="000E2EEB" w:rsidRDefault="00560265" w:rsidP="00560265">
      <w:pPr>
        <w:ind w:firstLine="709"/>
        <w:jc w:val="both"/>
        <w:rPr>
          <w:sz w:val="28"/>
          <w:szCs w:val="28"/>
        </w:rPr>
      </w:pPr>
      <w:r w:rsidRPr="000E2EEB">
        <w:rPr>
          <w:sz w:val="28"/>
          <w:szCs w:val="28"/>
        </w:rPr>
        <w:t>Мол-мулк таркибига мажбурият ҳуқуқи, муаллифлик ва ихтиро</w:t>
      </w:r>
      <w:r w:rsidRPr="000E2EEB">
        <w:rPr>
          <w:sz w:val="28"/>
          <w:szCs w:val="28"/>
        </w:rPr>
        <w:softHyphen/>
        <w:t>чиликка оид мулкий ҳуқуқлар, оила ҳуқуқи билан боғлиқ бўлган мажбуриятлардан келиб чиқадиган мулкий талаблар, қарз берили</w:t>
      </w:r>
      <w:r w:rsidRPr="000E2EEB">
        <w:rPr>
          <w:sz w:val="28"/>
          <w:szCs w:val="28"/>
        </w:rPr>
        <w:softHyphen/>
        <w:t>шида олинган тилхатлар ҳам киради.</w:t>
      </w:r>
    </w:p>
    <w:p w:rsidR="00560265" w:rsidRPr="000E2EEB" w:rsidRDefault="00560265" w:rsidP="00560265">
      <w:pPr>
        <w:ind w:firstLine="709"/>
        <w:jc w:val="both"/>
        <w:rPr>
          <w:sz w:val="28"/>
          <w:szCs w:val="28"/>
        </w:rPr>
      </w:pPr>
      <w:r w:rsidRPr="000E2EEB">
        <w:rPr>
          <w:sz w:val="28"/>
          <w:szCs w:val="28"/>
        </w:rPr>
        <w:t>Демак, мол-мулк бу муносабатдир (бу ҳақда мулк ҳуқуқи ва бошқа ашёвий ҳуқуқлар мавзусида янада батафсил тўхтаймиз).</w:t>
      </w:r>
    </w:p>
    <w:p w:rsidR="00560265" w:rsidRPr="000E2EEB" w:rsidRDefault="00560265" w:rsidP="00560265">
      <w:pPr>
        <w:ind w:firstLine="709"/>
        <w:jc w:val="both"/>
        <w:rPr>
          <w:sz w:val="28"/>
          <w:szCs w:val="28"/>
        </w:rPr>
      </w:pPr>
      <w:r w:rsidRPr="000E2EEB">
        <w:rPr>
          <w:sz w:val="28"/>
          <w:szCs w:val="28"/>
        </w:rPr>
        <w:t>Мол-мулк атамаси чекланган ҳолда, тор маънода шарҳ қилинган тақдирда</w:t>
      </w:r>
      <w:r w:rsidRPr="000E2EEB">
        <w:rPr>
          <w:sz w:val="28"/>
          <w:szCs w:val="28"/>
          <w:lang w:val="uz-Cyrl-UZ"/>
        </w:rPr>
        <w:t>,</w:t>
      </w:r>
      <w:r w:rsidRPr="000E2EEB">
        <w:rPr>
          <w:sz w:val="28"/>
          <w:szCs w:val="28"/>
        </w:rPr>
        <w:t xml:space="preserve"> фақат маълум шахсга тегишли мулкий ҳуқуқларнинг активинигина (мулкни талаб қилиш ҳуқуқларинигина) ўз ичига олади. Агар “мол-мулк” атамаси кенг маънода шарҳланса, шахснинг фақат ҳуқуқларигина, яъни активигина назарда тутилмай, балки унинг учинчи шахс олдида бўлган мажбуриятлари, яъни пассиви ҳам назарда тутилади.</w:t>
      </w:r>
    </w:p>
    <w:p w:rsidR="00560265" w:rsidRPr="000E2EEB" w:rsidRDefault="00560265" w:rsidP="00560265">
      <w:pPr>
        <w:ind w:firstLine="709"/>
        <w:jc w:val="both"/>
        <w:rPr>
          <w:sz w:val="28"/>
          <w:szCs w:val="28"/>
        </w:rPr>
      </w:pPr>
      <w:r w:rsidRPr="000E2EEB">
        <w:rPr>
          <w:sz w:val="28"/>
          <w:szCs w:val="28"/>
        </w:rPr>
        <w:t>Ўзбекистон Республикаси ФКнинг 83-моддасида мол-мулк турлари кўрсатилган. Унга асосан мол-мулк кўчмас ва кўчар мулкка бўлинади.</w:t>
      </w:r>
    </w:p>
    <w:p w:rsidR="00560265" w:rsidRPr="000E2EEB" w:rsidRDefault="00560265" w:rsidP="00560265">
      <w:pPr>
        <w:ind w:firstLine="709"/>
        <w:jc w:val="both"/>
        <w:rPr>
          <w:sz w:val="28"/>
          <w:szCs w:val="28"/>
        </w:rPr>
      </w:pPr>
      <w:r w:rsidRPr="000E2EEB">
        <w:rPr>
          <w:sz w:val="28"/>
          <w:szCs w:val="28"/>
        </w:rPr>
        <w:t>Кўчмас мулк ер участкалари ва ер ости бойликлари, кўп йиллик дов-дарахтлардан иборат. Кўчмас мол-мулк билан боғлиқ ҳуқуқларни олиш ёки бегоналаштириш ФКнинг 84-моддасида белгиланган тартибда давлат рўйхатидан ўтказиш орқали амалга ошир</w:t>
      </w:r>
      <w:r w:rsidRPr="000E2EEB">
        <w:rPr>
          <w:sz w:val="28"/>
          <w:szCs w:val="28"/>
          <w:lang w:val="uz-Cyrl-UZ"/>
        </w:rPr>
        <w:t>и</w:t>
      </w:r>
      <w:r w:rsidRPr="000E2EEB">
        <w:rPr>
          <w:sz w:val="28"/>
          <w:szCs w:val="28"/>
        </w:rPr>
        <w:t>лади. ФКнинг 83-моддаси 3-</w:t>
      </w:r>
      <w:r w:rsidRPr="000E2EEB">
        <w:rPr>
          <w:sz w:val="28"/>
          <w:szCs w:val="28"/>
          <w:lang w:val="uz-Cyrl-UZ"/>
        </w:rPr>
        <w:t>қисми</w:t>
      </w:r>
      <w:r w:rsidRPr="000E2EEB">
        <w:rPr>
          <w:sz w:val="28"/>
          <w:szCs w:val="28"/>
        </w:rPr>
        <w:t>да қонунда бошқа мол-мулк ҳам кўчмас мол-мулк қаторига киритилиши мумкинлиги белгиланган. Шунга биноан</w:t>
      </w:r>
      <w:r w:rsidRPr="000E2EEB">
        <w:rPr>
          <w:sz w:val="28"/>
          <w:szCs w:val="28"/>
          <w:lang w:val="uz-Cyrl-UZ"/>
        </w:rPr>
        <w:t>,</w:t>
      </w:r>
      <w:r w:rsidRPr="000E2EEB">
        <w:rPr>
          <w:sz w:val="28"/>
          <w:szCs w:val="28"/>
        </w:rPr>
        <w:t xml:space="preserve"> Ўзбекистон Республикаси Вазирлар Маҳкамасининг 1995 йил 29 декабрдаги 478-сонли қарори билан тасдиқланган “Жисмоний шахсларнинг мулки бўлган бинолар ва иншоотларни баҳолаш, қайта баҳолаш тўғрисида”ги Низомда турар жойлар, квартиралар, боғдор</w:t>
      </w:r>
      <w:r w:rsidRPr="000E2EEB">
        <w:rPr>
          <w:sz w:val="28"/>
          <w:szCs w:val="28"/>
        </w:rPr>
        <w:softHyphen/>
        <w:t>чилик ва узумчилик ширкатлари аъзоларининг боғ уйчалари, гараж</w:t>
      </w:r>
      <w:r w:rsidRPr="000E2EEB">
        <w:rPr>
          <w:sz w:val="28"/>
          <w:szCs w:val="28"/>
        </w:rPr>
        <w:softHyphen/>
        <w:t xml:space="preserve">лар ва бошқа иморатлар </w:t>
      </w:r>
      <w:r w:rsidRPr="000E2EEB">
        <w:rPr>
          <w:sz w:val="28"/>
          <w:szCs w:val="28"/>
          <w:lang w:val="uz-Cyrl-UZ"/>
        </w:rPr>
        <w:t>ҳамда</w:t>
      </w:r>
      <w:r w:rsidRPr="000E2EEB">
        <w:rPr>
          <w:sz w:val="28"/>
          <w:szCs w:val="28"/>
        </w:rPr>
        <w:t xml:space="preserve"> иншоотлар ҳам жисмоний шахс</w:t>
      </w:r>
      <w:r w:rsidRPr="000E2EEB">
        <w:rPr>
          <w:sz w:val="28"/>
          <w:szCs w:val="28"/>
        </w:rPr>
        <w:softHyphen/>
        <w:t>ларнинг мол-мулки ҳисобланади</w:t>
      </w:r>
      <w:r w:rsidRPr="000E2EEB">
        <w:rPr>
          <w:rStyle w:val="a5"/>
          <w:sz w:val="28"/>
          <w:szCs w:val="28"/>
        </w:rPr>
        <w:footnoteReference w:id="7"/>
      </w:r>
      <w:r w:rsidRPr="000E2EEB">
        <w:rPr>
          <w:sz w:val="28"/>
          <w:szCs w:val="28"/>
        </w:rPr>
        <w:t>.</w:t>
      </w:r>
    </w:p>
    <w:p w:rsidR="00560265" w:rsidRPr="000E2EEB" w:rsidRDefault="00560265" w:rsidP="00560265">
      <w:pPr>
        <w:ind w:firstLine="709"/>
        <w:jc w:val="both"/>
        <w:rPr>
          <w:sz w:val="28"/>
          <w:szCs w:val="28"/>
        </w:rPr>
      </w:pPr>
      <w:r w:rsidRPr="000E2EEB">
        <w:rPr>
          <w:sz w:val="28"/>
          <w:szCs w:val="28"/>
        </w:rPr>
        <w:lastRenderedPageBreak/>
        <w:t>Кў</w:t>
      </w:r>
      <w:r w:rsidRPr="000E2EEB">
        <w:rPr>
          <w:sz w:val="28"/>
          <w:szCs w:val="28"/>
          <w:lang w:val="uz-Cyrl-UZ"/>
        </w:rPr>
        <w:t>ч</w:t>
      </w:r>
      <w:r w:rsidRPr="000E2EEB">
        <w:rPr>
          <w:sz w:val="28"/>
          <w:szCs w:val="28"/>
        </w:rPr>
        <w:t>мас мулк билан боғлиқ асосий хусусият шундаки, у ер билан боғлиқ</w:t>
      </w:r>
      <w:r w:rsidRPr="000E2EEB">
        <w:rPr>
          <w:sz w:val="28"/>
          <w:szCs w:val="28"/>
          <w:lang w:val="uz-Cyrl-UZ"/>
        </w:rPr>
        <w:t xml:space="preserve"> бўлиб, бир жойдан иккинчи жойга кўчириш натижасида ўз хусусиятини йўқотади.</w:t>
      </w:r>
      <w:r w:rsidRPr="000E2EEB">
        <w:rPr>
          <w:sz w:val="28"/>
          <w:szCs w:val="28"/>
        </w:rPr>
        <w:t xml:space="preserve"> </w:t>
      </w:r>
    </w:p>
    <w:p w:rsidR="00560265" w:rsidRPr="000E2EEB" w:rsidRDefault="00560265" w:rsidP="00560265">
      <w:pPr>
        <w:ind w:firstLine="709"/>
        <w:jc w:val="both"/>
        <w:rPr>
          <w:sz w:val="28"/>
          <w:szCs w:val="28"/>
          <w:lang w:val="uz-Cyrl-UZ"/>
        </w:rPr>
      </w:pPr>
      <w:r w:rsidRPr="000E2EEB">
        <w:rPr>
          <w:sz w:val="28"/>
          <w:szCs w:val="28"/>
        </w:rPr>
        <w:t>Вазифасига ва тайинланиш мақсадига зарар етказмаган ҳолда бир жойдан иккинчи жойга кўчирилиши мумкин бўлган мол-мулк кўчар мулк жумласига киради. Қонунда назарда тутилган ҳоллардан ташқари кўчар мулкка бўлган ҳуқуқларни давлат рўйхатидан ўтказиш талаб этилмайди.</w:t>
      </w:r>
    </w:p>
    <w:p w:rsidR="00560265" w:rsidRPr="000E2EEB" w:rsidRDefault="00560265" w:rsidP="00560265">
      <w:pPr>
        <w:ind w:firstLine="709"/>
        <w:jc w:val="both"/>
        <w:rPr>
          <w:sz w:val="28"/>
          <w:szCs w:val="28"/>
          <w:lang w:val="uz-Cyrl-UZ"/>
        </w:rPr>
      </w:pPr>
    </w:p>
    <w:p w:rsidR="00560265" w:rsidRPr="000E2EEB" w:rsidRDefault="00560265" w:rsidP="00560265">
      <w:pPr>
        <w:ind w:firstLine="709"/>
        <w:jc w:val="both"/>
        <w:rPr>
          <w:b/>
          <w:sz w:val="28"/>
          <w:szCs w:val="28"/>
          <w:lang w:val="uz-Cyrl-UZ"/>
        </w:rPr>
      </w:pPr>
      <w:r>
        <w:rPr>
          <w:b/>
          <w:sz w:val="28"/>
          <w:szCs w:val="28"/>
          <w:lang w:val="uz-Cyrl-UZ"/>
        </w:rPr>
        <w:t>1</w:t>
      </w:r>
      <w:r w:rsidRPr="000E2EEB">
        <w:rPr>
          <w:b/>
          <w:sz w:val="28"/>
          <w:szCs w:val="28"/>
          <w:lang w:val="uz-Cyrl-UZ"/>
        </w:rPr>
        <w:t xml:space="preserve">.4. Пуллар ва қимматли қоғозлар – фуқаролик ҳуқуқининг </w:t>
      </w:r>
    </w:p>
    <w:p w:rsidR="00560265" w:rsidRPr="000E2EEB" w:rsidRDefault="00560265" w:rsidP="00560265">
      <w:pPr>
        <w:ind w:firstLine="709"/>
        <w:jc w:val="both"/>
        <w:rPr>
          <w:b/>
          <w:sz w:val="28"/>
          <w:szCs w:val="28"/>
          <w:lang w:val="uz-Cyrl-UZ"/>
        </w:rPr>
      </w:pPr>
      <w:r w:rsidRPr="000E2EEB">
        <w:rPr>
          <w:b/>
          <w:sz w:val="28"/>
          <w:szCs w:val="28"/>
          <w:lang w:val="uz-Cyrl-UZ"/>
        </w:rPr>
        <w:t>объекти сифатида</w:t>
      </w:r>
    </w:p>
    <w:p w:rsidR="00560265" w:rsidRPr="000E2EEB" w:rsidRDefault="00560265" w:rsidP="00560265">
      <w:pPr>
        <w:ind w:firstLine="709"/>
        <w:jc w:val="both"/>
        <w:rPr>
          <w:sz w:val="28"/>
          <w:szCs w:val="28"/>
          <w:lang w:val="uz-Cyrl-UZ"/>
        </w:rPr>
      </w:pPr>
    </w:p>
    <w:p w:rsidR="00560265" w:rsidRPr="000E2EEB" w:rsidRDefault="00560265" w:rsidP="00560265">
      <w:pPr>
        <w:ind w:firstLine="709"/>
        <w:jc w:val="both"/>
        <w:rPr>
          <w:sz w:val="28"/>
          <w:szCs w:val="28"/>
          <w:lang w:val="uz-Cyrl-UZ"/>
        </w:rPr>
      </w:pPr>
      <w:r w:rsidRPr="000E2EEB">
        <w:rPr>
          <w:b/>
          <w:sz w:val="28"/>
          <w:szCs w:val="28"/>
          <w:lang w:val="uz-Cyrl-UZ"/>
        </w:rPr>
        <w:t xml:space="preserve">Пуллар. </w:t>
      </w:r>
      <w:r w:rsidRPr="000E2EEB">
        <w:rPr>
          <w:sz w:val="28"/>
          <w:szCs w:val="28"/>
          <w:lang w:val="uz-Cyrl-UZ"/>
        </w:rPr>
        <w:t xml:space="preserve">Пул ҳам фуқаролик ҳуқуқининг объектидир. Пул мамлакатнинг хўжалик ҳаётида, хусусан, савдода катта аҳамиятга эга. Пул ўзининг узоқ давом этган тадрижий ривожланишида, мол-ҳол, зайтун ёғи, олтин ва кумуш ёмбиси кўринишидаги айирбошлаш воситаларидан ҳозирги электрон пулларга, кредит карточкаларига қадар бўлган йўлни босиб ўтди. Пул бозор иқтисодиётини ривожлантиришнинг муҳим қуролларидан бири ҳисобланади. </w:t>
      </w:r>
    </w:p>
    <w:p w:rsidR="00560265" w:rsidRPr="000E2EEB" w:rsidRDefault="00560265" w:rsidP="00560265">
      <w:pPr>
        <w:ind w:firstLine="709"/>
        <w:jc w:val="both"/>
        <w:rPr>
          <w:sz w:val="28"/>
          <w:szCs w:val="28"/>
          <w:lang w:val="uz-Cyrl-UZ"/>
        </w:rPr>
      </w:pPr>
      <w:r w:rsidRPr="000E2EEB">
        <w:rPr>
          <w:sz w:val="28"/>
          <w:szCs w:val="28"/>
          <w:lang w:val="uz-Cyrl-UZ"/>
        </w:rPr>
        <w:t xml:space="preserve">Фуқаролик ҳуқуқи нуқтаи назаридан пулнинг хусусиятлари ва вазифалари қуйидагича ифодаланиши мумкин: </w:t>
      </w:r>
    </w:p>
    <w:p w:rsidR="00560265" w:rsidRPr="000E2EEB" w:rsidRDefault="00560265" w:rsidP="00560265">
      <w:pPr>
        <w:ind w:firstLine="709"/>
        <w:jc w:val="both"/>
        <w:rPr>
          <w:sz w:val="28"/>
          <w:szCs w:val="28"/>
          <w:lang w:val="uz-Cyrl-UZ"/>
        </w:rPr>
      </w:pPr>
      <w:r w:rsidRPr="000E2EEB">
        <w:rPr>
          <w:sz w:val="28"/>
          <w:szCs w:val="28"/>
          <w:lang w:val="uz-Cyrl-UZ"/>
        </w:rPr>
        <w:t>-пул қонун ҳужжатларига мувофиқ истеъмол қилинадиган, турга хос аломатлари билан белгиланадиган ашёларнинг ўзига хос хусусиятларига эга бўлган турларидан бири ҳисобланади;</w:t>
      </w:r>
    </w:p>
    <w:p w:rsidR="00560265" w:rsidRPr="000E2EEB" w:rsidRDefault="00560265" w:rsidP="00560265">
      <w:pPr>
        <w:ind w:firstLine="709"/>
        <w:jc w:val="both"/>
        <w:rPr>
          <w:sz w:val="28"/>
          <w:szCs w:val="28"/>
          <w:lang w:val="uz-Cyrl-UZ"/>
        </w:rPr>
      </w:pPr>
      <w:r w:rsidRPr="000E2EEB">
        <w:rPr>
          <w:sz w:val="28"/>
          <w:szCs w:val="28"/>
          <w:lang w:val="uz-Cyrl-UZ"/>
        </w:rPr>
        <w:t>- пул кўпчилик фуқаролик-ҳуқуқий муносабатларда (масалан, қарз, кредит, хадя ва бошқа шартномалар бўйича) мустақил объект сифатида иштирок этади;</w:t>
      </w:r>
    </w:p>
    <w:p w:rsidR="00560265" w:rsidRPr="000E2EEB" w:rsidRDefault="00560265" w:rsidP="00560265">
      <w:pPr>
        <w:ind w:firstLine="709"/>
        <w:jc w:val="both"/>
        <w:rPr>
          <w:sz w:val="28"/>
          <w:szCs w:val="28"/>
          <w:lang w:val="uz-Cyrl-UZ"/>
        </w:rPr>
      </w:pPr>
      <w:r w:rsidRPr="000E2EEB">
        <w:rPr>
          <w:sz w:val="28"/>
          <w:szCs w:val="28"/>
          <w:lang w:val="uz-Cyrl-UZ"/>
        </w:rPr>
        <w:t>- пул фуқаролик-ҳуқуқий муносабатларда (масалан, олди-сотди, маҳсулот етказиб бериш, контрактация ва бошқа шартномалар бўйича) тенг қийматга эга бўлган объект ҳисобланади;</w:t>
      </w:r>
    </w:p>
    <w:p w:rsidR="00560265" w:rsidRPr="000E2EEB" w:rsidRDefault="00560265" w:rsidP="00560265">
      <w:pPr>
        <w:ind w:firstLine="709"/>
        <w:jc w:val="both"/>
        <w:rPr>
          <w:sz w:val="28"/>
          <w:szCs w:val="28"/>
          <w:lang w:val="uz-Cyrl-UZ"/>
        </w:rPr>
      </w:pPr>
      <w:r w:rsidRPr="000E2EEB">
        <w:rPr>
          <w:sz w:val="28"/>
          <w:szCs w:val="28"/>
          <w:lang w:val="uz-Cyrl-UZ"/>
        </w:rPr>
        <w:t>- умумий эквивалент, яъни тенг қийматга эга бўлган объект сифатида ҳар қандай ашё билан алмаштириш, етказилган моддий ва маънавий зарарни қоплаш учун ҳам қўлланилади;</w:t>
      </w:r>
    </w:p>
    <w:p w:rsidR="00560265" w:rsidRPr="000E2EEB" w:rsidRDefault="00560265" w:rsidP="00560265">
      <w:pPr>
        <w:ind w:firstLine="709"/>
        <w:jc w:val="both"/>
        <w:rPr>
          <w:sz w:val="28"/>
          <w:szCs w:val="28"/>
          <w:lang w:val="uz-Cyrl-UZ"/>
        </w:rPr>
      </w:pPr>
      <w:r w:rsidRPr="000E2EEB">
        <w:rPr>
          <w:sz w:val="28"/>
          <w:szCs w:val="28"/>
          <w:lang w:val="uz-Cyrl-UZ"/>
        </w:rPr>
        <w:t>- пул ҳар қандай қонуний қарзни, унинг ҳар қандай ҳолатлар асосларида (масалан, муайян мажбуриятлар бажарилмаганлиги ёки лозим даражада бажарилмаганлиги туфайли) вужудга келишидан қатъи назар, уни тузиш, тўлаш, қоплаш воситаси сифатида муҳим роль ўйнайди</w:t>
      </w:r>
      <w:r w:rsidRPr="000E2EEB">
        <w:rPr>
          <w:rStyle w:val="a5"/>
          <w:sz w:val="28"/>
          <w:szCs w:val="28"/>
        </w:rPr>
        <w:footnoteReference w:id="8"/>
      </w:r>
      <w:r w:rsidRPr="000E2EEB">
        <w:rPr>
          <w:sz w:val="28"/>
          <w:szCs w:val="28"/>
          <w:lang w:val="uz-Cyrl-UZ"/>
        </w:rPr>
        <w:t xml:space="preserve">. </w:t>
      </w:r>
    </w:p>
    <w:p w:rsidR="00560265" w:rsidRPr="000E2EEB" w:rsidRDefault="00560265" w:rsidP="00560265">
      <w:pPr>
        <w:ind w:firstLine="709"/>
        <w:jc w:val="both"/>
        <w:rPr>
          <w:sz w:val="28"/>
          <w:szCs w:val="28"/>
          <w:lang w:val="uz-Cyrl-UZ"/>
        </w:rPr>
      </w:pPr>
      <w:r w:rsidRPr="000E2EEB">
        <w:rPr>
          <w:sz w:val="28"/>
          <w:szCs w:val="28"/>
          <w:lang w:val="uz-Cyrl-UZ"/>
        </w:rPr>
        <w:t>Мустақил давлатнинг асосий атрибутларидан бири – бу унинг миллий валютасидир. Шу борада мамлакатимизда амалга оширилаётган ислоҳотлар натижасида Ўзбекистон Республикасининг миллий валютаси – сўмни муомалага киритиш бўлди.</w:t>
      </w:r>
    </w:p>
    <w:p w:rsidR="00560265" w:rsidRPr="000E2EEB" w:rsidRDefault="00560265" w:rsidP="00560265">
      <w:pPr>
        <w:ind w:firstLine="709"/>
        <w:jc w:val="both"/>
        <w:rPr>
          <w:sz w:val="28"/>
          <w:szCs w:val="28"/>
          <w:lang w:val="uz-Cyrl-UZ"/>
        </w:rPr>
      </w:pPr>
      <w:r w:rsidRPr="000E2EEB">
        <w:rPr>
          <w:sz w:val="28"/>
          <w:szCs w:val="28"/>
          <w:lang w:val="uz-Cyrl-UZ"/>
        </w:rPr>
        <w:t xml:space="preserve">Ўзбекистон Республикаси Президентининг 1994 йил 16 июндаги “Ўзбекистон Республикасининг миллий валютасини муомалага киритиш тўғрисида”ги Фармони билан 1994 йилнинг 1 июлидан бошлаб Ўзбекистон </w:t>
      </w:r>
      <w:r w:rsidRPr="000E2EEB">
        <w:rPr>
          <w:sz w:val="28"/>
          <w:szCs w:val="28"/>
          <w:lang w:val="uz-Cyrl-UZ"/>
        </w:rPr>
        <w:lastRenderedPageBreak/>
        <w:t>Республикасининг ҳудудида 1000 сўм пул купонга бир “сўм” нисбати билан Ўзбекистон Республикасининг миллий валютаси – “сўм” муомалага киритилди. Сўм унга ёзилган қиймат бўйича қабул қилиниши шарт.</w:t>
      </w:r>
    </w:p>
    <w:p w:rsidR="00560265" w:rsidRPr="000E2EEB" w:rsidRDefault="00560265" w:rsidP="00560265">
      <w:pPr>
        <w:ind w:firstLine="709"/>
        <w:jc w:val="both"/>
        <w:rPr>
          <w:sz w:val="28"/>
          <w:szCs w:val="28"/>
          <w:lang w:val="uz-Cyrl-UZ"/>
        </w:rPr>
      </w:pPr>
      <w:r w:rsidRPr="000E2EEB">
        <w:rPr>
          <w:sz w:val="28"/>
          <w:szCs w:val="28"/>
          <w:lang w:val="uz-Cyrl-UZ"/>
        </w:rPr>
        <w:t>Ўзбекистон Республикасининг миллий валютаси – “сўм” Ўзбе</w:t>
      </w:r>
      <w:r w:rsidRPr="000E2EEB">
        <w:rPr>
          <w:sz w:val="28"/>
          <w:szCs w:val="28"/>
          <w:lang w:val="uz-Cyrl-UZ"/>
        </w:rPr>
        <w:softHyphen/>
        <w:t>кистон Республикаси Марказий банкининг қиймати 1, 3, 5, 10, 25, 50, 100, 200, 500, 1000 сўм бўлган банк қоғоз пуллар “банкноталар” ва 1, 3, 5, 10, 20, 50 “Тийин”, 1, 5, 10, 25, 50 сўм бўлган металл танга-чақалар ҳолида нақд пул муомаласига чиқарилди.</w:t>
      </w:r>
    </w:p>
    <w:p w:rsidR="00560265" w:rsidRPr="000E2EEB" w:rsidRDefault="00560265" w:rsidP="00560265">
      <w:pPr>
        <w:ind w:firstLine="709"/>
        <w:jc w:val="both"/>
        <w:rPr>
          <w:sz w:val="28"/>
          <w:szCs w:val="28"/>
          <w:lang w:val="uz-Cyrl-UZ"/>
        </w:rPr>
      </w:pPr>
      <w:r w:rsidRPr="000E2EEB">
        <w:rPr>
          <w:sz w:val="28"/>
          <w:szCs w:val="28"/>
          <w:lang w:val="uz-Cyrl-UZ"/>
        </w:rPr>
        <w:t>Мазкур Фармоннинг 4-бандига мувофиқ 1994 йилнинг 1 июли</w:t>
      </w:r>
      <w:r w:rsidRPr="000E2EEB">
        <w:rPr>
          <w:sz w:val="28"/>
          <w:szCs w:val="28"/>
          <w:lang w:val="uz-Cyrl-UZ"/>
        </w:rPr>
        <w:softHyphen/>
        <w:t>дан бошлаб Ўзбекистон Республикаси ҳудудида “Сўм” мулкчилик шаклидан қатъи назар қонуний тўлов воситаси ҳисобланади.</w:t>
      </w:r>
    </w:p>
    <w:p w:rsidR="00560265" w:rsidRPr="000E2EEB" w:rsidRDefault="00560265" w:rsidP="00560265">
      <w:pPr>
        <w:ind w:firstLine="709"/>
        <w:jc w:val="both"/>
        <w:rPr>
          <w:sz w:val="28"/>
          <w:szCs w:val="28"/>
          <w:lang w:val="uz-Cyrl-UZ"/>
        </w:rPr>
      </w:pPr>
      <w:r w:rsidRPr="000E2EEB">
        <w:rPr>
          <w:sz w:val="28"/>
          <w:szCs w:val="28"/>
          <w:lang w:val="uz-Cyrl-UZ"/>
        </w:rPr>
        <w:t>“Сўм”лар ва “Тийин”лар Ўзбекистон Республикаси ҳудудида мулкчилик шаклларидан қатъи назар, ҳамма жисмоний ва юридик шахслар томонидан барча турдаги тўловларга, шунингдек банклар томонидан омонатлар ва ҳисоб варақларига қўшиб қўйиш учун ҳеч қандай чекловларсиз қабул қилиниши мажбурийдир.</w:t>
      </w:r>
    </w:p>
    <w:p w:rsidR="00560265" w:rsidRPr="000E2EEB" w:rsidRDefault="00560265" w:rsidP="00560265">
      <w:pPr>
        <w:ind w:firstLine="709"/>
        <w:jc w:val="both"/>
        <w:rPr>
          <w:sz w:val="28"/>
          <w:szCs w:val="28"/>
          <w:lang w:val="uz-Cyrl-UZ"/>
        </w:rPr>
      </w:pPr>
      <w:r w:rsidRPr="000E2EEB">
        <w:rPr>
          <w:sz w:val="28"/>
          <w:szCs w:val="28"/>
          <w:lang w:val="uz-Cyrl-UZ"/>
        </w:rPr>
        <w:t>Ўзбекистон Республикаси ҳудудида миллий валюта – ”Сўм” билан бир қаторда эркин муомаладаги валютада тўлов воситаси сифатида белгиланган тартибда фойдаланишга рухсат берилди</w:t>
      </w:r>
      <w:r w:rsidRPr="000E2EEB">
        <w:rPr>
          <w:rStyle w:val="a5"/>
          <w:sz w:val="28"/>
          <w:szCs w:val="28"/>
        </w:rPr>
        <w:footnoteReference w:id="9"/>
      </w:r>
      <w:r w:rsidRPr="000E2EEB">
        <w:rPr>
          <w:sz w:val="28"/>
          <w:szCs w:val="28"/>
          <w:lang w:val="uz-Cyrl-UZ"/>
        </w:rPr>
        <w:t>.</w:t>
      </w:r>
    </w:p>
    <w:p w:rsidR="00560265" w:rsidRPr="000E2EEB" w:rsidRDefault="00560265" w:rsidP="00560265">
      <w:pPr>
        <w:ind w:firstLine="709"/>
        <w:jc w:val="both"/>
        <w:rPr>
          <w:sz w:val="28"/>
          <w:szCs w:val="28"/>
          <w:lang w:val="uz-Cyrl-UZ"/>
        </w:rPr>
      </w:pPr>
      <w:r w:rsidRPr="000E2EEB">
        <w:rPr>
          <w:sz w:val="28"/>
          <w:szCs w:val="28"/>
          <w:lang w:val="uz-Cyrl-UZ"/>
        </w:rPr>
        <w:t>Ўзбекистон Республикаси ҳудудида амалга киритилган пул муомаласини мустаҳкамлаш мақсадида Ўзбекистон Республикаси Вазирлар Маҳкамаси қатор қарорлар қабул қилди. 1994 йил 12 июл</w:t>
      </w:r>
      <w:r w:rsidRPr="000E2EEB">
        <w:rPr>
          <w:sz w:val="28"/>
          <w:szCs w:val="28"/>
          <w:lang w:val="uz-Cyrl-UZ"/>
        </w:rPr>
        <w:softHyphen/>
        <w:t>даги “Муомаладаги нақд пулларни камайтиришга оид чора-тадбирлар тўғрисида”</w:t>
      </w:r>
      <w:r w:rsidRPr="000E2EEB">
        <w:rPr>
          <w:rStyle w:val="a5"/>
          <w:sz w:val="28"/>
          <w:szCs w:val="28"/>
        </w:rPr>
        <w:footnoteReference w:id="10"/>
      </w:r>
      <w:r w:rsidRPr="000E2EEB">
        <w:rPr>
          <w:sz w:val="28"/>
          <w:szCs w:val="28"/>
          <w:lang w:val="uz-Cyrl-UZ"/>
        </w:rPr>
        <w:t>ги ва 1994 йил 23 июлдаги “Ўзбекистон Республикаси миллий валютасининг ички эркин алмашинувини таъминлашга оид чора-тадбирлар тўғрисида”ги</w:t>
      </w:r>
      <w:r w:rsidRPr="000E2EEB">
        <w:rPr>
          <w:rStyle w:val="a5"/>
          <w:sz w:val="28"/>
          <w:szCs w:val="28"/>
        </w:rPr>
        <w:footnoteReference w:id="11"/>
      </w:r>
      <w:r w:rsidRPr="000E2EEB">
        <w:rPr>
          <w:sz w:val="28"/>
          <w:szCs w:val="28"/>
          <w:lang w:val="uz-Cyrl-UZ"/>
        </w:rPr>
        <w:t xml:space="preserve"> қарорлар шулар жумласидандир.</w:t>
      </w:r>
    </w:p>
    <w:p w:rsidR="00560265" w:rsidRPr="000E2EEB" w:rsidRDefault="00560265" w:rsidP="00560265">
      <w:pPr>
        <w:ind w:firstLine="709"/>
        <w:jc w:val="both"/>
        <w:rPr>
          <w:sz w:val="28"/>
          <w:szCs w:val="28"/>
          <w:lang w:val="uz-Cyrl-UZ"/>
        </w:rPr>
      </w:pPr>
      <w:r w:rsidRPr="000E2EEB">
        <w:rPr>
          <w:sz w:val="28"/>
          <w:szCs w:val="28"/>
          <w:lang w:val="uz-Cyrl-UZ"/>
        </w:rPr>
        <w:t>Пуллар жисмоний аломатлари билан белгиланган ашёлар қаторида бўлиб, пул белгиларининг сони бўйича ҳисобланмай, балки бу белгиларда кўрсатилган суммаларга қараб ҳисобланади.</w:t>
      </w:r>
    </w:p>
    <w:p w:rsidR="00560265" w:rsidRPr="000E2EEB" w:rsidRDefault="00560265" w:rsidP="00560265">
      <w:pPr>
        <w:ind w:firstLine="709"/>
        <w:jc w:val="both"/>
        <w:rPr>
          <w:sz w:val="28"/>
          <w:szCs w:val="28"/>
          <w:lang w:val="uz-Cyrl-UZ"/>
        </w:rPr>
      </w:pPr>
      <w:r w:rsidRPr="000E2EEB">
        <w:rPr>
          <w:sz w:val="28"/>
          <w:szCs w:val="28"/>
          <w:lang w:val="uz-Cyrl-UZ"/>
        </w:rPr>
        <w:t>Пул ҳар хил битимларнинг, масалан, олди-сотди, қарз ва бошқа битимларнинг предмети бўлиб, халқ хўжалигида, шунингдек фуқаролик-ҳуқуқий муносабатларда муҳим аҳамиятга эга.</w:t>
      </w:r>
    </w:p>
    <w:p w:rsidR="00560265" w:rsidRPr="000E2EEB" w:rsidRDefault="00560265" w:rsidP="00560265">
      <w:pPr>
        <w:ind w:firstLine="709"/>
        <w:jc w:val="both"/>
        <w:rPr>
          <w:sz w:val="28"/>
          <w:szCs w:val="28"/>
          <w:lang w:val="uz-Cyrl-UZ"/>
        </w:rPr>
      </w:pPr>
      <w:r w:rsidRPr="000E2EEB">
        <w:rPr>
          <w:sz w:val="28"/>
          <w:szCs w:val="28"/>
          <w:lang w:val="uz-Cyrl-UZ"/>
        </w:rPr>
        <w:t>Президентимиз И.А.Каримов айтганларидек, “Миллий ифтихор, давлат мустақиллигининг рамзи, суверен давлатга хос белгидир. Бу республикага тегишли умумий бойлик ва мулкдир”</w:t>
      </w:r>
      <w:r w:rsidRPr="000E2EEB">
        <w:rPr>
          <w:rStyle w:val="a5"/>
          <w:sz w:val="28"/>
          <w:szCs w:val="28"/>
        </w:rPr>
        <w:footnoteReference w:id="12"/>
      </w:r>
      <w:r w:rsidRPr="000E2EEB">
        <w:rPr>
          <w:sz w:val="28"/>
          <w:szCs w:val="28"/>
          <w:lang w:val="uz-Cyrl-UZ"/>
        </w:rPr>
        <w:t>.</w:t>
      </w:r>
    </w:p>
    <w:p w:rsidR="00560265" w:rsidRPr="000E2EEB" w:rsidRDefault="00560265" w:rsidP="00560265">
      <w:pPr>
        <w:ind w:firstLine="709"/>
        <w:jc w:val="both"/>
        <w:rPr>
          <w:sz w:val="28"/>
          <w:szCs w:val="28"/>
          <w:lang w:val="uz-Cyrl-UZ"/>
        </w:rPr>
      </w:pPr>
      <w:r w:rsidRPr="000E2EEB">
        <w:rPr>
          <w:sz w:val="28"/>
          <w:szCs w:val="28"/>
          <w:lang w:val="uz-Cyrl-UZ"/>
        </w:rPr>
        <w:t>Пул (валюта), валюта қимматликлари тўғрисидаги қоида ФКнинг 94-95-моддаларида берилган.</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 xml:space="preserve">Миллий сўмдан ташқари чет эл валютаси ҳам муомалада бўлади. Пул ва чет эл валютаси бир хил тушунчага эга. Фақат чет эл валютаси хорижий мамлакатларга тегишли бўлиб, мамлакатимизда улар билан ҳисоб-китоб </w:t>
      </w:r>
      <w:r w:rsidRPr="000E2EEB">
        <w:rPr>
          <w:sz w:val="28"/>
          <w:szCs w:val="28"/>
          <w:lang w:val="uz-Cyrl-UZ"/>
        </w:rPr>
        <w:lastRenderedPageBreak/>
        <w:t>қилишда фарқ мавжуд. Чет эл валютаси билан боғлиқ муносабатлар 11 декабрь 2003 йилда қабул қилинган “Валютани тартибга солиш тўғрисида”ги қонун билан тартибга солинади</w:t>
      </w:r>
      <w:r w:rsidRPr="000E2EEB">
        <w:rPr>
          <w:rStyle w:val="a5"/>
          <w:sz w:val="28"/>
          <w:szCs w:val="28"/>
        </w:rPr>
        <w:footnoteReference w:id="13"/>
      </w:r>
      <w:r w:rsidRPr="000E2EEB">
        <w:rPr>
          <w:sz w:val="28"/>
          <w:szCs w:val="28"/>
          <w:lang w:val="uz-Cyrl-UZ"/>
        </w:rPr>
        <w:t>. Ўзбе</w:t>
      </w:r>
      <w:r w:rsidRPr="000E2EEB">
        <w:rPr>
          <w:sz w:val="28"/>
          <w:szCs w:val="28"/>
        </w:rPr>
        <w:softHyphen/>
      </w:r>
      <w:r w:rsidRPr="000E2EEB">
        <w:rPr>
          <w:sz w:val="28"/>
          <w:szCs w:val="28"/>
          <w:lang w:val="uz-Cyrl-UZ"/>
        </w:rPr>
        <w:t xml:space="preserve">кистон Республикаси Марказий банки Ўзбекистон Республикасида валютани тартибга солувчи давлат органидир. Чет эл валютасида операцияларни амалга ошириш учун лицензияга эга бўлган банклар ваколатли ҳисобланади. </w:t>
      </w:r>
    </w:p>
    <w:p w:rsidR="00560265" w:rsidRPr="000E2EEB" w:rsidRDefault="00560265" w:rsidP="00560265">
      <w:pPr>
        <w:overflowPunct/>
        <w:spacing w:line="235" w:lineRule="auto"/>
        <w:ind w:firstLine="709"/>
        <w:jc w:val="both"/>
        <w:textAlignment w:val="auto"/>
        <w:rPr>
          <w:sz w:val="28"/>
          <w:szCs w:val="28"/>
          <w:lang w:val="uz-Cyrl-UZ"/>
        </w:rPr>
      </w:pPr>
      <w:r w:rsidRPr="000E2EEB">
        <w:rPr>
          <w:sz w:val="28"/>
          <w:szCs w:val="28"/>
          <w:lang w:val="uz-Cyrl-UZ"/>
        </w:rPr>
        <w:t xml:space="preserve">Ўзбекистон Республикаси ҳудудида чет эл валютасини сотиб олиш ва сотиш юридик шахслар томонидан ваколатли банклар орқали, жисмоний шахслар томонидан ваколатли банклар, уларнинг филиаллари ва айирбошлаш шохобчалари орқали амалга оширилади. </w:t>
      </w:r>
    </w:p>
    <w:p w:rsidR="00560265" w:rsidRPr="000E2EEB" w:rsidRDefault="00560265" w:rsidP="00560265">
      <w:pPr>
        <w:overflowPunct/>
        <w:spacing w:line="235" w:lineRule="auto"/>
        <w:ind w:firstLine="709"/>
        <w:jc w:val="both"/>
        <w:textAlignment w:val="auto"/>
        <w:rPr>
          <w:sz w:val="28"/>
          <w:szCs w:val="28"/>
          <w:lang w:val="uz-Cyrl-UZ"/>
        </w:rPr>
      </w:pPr>
      <w:r w:rsidRPr="000E2EEB">
        <w:rPr>
          <w:sz w:val="28"/>
          <w:szCs w:val="28"/>
          <w:lang w:val="uz-Cyrl-UZ"/>
        </w:rPr>
        <w:t>Ўзбекистон Республикаси ҳудудида чет эл валютасини сотиб олиш ва сотиш бўйича операциялар миллий валютанинг чет эл валю</w:t>
      </w:r>
      <w:r w:rsidRPr="000E2EEB">
        <w:rPr>
          <w:sz w:val="28"/>
          <w:szCs w:val="28"/>
          <w:lang w:val="uz-Cyrl-UZ"/>
        </w:rPr>
        <w:softHyphen/>
        <w:t>тасига нисбатан чет эл валютасига бўлган талаб ҳамда таклифнинг жорий нисбати асосида шаклланадиган алмашув курси бўйича амалга оширилади.</w:t>
      </w:r>
    </w:p>
    <w:p w:rsidR="00560265" w:rsidRPr="000E2EEB" w:rsidRDefault="00560265" w:rsidP="00560265">
      <w:pPr>
        <w:overflowPunct/>
        <w:spacing w:line="235" w:lineRule="auto"/>
        <w:ind w:firstLine="709"/>
        <w:jc w:val="both"/>
        <w:textAlignment w:val="auto"/>
        <w:rPr>
          <w:sz w:val="28"/>
          <w:szCs w:val="28"/>
          <w:lang w:val="uz-Cyrl-UZ"/>
        </w:rPr>
      </w:pPr>
      <w:r w:rsidRPr="000E2EEB">
        <w:rPr>
          <w:sz w:val="28"/>
          <w:szCs w:val="28"/>
          <w:lang w:val="uz-Cyrl-UZ"/>
        </w:rPr>
        <w:t>Мамлакатимиз қонунчилигида айрим турдаги корхоналарнинг устав фондининг миқдорини белгилашда хорижий мамлакатлари валюталари қиймати билан ҳаволалар киритилиш ҳоллари мавжуд. Масалан, Ўзбекистон Республикаси Президентининг 2007 йил 7 ноябрдаги “Банк тизимини янада ривожлантириш ва бўш пул маблағ</w:t>
      </w:r>
      <w:r w:rsidRPr="000E2EEB">
        <w:rPr>
          <w:sz w:val="28"/>
          <w:szCs w:val="28"/>
          <w:lang w:val="uz-Cyrl-UZ"/>
        </w:rPr>
        <w:softHyphen/>
        <w:t>ларини банк айланмасига жалб этиш чора-тадбирлари тўғрисида”ги ПҚ-726 сонли қарорида 2008 йилнинг 1 январидан бошлаб, янги ташкил этилаётган банклар устав капиталининг энг кам миқдорини тижорат банклари учун – сўм эквивалентида 5 млн. евро миқдорида, хусусий банклар учун – сўм эквивалентида 2,5 млн. евро миқдорида бўлиши белгиланган</w:t>
      </w:r>
      <w:r w:rsidRPr="000E2EEB">
        <w:rPr>
          <w:rStyle w:val="a5"/>
          <w:sz w:val="28"/>
          <w:szCs w:val="28"/>
        </w:rPr>
        <w:footnoteReference w:id="14"/>
      </w:r>
      <w:r w:rsidRPr="000E2EEB">
        <w:rPr>
          <w:sz w:val="28"/>
          <w:szCs w:val="28"/>
          <w:lang w:val="uz-Cyrl-UZ"/>
        </w:rPr>
        <w:t>. Ёки Ўзбекистон Республикаси Президентининг 2008 йил 21 майдаги “Суғурта хизматлари бозорини янада ислоҳ қилиш ва ривожлантиришга оид қўшимча чора-тадбирлар тўғриси</w:t>
      </w:r>
      <w:r w:rsidRPr="000E2EEB">
        <w:rPr>
          <w:sz w:val="28"/>
          <w:szCs w:val="28"/>
          <w:lang w:val="uz-Cyrl-UZ"/>
        </w:rPr>
        <w:softHyphen/>
        <w:t>да”ги ПҚ-726 сонли қарорида 2010 йилнинг 1 январидан бошлаб суғурталовчи компанияларнинг устав фонди умумий суғурта соҳа</w:t>
      </w:r>
      <w:r w:rsidRPr="000E2EEB">
        <w:rPr>
          <w:sz w:val="28"/>
          <w:szCs w:val="28"/>
          <w:lang w:val="uz-Cyrl-UZ"/>
        </w:rPr>
        <w:softHyphen/>
        <w:t>сида – 750 минг еврога эквивалент суммада, ҳаётни суғурта қилиш соҳасида – 1000 минг еврога эквивалент суммада, мажбурий суғурта бўйича – 1500 минг еврога эквивалент суммада, фақат қайта суғурта қилиш бўйича – 4000 минг еврога эквивалент суммадан кам бўлмас</w:t>
      </w:r>
      <w:r w:rsidRPr="000E2EEB">
        <w:rPr>
          <w:sz w:val="28"/>
          <w:szCs w:val="28"/>
          <w:lang w:val="uz-Cyrl-UZ"/>
        </w:rPr>
        <w:softHyphen/>
        <w:t>лиги лозимлиги белгиланган</w:t>
      </w:r>
      <w:r w:rsidRPr="000E2EEB">
        <w:rPr>
          <w:rStyle w:val="a5"/>
          <w:sz w:val="28"/>
          <w:szCs w:val="28"/>
        </w:rPr>
        <w:footnoteReference w:id="15"/>
      </w:r>
      <w:r w:rsidRPr="000E2EEB">
        <w:rPr>
          <w:sz w:val="28"/>
          <w:szCs w:val="28"/>
          <w:lang w:val="uz-Cyrl-UZ"/>
        </w:rPr>
        <w:t xml:space="preserve">. </w:t>
      </w:r>
    </w:p>
    <w:p w:rsidR="00560265" w:rsidRPr="000E2EEB" w:rsidRDefault="00560265" w:rsidP="00560265">
      <w:pPr>
        <w:spacing w:line="235" w:lineRule="auto"/>
        <w:ind w:firstLine="709"/>
        <w:jc w:val="both"/>
        <w:rPr>
          <w:sz w:val="28"/>
          <w:szCs w:val="28"/>
          <w:lang w:val="uz-Cyrl-UZ"/>
        </w:rPr>
      </w:pPr>
      <w:r w:rsidRPr="000E2EEB">
        <w:rPr>
          <w:b/>
          <w:sz w:val="28"/>
          <w:szCs w:val="28"/>
          <w:lang w:val="uz-Cyrl-UZ"/>
        </w:rPr>
        <w:t>Қимматли қоғозлар.</w:t>
      </w:r>
      <w:r w:rsidRPr="000E2EEB">
        <w:rPr>
          <w:sz w:val="28"/>
          <w:szCs w:val="28"/>
          <w:lang w:val="uz-Cyrl-UZ"/>
        </w:rPr>
        <w:t xml:space="preserve"> Қимматли қоғозлар Фуқаролик кодекси</w:t>
      </w:r>
      <w:r w:rsidRPr="000E2EEB">
        <w:rPr>
          <w:sz w:val="28"/>
          <w:szCs w:val="28"/>
          <w:lang w:val="uz-Cyrl-UZ"/>
        </w:rPr>
        <w:softHyphen/>
        <w:t xml:space="preserve">нинг 96-моддасида кўрсатилганидек, мулкий ҳуқуқларни белгиланган шаклга ва мажбурий реквизитларга амал қилган ҳолда тасдиқловчи ҳужжатлардир. </w:t>
      </w:r>
    </w:p>
    <w:p w:rsidR="00560265" w:rsidRPr="000E2EEB" w:rsidRDefault="00560265" w:rsidP="00560265">
      <w:pPr>
        <w:widowControl w:val="0"/>
        <w:spacing w:line="235" w:lineRule="auto"/>
        <w:ind w:firstLine="709"/>
        <w:jc w:val="both"/>
        <w:rPr>
          <w:sz w:val="28"/>
          <w:szCs w:val="28"/>
          <w:lang w:val="uz-Cyrl-UZ"/>
        </w:rPr>
      </w:pPr>
      <w:r w:rsidRPr="000E2EEB">
        <w:rPr>
          <w:sz w:val="28"/>
          <w:szCs w:val="28"/>
          <w:lang w:val="uz-Cyrl-UZ"/>
        </w:rPr>
        <w:t xml:space="preserve">Қимматли қоғозлар тўғрисидаги қонунчиликнинг ривожланиши фуқаролик муомаласи соҳасидаги мулкий ҳуқуқларни ўтказиш ва мажбуриятларни бажариш хусусиятларини тартибга солувчи ҳуқуқий институт шаклланишини тақозо этади. Фуқаролик муомаласи объектларини аниқ тушунмаслик қимматли қоғозларнинг фуқаролик муомаласидаги ўрни ва ролини белгилашни қийинлаштиради. Шу муносабат билан диссертант томонидан қимматли қоғозлар ҳуқуқий табиатини уларни фуқаролик муомаласига киритиш нуқтаи-назаридан идентификациялаш таклиф этилади. </w:t>
      </w:r>
      <w:r w:rsidRPr="000E2EEB">
        <w:rPr>
          <w:sz w:val="28"/>
          <w:szCs w:val="28"/>
          <w:lang w:val="uz-Cyrl-UZ"/>
        </w:rPr>
        <w:lastRenderedPageBreak/>
        <w:t>Хусусан, муаллиф ФК норма</w:t>
      </w:r>
      <w:r w:rsidRPr="000E2EEB">
        <w:rPr>
          <w:sz w:val="28"/>
          <w:szCs w:val="28"/>
          <w:lang w:val="uz-Cyrl-UZ"/>
        </w:rPr>
        <w:softHyphen/>
        <w:t>ларида қимматли қоғозларни муомалага киритишнинг моҳиятини белгилаш лозимлигини асослайди. Зеро, бу ҳолатда қимматли қоғозларга нисбатан фуқаролик-ҳуқуқий муносабат субъектларининг мажбурият ҳуқуқлари ва мулкий ҳуқуқлари ўз ифодасини топади. Бу эса ўз навбатида қимматли қоғозларни шак-шаубҳасиз фуқаролик ҳуқуқи объекти эканлигини англатади ва уларга нисбатан мақбул ҳуқуқий тартибни белгилаш имконини беради</w:t>
      </w:r>
      <w:r w:rsidRPr="000E2EEB">
        <w:rPr>
          <w:rStyle w:val="a5"/>
          <w:sz w:val="28"/>
          <w:szCs w:val="28"/>
        </w:rPr>
        <w:footnoteReference w:id="16"/>
      </w:r>
      <w:r w:rsidRPr="000E2EEB">
        <w:rPr>
          <w:sz w:val="28"/>
          <w:szCs w:val="28"/>
          <w:lang w:val="uz-Cyrl-UZ"/>
        </w:rPr>
        <w:t>.</w:t>
      </w:r>
    </w:p>
    <w:p w:rsidR="00560265" w:rsidRPr="000E2EEB" w:rsidRDefault="00560265" w:rsidP="00560265">
      <w:pPr>
        <w:ind w:firstLine="709"/>
        <w:jc w:val="both"/>
        <w:rPr>
          <w:sz w:val="28"/>
          <w:szCs w:val="28"/>
          <w:lang w:val="uz-Cyrl-UZ"/>
        </w:rPr>
      </w:pPr>
      <w:r w:rsidRPr="000E2EEB">
        <w:rPr>
          <w:sz w:val="28"/>
          <w:szCs w:val="28"/>
          <w:lang w:val="uz-Cyrl-UZ"/>
        </w:rPr>
        <w:t>2008 йил 22 июлда қабул қилинган “Қимматли қоғозлар бозори тўғрисида”ги қонунга</w:t>
      </w:r>
      <w:r w:rsidRPr="000E2EEB">
        <w:rPr>
          <w:rStyle w:val="a5"/>
          <w:sz w:val="28"/>
          <w:szCs w:val="28"/>
        </w:rPr>
        <w:footnoteReference w:id="17"/>
      </w:r>
      <w:r w:rsidRPr="000E2EEB">
        <w:rPr>
          <w:sz w:val="28"/>
          <w:szCs w:val="28"/>
          <w:lang w:val="uz-Cyrl-UZ"/>
        </w:rPr>
        <w:t xml:space="preserve"> асосан, эса қимматли қоғозлар - ҳужжатлар бўлиб, улар бу ҳужжатларни чиқарган юридик шахс билан уларнинг эгаси ўртасидаги мулкий ҳуқуқларни ёки қарз муносабатларини тасдиқлайди, дивидендлар ёки фоизлар тарзида даромад тўлашни ҳамда ушбу ҳужжатлардан келиб чиқадиган </w:t>
      </w:r>
      <w:bookmarkStart w:id="0" w:name="OLE_LINK1"/>
      <w:bookmarkStart w:id="1" w:name="OLE_LINK2"/>
      <w:r w:rsidRPr="000E2EEB">
        <w:rPr>
          <w:sz w:val="28"/>
          <w:szCs w:val="28"/>
          <w:lang w:val="uz-Cyrl-UZ"/>
        </w:rPr>
        <w:t xml:space="preserve">ҳуқуқларни </w:t>
      </w:r>
      <w:bookmarkEnd w:id="0"/>
      <w:bookmarkEnd w:id="1"/>
      <w:r w:rsidRPr="000E2EEB">
        <w:rPr>
          <w:sz w:val="28"/>
          <w:szCs w:val="28"/>
          <w:lang w:val="uz-Cyrl-UZ"/>
        </w:rPr>
        <w:t>бошқа шахс</w:t>
      </w:r>
      <w:r w:rsidRPr="000E2EEB">
        <w:rPr>
          <w:sz w:val="28"/>
          <w:szCs w:val="28"/>
          <w:lang w:val="uz-Cyrl-UZ"/>
        </w:rPr>
        <w:softHyphen/>
        <w:t xml:space="preserve">ларга ўтказиш имкониятини назарда тутади. Қимматли қоғозларнинг қиймати Ўзбекистон Республикаси миллий валютасида ифодаланади. </w:t>
      </w:r>
    </w:p>
    <w:p w:rsidR="00560265" w:rsidRPr="000E2EEB" w:rsidRDefault="00560265" w:rsidP="00560265">
      <w:pPr>
        <w:ind w:firstLine="709"/>
        <w:jc w:val="both"/>
        <w:rPr>
          <w:sz w:val="28"/>
          <w:szCs w:val="28"/>
          <w:lang w:val="uz-Cyrl-UZ"/>
        </w:rPr>
      </w:pPr>
      <w:r w:rsidRPr="000E2EEB">
        <w:rPr>
          <w:sz w:val="28"/>
          <w:szCs w:val="28"/>
          <w:lang w:val="uz-Cyrl-UZ"/>
        </w:rPr>
        <w:t xml:space="preserve">Умуман олганда, қимматли қоғозлар мулкий ҳуқуқларни белгиланган шаклга ва мажбурий реквизитларга амал қилган ҳолда тасдиқловчи, уни чиқарган шахс ва қимматли қоғозга нисбатан мулк ҳуқуқини қўлга киритган эгаси ўртасидаги мулкий ҳуқуқларни ёки қарз муносабатларини тасдиқловчи дивиденд ёки фоиз кўринишида даромад тўлашни ҳамда ушбу ҳужжатлардан келиб чиқадиган ҳуқуқларни бошқа шахсга бериш имкониятини назарда тутувчи қийматга эга бўлган ҳужжатлардир. </w:t>
      </w:r>
    </w:p>
    <w:p w:rsidR="00560265" w:rsidRPr="000E2EEB" w:rsidRDefault="00560265" w:rsidP="00560265">
      <w:pPr>
        <w:ind w:firstLine="709"/>
        <w:jc w:val="both"/>
        <w:rPr>
          <w:sz w:val="28"/>
          <w:szCs w:val="28"/>
          <w:lang w:val="uz-Cyrl-UZ"/>
        </w:rPr>
      </w:pPr>
      <w:r w:rsidRPr="000E2EEB">
        <w:rPr>
          <w:sz w:val="28"/>
          <w:szCs w:val="28"/>
          <w:lang w:val="uz-Cyrl-UZ"/>
        </w:rPr>
        <w:t>Қимматли қоғозларнинг асосий хусусиятлари сифатида қуйидагиларни кўрсатиш мумкин:</w:t>
      </w:r>
    </w:p>
    <w:p w:rsidR="00560265" w:rsidRPr="000E2EEB" w:rsidRDefault="00560265" w:rsidP="00560265">
      <w:pPr>
        <w:ind w:firstLine="709"/>
        <w:jc w:val="both"/>
        <w:rPr>
          <w:sz w:val="28"/>
          <w:szCs w:val="28"/>
          <w:lang w:val="uz-Cyrl-UZ"/>
        </w:rPr>
      </w:pPr>
      <w:r w:rsidRPr="000E2EEB">
        <w:rPr>
          <w:sz w:val="28"/>
          <w:szCs w:val="28"/>
          <w:lang w:val="uz-Cyrl-UZ"/>
        </w:rPr>
        <w:t>- ҳужжатнинг мулкий туси жиҳатидан, яъни қимматли қоғоз ўз матнида қандайдир мулк ҳуқуқини ифодалаши керак. Лекин акция фақатгина мулкий ҳуқуқларни ўзида акс эттириб қолмасдан, у бундан ташқари, ўзида номулкий ҳуқуқни, яъни ташкилотни бошқаришда овоз бериш ҳуқуқини (корпоратив ҳуқуқни) ҳам ўзида мужассамлаш</w:t>
      </w:r>
      <w:r w:rsidRPr="000E2EEB">
        <w:rPr>
          <w:sz w:val="28"/>
          <w:szCs w:val="28"/>
          <w:lang w:val="uz-Cyrl-UZ"/>
        </w:rPr>
        <w:softHyphen/>
        <w:t>тириши лозим;</w:t>
      </w:r>
    </w:p>
    <w:p w:rsidR="00560265" w:rsidRPr="000E2EEB" w:rsidRDefault="00560265" w:rsidP="00560265">
      <w:pPr>
        <w:ind w:firstLine="709"/>
        <w:jc w:val="both"/>
        <w:rPr>
          <w:sz w:val="28"/>
          <w:szCs w:val="28"/>
          <w:lang w:val="uz-Cyrl-UZ"/>
        </w:rPr>
      </w:pPr>
      <w:r w:rsidRPr="000E2EEB">
        <w:rPr>
          <w:sz w:val="28"/>
          <w:szCs w:val="28"/>
          <w:lang w:val="uz-Cyrl-UZ"/>
        </w:rPr>
        <w:t>- қимматли қоғозда мужассамлашган ҳуқуқий ҳужжат матни</w:t>
      </w:r>
      <w:r w:rsidRPr="000E2EEB">
        <w:rPr>
          <w:sz w:val="28"/>
          <w:szCs w:val="28"/>
          <w:lang w:val="uz-Cyrl-UZ"/>
        </w:rPr>
        <w:softHyphen/>
        <w:t>нинг аниқлилиги ва тушунарли эканлиги билан ажралиб турган бўли</w:t>
      </w:r>
      <w:r w:rsidRPr="000E2EEB">
        <w:rPr>
          <w:sz w:val="28"/>
          <w:szCs w:val="28"/>
          <w:lang w:val="uz-Cyrl-UZ"/>
        </w:rPr>
        <w:softHyphen/>
        <w:t>ши шарт. Бундан ташқари қоғозда фақатгина ҳуқуқ мужассамлашган бўлиб, ўзаро ҳуқуқ ва мажбуриятларнинг ифодаланиши ўринсиздир;</w:t>
      </w:r>
    </w:p>
    <w:p w:rsidR="00560265" w:rsidRPr="000E2EEB" w:rsidRDefault="00560265" w:rsidP="00560265">
      <w:pPr>
        <w:ind w:firstLine="709"/>
        <w:jc w:val="both"/>
        <w:rPr>
          <w:sz w:val="28"/>
          <w:szCs w:val="28"/>
          <w:lang w:val="uz-Cyrl-UZ"/>
        </w:rPr>
      </w:pPr>
      <w:r w:rsidRPr="000E2EEB">
        <w:rPr>
          <w:sz w:val="28"/>
          <w:szCs w:val="28"/>
          <w:lang w:val="uz-Cyrl-UZ"/>
        </w:rPr>
        <w:t>- қоғоз ва унда мужассамлашган ҳуқуқ узвий боғлиқ бўлиши шарт. Чунки қимматли қоғоз эгаси қоғознинг субъекти ҳисобланиб, қоғоз бўйича ҳақни талаб қила олиш ҳуқуқига эгадир;</w:t>
      </w:r>
    </w:p>
    <w:p w:rsidR="00560265" w:rsidRPr="000E2EEB" w:rsidRDefault="00560265" w:rsidP="00560265">
      <w:pPr>
        <w:ind w:firstLine="709"/>
        <w:jc w:val="both"/>
        <w:rPr>
          <w:sz w:val="28"/>
          <w:szCs w:val="28"/>
          <w:lang w:val="uz-Cyrl-UZ"/>
        </w:rPr>
      </w:pPr>
      <w:r w:rsidRPr="000E2EEB">
        <w:rPr>
          <w:sz w:val="28"/>
          <w:szCs w:val="28"/>
          <w:lang w:val="uz-Cyrl-UZ"/>
        </w:rPr>
        <w:t>- қимматли қоғоз юридик ҳужжатларнинг бир тури бўлиб исотбланади ва керакли реквизит (шарт)ларга тобе бўлмоғи шарт, яъни у керакли, шартли белгиларга эга бўлиши зарур</w:t>
      </w:r>
      <w:r w:rsidRPr="000E2EEB">
        <w:rPr>
          <w:rStyle w:val="a5"/>
          <w:sz w:val="28"/>
          <w:szCs w:val="28"/>
          <w:lang w:val="uz-Cyrl-UZ"/>
        </w:rPr>
        <w:footnoteReference w:customMarkFollows="1" w:id="18"/>
        <w:t>1</w:t>
      </w:r>
      <w:r w:rsidRPr="000E2EEB">
        <w:rPr>
          <w:sz w:val="28"/>
          <w:szCs w:val="28"/>
          <w:lang w:val="uz-Cyrl-UZ"/>
        </w:rPr>
        <w:t xml:space="preserve">. </w:t>
      </w:r>
    </w:p>
    <w:p w:rsidR="00560265" w:rsidRPr="000E2EEB" w:rsidRDefault="00560265" w:rsidP="00560265">
      <w:pPr>
        <w:ind w:firstLine="709"/>
        <w:jc w:val="both"/>
        <w:rPr>
          <w:sz w:val="28"/>
          <w:szCs w:val="28"/>
          <w:lang w:val="uz-Cyrl-UZ"/>
        </w:rPr>
      </w:pPr>
      <w:r w:rsidRPr="000E2EEB">
        <w:rPr>
          <w:sz w:val="28"/>
          <w:szCs w:val="28"/>
          <w:lang w:val="uz-Cyrl-UZ"/>
        </w:rPr>
        <w:t xml:space="preserve">Қимматли қоғозлар бошқа шахсга берилиши билан улар томонидан тасдиқланадиган ҳамма ҳуқуқлар ҳам ўша шахсга ўтади. Қимматли қоғоз эгаси </w:t>
      </w:r>
      <w:r w:rsidRPr="000E2EEB">
        <w:rPr>
          <w:sz w:val="28"/>
          <w:szCs w:val="28"/>
          <w:lang w:val="uz-Cyrl-UZ"/>
        </w:rPr>
        <w:lastRenderedPageBreak/>
        <w:t>ўз ҳуқуқларини фақат шу қимматли қоғоз реквизитларига мос ҳолда амалга ошириши мумкин. Масалан, акция</w:t>
      </w:r>
      <w:r w:rsidRPr="000E2EEB">
        <w:rPr>
          <w:sz w:val="28"/>
          <w:szCs w:val="28"/>
          <w:lang w:val="uz-Cyrl-UZ"/>
        </w:rPr>
        <w:softHyphen/>
        <w:t>дор олиши керак бўлган дивидендларни акция тегишли тартибда текширилгандан сўнг, фақат шу акцияни кўрсатгандагина олиши мумкин бўлади. Шундай қилиб, қимматли қоғозлар фуқаролик ҳуқуқи объекти сифатида хусусий аломатлари билан белгиланадиган ашё бўлиб, уни алмаштириб бўлмайди.</w:t>
      </w:r>
    </w:p>
    <w:p w:rsidR="00560265" w:rsidRPr="000E2EEB" w:rsidRDefault="00560265" w:rsidP="00560265">
      <w:pPr>
        <w:ind w:firstLine="709"/>
        <w:jc w:val="both"/>
        <w:rPr>
          <w:sz w:val="28"/>
          <w:szCs w:val="28"/>
          <w:lang w:val="uz-Cyrl-UZ"/>
        </w:rPr>
      </w:pPr>
      <w:r w:rsidRPr="000E2EEB">
        <w:rPr>
          <w:sz w:val="28"/>
          <w:szCs w:val="28"/>
          <w:lang w:val="uz-Cyrl-UZ"/>
        </w:rPr>
        <w:t>Қимматли қоғозлар билан боғлиқ муносабатлар Ўзбекистон Республикасининг “Қимматли қоғозлар бозори тўғрисида”ги қонуни ва бошқа қонун ҳужжатлар билан тартибга солинади. Мазкур қонунда қуйидаги қимматли қоғозлар турлари назарда тутилган:</w:t>
      </w:r>
    </w:p>
    <w:p w:rsidR="00560265" w:rsidRPr="000E2EEB" w:rsidRDefault="00560265" w:rsidP="00560265">
      <w:pPr>
        <w:ind w:firstLine="709"/>
        <w:jc w:val="both"/>
        <w:rPr>
          <w:sz w:val="28"/>
          <w:szCs w:val="28"/>
          <w:lang w:val="uz-Cyrl-UZ"/>
        </w:rPr>
      </w:pPr>
      <w:r w:rsidRPr="000E2EEB">
        <w:rPr>
          <w:b/>
          <w:sz w:val="28"/>
          <w:szCs w:val="28"/>
          <w:lang w:val="uz-Cyrl-UZ"/>
        </w:rPr>
        <w:t>Акция</w:t>
      </w:r>
      <w:r w:rsidRPr="000E2EEB">
        <w:rPr>
          <w:sz w:val="28"/>
          <w:szCs w:val="28"/>
          <w:lang w:val="uz-Cyrl-UZ"/>
        </w:rPr>
        <w:t xml:space="preserve"> – ўз эгасининг акциядорлик жамияти фойдасининг бир қисмини дивидендлар тарзида олишга, акциядорлик жамиятини бошқаришда иштирок этишга ва у тугатилганидан кейин қоладиган мол-мулкнинг бир қисмига бўлган ҳуқуқини тасдиқловчи, амал қилиш муддати белгиланмаган эгасининг номи ёзилган эмиссиявий қимматли қоғоз;</w:t>
      </w:r>
    </w:p>
    <w:p w:rsidR="00560265" w:rsidRPr="000E2EEB" w:rsidRDefault="00560265" w:rsidP="00560265">
      <w:pPr>
        <w:ind w:firstLine="709"/>
        <w:jc w:val="both"/>
        <w:rPr>
          <w:sz w:val="28"/>
          <w:szCs w:val="28"/>
          <w:lang w:val="uz-Cyrl-UZ"/>
        </w:rPr>
      </w:pPr>
      <w:r w:rsidRPr="000E2EEB">
        <w:rPr>
          <w:sz w:val="28"/>
          <w:szCs w:val="28"/>
          <w:lang w:val="uz-Cyrl-UZ"/>
        </w:rPr>
        <w:t>Акциялар ҳужжатсиз шаклда чиқарилади. Акциялар турига кўра оддий ва имтиёзли бўлиши мумкин.</w:t>
      </w:r>
    </w:p>
    <w:p w:rsidR="00560265" w:rsidRPr="000E2EEB" w:rsidRDefault="00560265" w:rsidP="00560265">
      <w:pPr>
        <w:ind w:firstLine="709"/>
        <w:jc w:val="both"/>
        <w:rPr>
          <w:sz w:val="28"/>
          <w:szCs w:val="28"/>
          <w:lang w:val="uz-Cyrl-UZ"/>
        </w:rPr>
      </w:pPr>
      <w:r w:rsidRPr="000E2EEB">
        <w:rPr>
          <w:sz w:val="28"/>
          <w:szCs w:val="28"/>
          <w:lang w:val="uz-Cyrl-UZ"/>
        </w:rPr>
        <w:t xml:space="preserve">Акциялар мулк ҳуқуқи ёки бошқа ашёвий ҳуқуқ асосида қайси юридик ёки жисмоний шахсга тегишли бўлса, ўша юридик ёхуд жисмоний шахс акциянинг эгаси - акциядор деб эътироф этилади. </w:t>
      </w:r>
    </w:p>
    <w:p w:rsidR="00560265" w:rsidRPr="000E2EEB" w:rsidRDefault="00560265" w:rsidP="00560265">
      <w:pPr>
        <w:ind w:firstLine="709"/>
        <w:jc w:val="both"/>
        <w:rPr>
          <w:sz w:val="28"/>
          <w:szCs w:val="28"/>
          <w:lang w:val="uz-Cyrl-UZ"/>
        </w:rPr>
      </w:pPr>
      <w:r w:rsidRPr="000E2EEB">
        <w:rPr>
          <w:sz w:val="28"/>
          <w:szCs w:val="28"/>
          <w:lang w:val="uz-Cyrl-UZ"/>
        </w:rPr>
        <w:t>Оддий акциялар овоз берувчи бўлиб, уларнинг эгасига диви</w:t>
      </w:r>
      <w:r w:rsidRPr="000E2EEB">
        <w:rPr>
          <w:sz w:val="28"/>
          <w:szCs w:val="28"/>
          <w:lang w:val="uz-Cyrl-UZ"/>
        </w:rPr>
        <w:softHyphen/>
        <w:t>дендлар олиш, акциядорларнинг умумий йиғилишларида ва жамиятни бошқаришда иштирок этиш ҳуқуқини беради. Акция эгаларига диви</w:t>
      </w:r>
      <w:r w:rsidRPr="000E2EEB">
        <w:rPr>
          <w:sz w:val="28"/>
          <w:szCs w:val="28"/>
          <w:lang w:val="uz-Cyrl-UZ"/>
        </w:rPr>
        <w:softHyphen/>
        <w:t>дендларни, шунингдек жамият тугатилганда, акцияларга қўйилган маблағларни биринчи навбатда олиш ҳуқуқини берадиган акциялар имтиёзли акциялардир. Имтиёзли акциялар ўз эгаларига жамият фойда кўриш-кўрмаслигидан қатъи назар, муайян дивидендлар олиш ҳуқуқини беради. Чиқариладиган акцияларнинг турлари, уларни жойлаштириш, улар бўйича дивидендлар тўлаш тартиби қонун ҳужжатларига мувофиқ жамият уставида белгиланади.</w:t>
      </w:r>
    </w:p>
    <w:p w:rsidR="00560265" w:rsidRPr="000E2EEB" w:rsidRDefault="00560265" w:rsidP="00560265">
      <w:pPr>
        <w:ind w:firstLine="709"/>
        <w:jc w:val="both"/>
        <w:rPr>
          <w:sz w:val="28"/>
          <w:szCs w:val="28"/>
          <w:lang w:val="uz-Cyrl-UZ"/>
        </w:rPr>
      </w:pPr>
      <w:r w:rsidRPr="000E2EEB">
        <w:rPr>
          <w:sz w:val="28"/>
          <w:szCs w:val="28"/>
          <w:lang w:val="uz-Cyrl-UZ"/>
        </w:rPr>
        <w:t>Акцияларнинг номинал қиймати юз сўмдан кам бўлиши мумкин эмас.</w:t>
      </w:r>
    </w:p>
    <w:p w:rsidR="00560265" w:rsidRPr="000E2EEB" w:rsidRDefault="00560265" w:rsidP="00560265">
      <w:pPr>
        <w:ind w:firstLine="709"/>
        <w:jc w:val="both"/>
        <w:rPr>
          <w:sz w:val="28"/>
          <w:szCs w:val="28"/>
          <w:lang w:val="uz-Cyrl-UZ"/>
        </w:rPr>
      </w:pPr>
      <w:r w:rsidRPr="000E2EEB">
        <w:rPr>
          <w:sz w:val="28"/>
          <w:szCs w:val="28"/>
          <w:lang w:val="uz-Cyrl-UZ"/>
        </w:rPr>
        <w:t>Акция бўлинмасдир.</w:t>
      </w:r>
    </w:p>
    <w:p w:rsidR="00560265" w:rsidRPr="000E2EEB" w:rsidRDefault="00560265" w:rsidP="00560265">
      <w:pPr>
        <w:ind w:firstLine="709"/>
        <w:jc w:val="both"/>
        <w:rPr>
          <w:sz w:val="28"/>
          <w:szCs w:val="28"/>
          <w:lang w:val="uz-Cyrl-UZ"/>
        </w:rPr>
      </w:pPr>
      <w:r w:rsidRPr="000E2EEB">
        <w:rPr>
          <w:sz w:val="28"/>
          <w:szCs w:val="28"/>
          <w:lang w:val="uz-Cyrl-UZ"/>
        </w:rPr>
        <w:t>Эмитент ўзи чиқарган акциялар бўйича уларни қайтариб сотиб олиш шарти билан битимлар тузишга, шунингдек ўзи чиқарган акцияларни ишончли бошқарувга топширишга ҳақли эмас.</w:t>
      </w:r>
    </w:p>
    <w:p w:rsidR="00560265" w:rsidRPr="000E2EEB" w:rsidRDefault="00560265" w:rsidP="00560265">
      <w:pPr>
        <w:ind w:firstLine="709"/>
        <w:jc w:val="both"/>
        <w:rPr>
          <w:sz w:val="28"/>
          <w:szCs w:val="28"/>
          <w:lang w:val="uz-Cyrl-UZ"/>
        </w:rPr>
      </w:pPr>
      <w:r w:rsidRPr="000E2EEB">
        <w:rPr>
          <w:b/>
          <w:sz w:val="28"/>
          <w:szCs w:val="28"/>
          <w:lang w:val="uz-Cyrl-UZ"/>
        </w:rPr>
        <w:t>Вексель</w:t>
      </w:r>
      <w:r w:rsidRPr="000E2EEB">
        <w:rPr>
          <w:sz w:val="28"/>
          <w:szCs w:val="28"/>
          <w:lang w:val="uz-Cyrl-UZ"/>
        </w:rPr>
        <w:t xml:space="preserve"> – вексель берувчининг ёки векселда кўрсатилган бошқа тўловчининг векселда назарда тутилган муддат келганда, вексель эгасига муайян суммани тўлашга доир шартсиз мажбуриятини тасдиқловчи ноэмиссиявий қимматли қоғоз;</w:t>
      </w:r>
    </w:p>
    <w:p w:rsidR="00560265" w:rsidRPr="000E2EEB" w:rsidRDefault="00560265" w:rsidP="00560265">
      <w:pPr>
        <w:ind w:firstLine="709"/>
        <w:jc w:val="both"/>
        <w:rPr>
          <w:sz w:val="28"/>
          <w:szCs w:val="28"/>
          <w:lang w:val="uz-Cyrl-UZ"/>
        </w:rPr>
      </w:pPr>
      <w:r w:rsidRPr="000E2EEB">
        <w:rPr>
          <w:sz w:val="28"/>
          <w:szCs w:val="28"/>
          <w:lang w:val="uz-Cyrl-UZ"/>
        </w:rPr>
        <w:t>Бошқача айтганда векселлар бир шахс томонидан иккинчи шахсга ёзиб берилган қарз мажбуриятини ифодаловчи, тижорат савдо операцияларида айрибошлаш ва муомала воситасида пул, чек ва бошқа тўлов воситаларини ўрнини қоплайдиган, қонун билан тасдиқ</w:t>
      </w:r>
      <w:r w:rsidRPr="000E2EEB">
        <w:rPr>
          <w:sz w:val="28"/>
          <w:szCs w:val="28"/>
          <w:lang w:val="uz-Cyrl-UZ"/>
        </w:rPr>
        <w:softHyphen/>
        <w:t>ланган ҳолатда мажбурий реквизитларга эга бўлган ва расмийлаш</w:t>
      </w:r>
      <w:r w:rsidRPr="000E2EEB">
        <w:rPr>
          <w:sz w:val="28"/>
          <w:szCs w:val="28"/>
          <w:lang w:val="uz-Cyrl-UZ"/>
        </w:rPr>
        <w:softHyphen/>
        <w:t xml:space="preserve">тирилган кредит – қарздорлик тилхатидир. Векселни бошқа турдаги қимматли қоғозлардан уни сотиш </w:t>
      </w:r>
      <w:r w:rsidRPr="000E2EEB">
        <w:rPr>
          <w:sz w:val="28"/>
          <w:szCs w:val="28"/>
          <w:lang w:val="uz-Cyrl-UZ"/>
        </w:rPr>
        <w:lastRenderedPageBreak/>
        <w:t>орқали бозор ва корхоналардан пул маблағи иқтисодий муомалага жалб қилишда вексел депозит функциясини бажариши билан фарқланади.</w:t>
      </w:r>
    </w:p>
    <w:p w:rsidR="00560265" w:rsidRPr="000E2EEB" w:rsidRDefault="00560265" w:rsidP="00560265">
      <w:pPr>
        <w:ind w:firstLine="709"/>
        <w:jc w:val="both"/>
        <w:rPr>
          <w:sz w:val="28"/>
          <w:szCs w:val="28"/>
          <w:lang w:val="uz-Cyrl-UZ"/>
        </w:rPr>
      </w:pPr>
      <w:r w:rsidRPr="000E2EEB">
        <w:rPr>
          <w:sz w:val="28"/>
          <w:szCs w:val="28"/>
          <w:lang w:val="uz-Cyrl-UZ"/>
        </w:rPr>
        <w:t>Векселларни чиқариш қимматли қоғозлар бозорини тартибга солиш бўйича ваколатли давлат органи билан келишилган ҳолда Ўзбекистон Республикаси Молия вазирлиги ва Ўзбекистон Респуб</w:t>
      </w:r>
      <w:r w:rsidRPr="000E2EEB">
        <w:rPr>
          <w:sz w:val="28"/>
          <w:szCs w:val="28"/>
          <w:lang w:val="uz-Cyrl-UZ"/>
        </w:rPr>
        <w:softHyphen/>
        <w:t>ликаси Марказий банки томонидан белгиланган тартибда амалга оширилади.</w:t>
      </w:r>
    </w:p>
    <w:p w:rsidR="00560265" w:rsidRPr="000E2EEB" w:rsidRDefault="00560265" w:rsidP="00560265">
      <w:pPr>
        <w:ind w:firstLine="709"/>
        <w:jc w:val="both"/>
        <w:rPr>
          <w:sz w:val="28"/>
          <w:szCs w:val="28"/>
          <w:lang w:val="uz-Cyrl-UZ"/>
        </w:rPr>
      </w:pPr>
      <w:r w:rsidRPr="000E2EEB">
        <w:rPr>
          <w:sz w:val="28"/>
          <w:szCs w:val="28"/>
          <w:lang w:val="uz-Cyrl-UZ"/>
        </w:rPr>
        <w:t>Векселларни чиқариш ва уларнинг муомаласи механизмини такомиллаштириш, хўжалик юритувчи субъектларнинг шартнома мажбуриятларини бажаришлари учун молиявий жавобгарлигини ошириш, улар чиқарган векселларнинг пули ўз вақтида қайтарилиши</w:t>
      </w:r>
      <w:r w:rsidRPr="000E2EEB">
        <w:rPr>
          <w:sz w:val="28"/>
          <w:szCs w:val="28"/>
          <w:lang w:val="uz-Cyrl-UZ"/>
        </w:rPr>
        <w:softHyphen/>
        <w:t>ни таъминлаш мақсадида қабул қилинган Ўзбекистон Республикаси Президентининг 1997 йил 19 мартдаги “Республикада вексель муо</w:t>
      </w:r>
      <w:r w:rsidRPr="000E2EEB">
        <w:rPr>
          <w:sz w:val="28"/>
          <w:szCs w:val="28"/>
          <w:lang w:val="uz-Cyrl-UZ"/>
        </w:rPr>
        <w:softHyphen/>
        <w:t>маласини тартибга солиш борасидаги чора-тадбирлар тўғрисида”ги ПФ-1738 сон Фармонига асосан, мулкчилик шаклларидан қатъи назар молиявий барқарор корхоналар ва ташкилотлар, шунингдек тижорат банклари узоғи билан уч ой муддатга, алоҳида ҳолларда эса олти ой муддатгача векселлар чиқариш ҳуқуқига эга бўлдилар. Корхоналар ва ташкилотларга аниқ етказиб берилаётган товарлар (ишлар, хизмат</w:t>
      </w:r>
      <w:r w:rsidRPr="000E2EEB">
        <w:rPr>
          <w:sz w:val="28"/>
          <w:szCs w:val="28"/>
          <w:lang w:val="uz-Cyrl-UZ"/>
        </w:rPr>
        <w:softHyphen/>
        <w:t>лар) учун ҳисоб-китоб қилишга уларда вақтинча етишмаётган пул маблағларини қоплаш учунгина векселлар чиқаришга йўл қўйилади, бунда хизмат кўрсатувчи банк томонидан вексель кафолати (аваль) расмийлаштирилиши шарт. Тижорат банклари томонидан вексель чиқариш фақат Ўзбекистон Республикаси Марказий банки билан келишилган ҳолда амалга оширилади. Векселларни траст бошқаруви</w:t>
      </w:r>
      <w:r w:rsidRPr="000E2EEB">
        <w:rPr>
          <w:sz w:val="28"/>
          <w:szCs w:val="28"/>
        </w:rPr>
        <w:softHyphen/>
      </w:r>
      <w:r w:rsidRPr="000E2EEB">
        <w:rPr>
          <w:sz w:val="28"/>
          <w:szCs w:val="28"/>
          <w:lang w:val="uz-Cyrl-UZ"/>
        </w:rPr>
        <w:t>га топшириш, шунингдек кредитларни векселлар билан бериш ман қилинади.</w:t>
      </w:r>
    </w:p>
    <w:p w:rsidR="00560265" w:rsidRPr="000E2EEB" w:rsidRDefault="00560265" w:rsidP="00560265">
      <w:pPr>
        <w:ind w:firstLine="709"/>
        <w:jc w:val="both"/>
        <w:rPr>
          <w:sz w:val="28"/>
          <w:szCs w:val="28"/>
          <w:lang w:val="uz-Cyrl-UZ"/>
        </w:rPr>
      </w:pPr>
      <w:r w:rsidRPr="000E2EEB">
        <w:rPr>
          <w:sz w:val="28"/>
          <w:szCs w:val="28"/>
          <w:lang w:val="uz-Cyrl-UZ"/>
        </w:rPr>
        <w:t>Вексел муомаладаги пул миқдорини камайтириш, марказлаш</w:t>
      </w:r>
      <w:r w:rsidRPr="000E2EEB">
        <w:rPr>
          <w:sz w:val="28"/>
          <w:szCs w:val="28"/>
          <w:lang w:val="uz-Cyrl-UZ"/>
        </w:rPr>
        <w:softHyphen/>
        <w:t>тирилган кредитлар беришни чеклаш, халқ ҳўжалигида ҳисоб китобларни нормаллаштириш ва корхоналарнинг ўзаро тўламаган қарзларини камайтириш мақсадида эмиссия қилинади. Векселлар эмитентлар бўйича давлат ва хусусий, амалларни бажариш бўйича молиявий ва ҳисобот, қўлланиш нуқтаи назаридан оддий (вексел берувчининг муайян пул суммасини кўрсатилган муддатда кредитор</w:t>
      </w:r>
      <w:r w:rsidRPr="000E2EEB">
        <w:rPr>
          <w:sz w:val="28"/>
          <w:szCs w:val="28"/>
          <w:lang w:val="uz-Cyrl-UZ"/>
        </w:rPr>
        <w:softHyphen/>
        <w:t>га тўлаш мажбуриятини ифодаловчи ҳужжат) ва ўтказма вексел (вексел берувчи кредиторнинг қарздорга маълум пул суммасини кўрсатилган муддатда учинчи шахс-биринчи олувчига тўлаш буйруғини ифодаловчи ҳужжат) каби турларга бўлинади.</w:t>
      </w:r>
    </w:p>
    <w:p w:rsidR="00560265" w:rsidRPr="000E2EEB" w:rsidRDefault="00560265" w:rsidP="00560265">
      <w:pPr>
        <w:ind w:firstLine="709"/>
        <w:jc w:val="both"/>
        <w:rPr>
          <w:sz w:val="28"/>
          <w:szCs w:val="28"/>
          <w:lang w:val="uz-Cyrl-UZ"/>
        </w:rPr>
      </w:pPr>
      <w:r w:rsidRPr="000E2EEB">
        <w:rPr>
          <w:b/>
          <w:sz w:val="28"/>
          <w:szCs w:val="28"/>
          <w:lang w:val="uz-Cyrl-UZ"/>
        </w:rPr>
        <w:t>Депозит сертификати</w:t>
      </w:r>
      <w:r w:rsidRPr="000E2EEB">
        <w:rPr>
          <w:sz w:val="28"/>
          <w:szCs w:val="28"/>
          <w:lang w:val="uz-Cyrl-UZ"/>
        </w:rPr>
        <w:t xml:space="preserve"> – банкка қўйилган омонат суммасини ва омонатчининг (сертификат сақловчининг) омонат суммасини ҳамда сертификатда шартлашилган фоизларни сертификатни берган банк</w:t>
      </w:r>
      <w:r w:rsidRPr="000E2EEB">
        <w:rPr>
          <w:sz w:val="28"/>
          <w:szCs w:val="28"/>
          <w:lang w:val="uz-Cyrl-UZ"/>
        </w:rPr>
        <w:softHyphen/>
        <w:t>дан ёки шу банкнинг исталган филиалидан белгиланган муддат туга</w:t>
      </w:r>
      <w:r w:rsidRPr="000E2EEB">
        <w:rPr>
          <w:sz w:val="28"/>
          <w:szCs w:val="28"/>
          <w:lang w:val="uz-Cyrl-UZ"/>
        </w:rPr>
        <w:softHyphen/>
        <w:t>ганидан кейин олиш ҳуқуқини тасдиқловчи ноэмиссиявий қимматли қоғоз;</w:t>
      </w:r>
    </w:p>
    <w:p w:rsidR="00560265" w:rsidRPr="000E2EEB" w:rsidRDefault="00560265" w:rsidP="00560265">
      <w:pPr>
        <w:ind w:firstLine="709"/>
        <w:jc w:val="both"/>
        <w:rPr>
          <w:sz w:val="28"/>
          <w:szCs w:val="28"/>
          <w:lang w:val="uz-Cyrl-UZ"/>
        </w:rPr>
      </w:pPr>
      <w:r w:rsidRPr="000E2EEB">
        <w:rPr>
          <w:sz w:val="28"/>
          <w:szCs w:val="28"/>
          <w:lang w:val="uz-Cyrl-UZ"/>
        </w:rPr>
        <w:t>Депозит сертификатларини чиқариш қимматли қоғозлар бозори</w:t>
      </w:r>
      <w:r w:rsidRPr="000E2EEB">
        <w:rPr>
          <w:sz w:val="28"/>
          <w:szCs w:val="28"/>
          <w:lang w:val="uz-Cyrl-UZ"/>
        </w:rPr>
        <w:softHyphen/>
        <w:t>ни тартибга солиш бўйича ваколатли давлат органи билан кели</w:t>
      </w:r>
      <w:r w:rsidRPr="000E2EEB">
        <w:rPr>
          <w:sz w:val="28"/>
          <w:szCs w:val="28"/>
          <w:lang w:val="uz-Cyrl-UZ"/>
        </w:rPr>
        <w:softHyphen/>
        <w:t xml:space="preserve">шилган ҳолда Ўзбекистон Республикаси Марказий банки томонидан белгиланган тартибда амалга оширилади. </w:t>
      </w:r>
    </w:p>
    <w:p w:rsidR="00560265" w:rsidRPr="000E2EEB" w:rsidRDefault="00560265" w:rsidP="00560265">
      <w:pPr>
        <w:ind w:firstLine="709"/>
        <w:jc w:val="both"/>
        <w:rPr>
          <w:sz w:val="28"/>
          <w:szCs w:val="28"/>
          <w:lang w:val="uz-Cyrl-UZ"/>
        </w:rPr>
      </w:pPr>
      <w:r w:rsidRPr="000E2EEB">
        <w:rPr>
          <w:sz w:val="28"/>
          <w:szCs w:val="28"/>
          <w:lang w:val="uz-Cyrl-UZ"/>
        </w:rPr>
        <w:lastRenderedPageBreak/>
        <w:t>Векселларни чиқариш қимматли қоғозлар бозорини тартибга солиш бўйича ваколатли давлат органи билан келишилган ҳолда Ўзбекистон Республикаси Молия вазирлиги ва Ўзбекистон Респуб</w:t>
      </w:r>
      <w:r w:rsidRPr="000E2EEB">
        <w:rPr>
          <w:sz w:val="28"/>
          <w:szCs w:val="28"/>
          <w:lang w:val="uz-Cyrl-UZ"/>
        </w:rPr>
        <w:softHyphen/>
        <w:t>ликаси Марказий банки томонидан белгиланган тартибда амалга оширилади.</w:t>
      </w:r>
    </w:p>
    <w:p w:rsidR="00560265" w:rsidRPr="000E2EEB" w:rsidRDefault="00560265" w:rsidP="00560265">
      <w:pPr>
        <w:ind w:firstLine="709"/>
        <w:jc w:val="both"/>
        <w:rPr>
          <w:sz w:val="28"/>
          <w:szCs w:val="28"/>
          <w:lang w:val="uz-Cyrl-UZ"/>
        </w:rPr>
      </w:pPr>
      <w:r w:rsidRPr="000E2EEB">
        <w:rPr>
          <w:b/>
          <w:sz w:val="28"/>
          <w:szCs w:val="28"/>
          <w:lang w:val="uz-Cyrl-UZ"/>
        </w:rPr>
        <w:t>Облигация</w:t>
      </w:r>
      <w:r w:rsidRPr="000E2EEB">
        <w:rPr>
          <w:sz w:val="28"/>
          <w:szCs w:val="28"/>
          <w:lang w:val="uz-Cyrl-UZ"/>
        </w:rPr>
        <w:t xml:space="preserve"> – облигация сақловчининг облигациянинг номинал қийматини ёки бошқа мулкий эквивалентини облигацияни чиқарган шахсдан облигацияда назарда тутилган муддатда олишга, облигация</w:t>
      </w:r>
      <w:r w:rsidRPr="000E2EEB">
        <w:rPr>
          <w:sz w:val="28"/>
          <w:szCs w:val="28"/>
          <w:lang w:val="uz-Cyrl-UZ"/>
        </w:rPr>
        <w:softHyphen/>
        <w:t>нинг номинал қийматидан қайд этилган фоизни олишга бўлган ҳуқуқини ёхуд бошқа мулкий ҳуқуқларини тасдиқловчи эмиссиявий қимматли қоғоздир. Ўзбекистон Республикасининг ғазна мажбурият</w:t>
      </w:r>
      <w:r w:rsidRPr="000E2EEB">
        <w:rPr>
          <w:sz w:val="28"/>
          <w:szCs w:val="28"/>
          <w:lang w:val="uz-Cyrl-UZ"/>
        </w:rPr>
        <w:softHyphen/>
        <w:t>лари ва Ўзбекистон Республикаси Вазирлар Маҳкамаси ваколат берган орган томонидан чиқарилган облигациялар, шунингдек Ўзбекистон Республикаси Марказий банкининг облигациялари давлат қимматли қоғозлари сифатида баҳоланади. Корпоратив облигациялар фақат очиқ акциядорлик жамиятлари томонидан чиқарилади.</w:t>
      </w:r>
    </w:p>
    <w:p w:rsidR="00560265" w:rsidRPr="000E2EEB" w:rsidRDefault="00560265" w:rsidP="00560265">
      <w:pPr>
        <w:ind w:firstLine="709"/>
        <w:jc w:val="both"/>
        <w:rPr>
          <w:sz w:val="28"/>
          <w:szCs w:val="28"/>
          <w:lang w:val="uz-Cyrl-UZ"/>
        </w:rPr>
      </w:pPr>
      <w:r w:rsidRPr="000E2EEB">
        <w:rPr>
          <w:b/>
          <w:sz w:val="28"/>
          <w:szCs w:val="28"/>
          <w:lang w:val="uz-Cyrl-UZ"/>
        </w:rPr>
        <w:t xml:space="preserve">Ўзбекистон Республикасининг ғазна мажбуриятлари </w:t>
      </w:r>
      <w:r w:rsidRPr="000E2EEB">
        <w:rPr>
          <w:sz w:val="28"/>
          <w:szCs w:val="28"/>
          <w:lang w:val="uz-Cyrl-UZ"/>
        </w:rPr>
        <w:t>– эмиссиявий қимматли қоғозлар эгалари Ўзбекистон Республикаси</w:t>
      </w:r>
      <w:r w:rsidRPr="000E2EEB">
        <w:rPr>
          <w:sz w:val="28"/>
          <w:szCs w:val="28"/>
          <w:lang w:val="uz-Cyrl-UZ"/>
        </w:rPr>
        <w:softHyphen/>
        <w:t>нинг Давлат бюджетига пул маблағлари киритганликларини тасдиқ</w:t>
      </w:r>
      <w:r w:rsidRPr="000E2EEB">
        <w:rPr>
          <w:sz w:val="28"/>
          <w:szCs w:val="28"/>
          <w:lang w:val="uz-Cyrl-UZ"/>
        </w:rPr>
        <w:softHyphen/>
        <w:t xml:space="preserve">ловчи ва бу қимматли қоғозларга эгалик қилишнинг бутун муддати мобайнида қатъий белгиланган даромад олиш ҳуқуқини берувчи эмиссиявий қимматли қоғозлар; </w:t>
      </w:r>
    </w:p>
    <w:p w:rsidR="00560265" w:rsidRPr="000E2EEB" w:rsidRDefault="00560265" w:rsidP="00560265">
      <w:pPr>
        <w:ind w:firstLine="709"/>
        <w:jc w:val="both"/>
        <w:rPr>
          <w:sz w:val="28"/>
          <w:szCs w:val="28"/>
          <w:lang w:val="uz-Cyrl-UZ"/>
        </w:rPr>
      </w:pPr>
      <w:r w:rsidRPr="000E2EEB">
        <w:rPr>
          <w:b/>
          <w:sz w:val="28"/>
          <w:szCs w:val="28"/>
          <w:lang w:val="uz-Cyrl-UZ"/>
        </w:rPr>
        <w:t>Қимматли қоғозларнинг ҳосилалари</w:t>
      </w:r>
      <w:r w:rsidRPr="000E2EEB">
        <w:rPr>
          <w:sz w:val="28"/>
          <w:szCs w:val="28"/>
          <w:lang w:val="uz-Cyrl-UZ"/>
        </w:rPr>
        <w:t xml:space="preserve"> – ўз эгаларининг бошқа қимматли қоғозларга нисбатан ҳуқуқларини ёки мажбуриятларини тасдиқловчи ва юридик шахслар томонидан эмитентнинг опционлари, қимматли қоғозларга доир фъючерслар ва бошқа молиявий воситалар тарзида чиқариладиган қимматли қоғозлардир. Уни чиқариш ва муомалага киритиш тартиби “Ҳосила қимматли қоғозларни чиқариш ва уларнинг муомаласи тартиби”да</w:t>
      </w:r>
      <w:r w:rsidRPr="000E2EEB">
        <w:rPr>
          <w:rStyle w:val="a5"/>
          <w:sz w:val="28"/>
          <w:szCs w:val="28"/>
        </w:rPr>
        <w:footnoteReference w:id="19"/>
      </w:r>
      <w:r w:rsidRPr="000E2EEB">
        <w:rPr>
          <w:sz w:val="28"/>
          <w:szCs w:val="28"/>
          <w:lang w:val="uz-Cyrl-UZ"/>
        </w:rPr>
        <w:t xml:space="preserve"> назарда тутилган.</w:t>
      </w:r>
    </w:p>
    <w:p w:rsidR="00560265" w:rsidRPr="000E2EEB" w:rsidRDefault="00560265" w:rsidP="00560265">
      <w:pPr>
        <w:ind w:firstLine="709"/>
        <w:jc w:val="both"/>
        <w:rPr>
          <w:sz w:val="28"/>
          <w:szCs w:val="28"/>
          <w:lang w:val="uz-Cyrl-UZ"/>
        </w:rPr>
      </w:pPr>
      <w:r w:rsidRPr="000E2EEB">
        <w:rPr>
          <w:sz w:val="28"/>
          <w:szCs w:val="28"/>
          <w:lang w:val="uz-Cyrl-UZ"/>
        </w:rPr>
        <w:t>Ўзбекистон Республикасининг амалдаги қонунчилигида “қимматли қоғозларнинг ҳосиллари” термини қўлланилади, аммо аксарият мамлакатларнинг қонунчилик амалиётида ҳам, назариясида ҳам “ҳосила қимматли қоғозлар” тушунчаси қўлланилади, лекин улар айнан бир қимматли қоғоз тушунчаси билан боғлиқдир. Ўзбекистонда ҳосила қимматли қоғозларнинг чиқарилиши ва муомаласининг баъзи бир ўзига хос хусусиятлари мавжуд. Хусусан, “Ҳосила қимматли қоғозларни чиқариш ва улар муомаласининг тартиби тўғрисида”ги Низомга кўра, республика ҳудудида асосини фақатгина акциядорлик жамиятларининг қимматли қоғозлари ташкил этувчи ҳосила қиммат</w:t>
      </w:r>
      <w:r w:rsidRPr="000E2EEB">
        <w:rPr>
          <w:sz w:val="28"/>
          <w:szCs w:val="28"/>
          <w:lang w:val="uz-Cyrl-UZ"/>
        </w:rPr>
        <w:softHyphen/>
        <w:t>ли қоғозлар чиқарилиши мумкин. Мазкур ҳосила қимматли қоғоз</w:t>
      </w:r>
      <w:r w:rsidRPr="000E2EEB">
        <w:rPr>
          <w:sz w:val="28"/>
          <w:szCs w:val="28"/>
          <w:lang w:val="uz-Cyrl-UZ"/>
        </w:rPr>
        <w:softHyphen/>
        <w:t>ларнинг эмиссия рисоласи давлат рўйхатидан ўтиши ва белгиланган тартибда тартиб рақамини олиши керак.</w:t>
      </w:r>
    </w:p>
    <w:p w:rsidR="00560265" w:rsidRPr="000E2EEB" w:rsidRDefault="00560265" w:rsidP="00560265">
      <w:pPr>
        <w:ind w:firstLine="709"/>
        <w:jc w:val="both"/>
        <w:rPr>
          <w:sz w:val="28"/>
          <w:szCs w:val="28"/>
          <w:lang w:val="uz-Cyrl-UZ"/>
        </w:rPr>
      </w:pPr>
      <w:r w:rsidRPr="000E2EEB">
        <w:rPr>
          <w:sz w:val="28"/>
          <w:szCs w:val="28"/>
          <w:lang w:val="uz-Cyrl-UZ"/>
        </w:rPr>
        <w:t>Булардан ташқари, ФКнинг 96-моддаси 2-бандида чек, жамғарма сертификатлари, банкнинг тақдим қилувчига пул бериладиган жам</w:t>
      </w:r>
      <w:r w:rsidRPr="000E2EEB">
        <w:rPr>
          <w:sz w:val="28"/>
          <w:szCs w:val="28"/>
          <w:lang w:val="uz-Cyrl-UZ"/>
        </w:rPr>
        <w:softHyphen/>
        <w:t>ғарма дафтарчаси, коносамент ҳам қимматли қоғозлар жумласига киритилган.</w:t>
      </w:r>
    </w:p>
    <w:p w:rsidR="00560265" w:rsidRPr="000E2EEB" w:rsidRDefault="00560265" w:rsidP="00560265">
      <w:pPr>
        <w:ind w:firstLine="709"/>
        <w:jc w:val="both"/>
        <w:rPr>
          <w:sz w:val="28"/>
          <w:szCs w:val="28"/>
          <w:lang w:val="uz-Cyrl-UZ"/>
        </w:rPr>
      </w:pPr>
      <w:r w:rsidRPr="000E2EEB">
        <w:rPr>
          <w:sz w:val="28"/>
          <w:szCs w:val="28"/>
          <w:lang w:val="uz-Cyrl-UZ"/>
        </w:rPr>
        <w:lastRenderedPageBreak/>
        <w:t xml:space="preserve">Чек берувчининг чекда кўрсатилган суммани чек сақловчига тўлаш ҳақида банкка ҳеч қандай шарт қўйилмаган топшириғи мавжуд бўлган қимматли қоғоз </w:t>
      </w:r>
      <w:r w:rsidRPr="000E2EEB">
        <w:rPr>
          <w:b/>
          <w:sz w:val="28"/>
          <w:szCs w:val="28"/>
          <w:lang w:val="uz-Cyrl-UZ"/>
        </w:rPr>
        <w:t xml:space="preserve">чек </w:t>
      </w:r>
      <w:r w:rsidRPr="000E2EEB">
        <w:rPr>
          <w:sz w:val="28"/>
          <w:szCs w:val="28"/>
          <w:lang w:val="uz-Cyrl-UZ"/>
        </w:rPr>
        <w:t>дейилади (ФКнинг 807-моддаси).</w:t>
      </w:r>
    </w:p>
    <w:p w:rsidR="00560265" w:rsidRPr="000E2EEB" w:rsidRDefault="00560265" w:rsidP="00560265">
      <w:pPr>
        <w:shd w:val="clear" w:color="auto" w:fill="FFFFFF"/>
        <w:ind w:firstLine="709"/>
        <w:jc w:val="both"/>
        <w:rPr>
          <w:sz w:val="28"/>
          <w:szCs w:val="28"/>
          <w:lang w:val="uz-Cyrl-UZ"/>
        </w:rPr>
      </w:pPr>
      <w:r w:rsidRPr="000E2EEB">
        <w:rPr>
          <w:b/>
          <w:sz w:val="28"/>
          <w:szCs w:val="28"/>
          <w:lang w:val="uz-Cyrl-UZ"/>
        </w:rPr>
        <w:t>Омонат дафтарчаси</w:t>
      </w:r>
      <w:r w:rsidRPr="000E2EEB">
        <w:rPr>
          <w:sz w:val="28"/>
          <w:szCs w:val="28"/>
          <w:lang w:val="uz-Cyrl-UZ"/>
        </w:rPr>
        <w:t xml:space="preserve"> – фуқаро билан банк омонати шартнома</w:t>
      </w:r>
      <w:r w:rsidRPr="000E2EEB">
        <w:rPr>
          <w:sz w:val="28"/>
          <w:szCs w:val="28"/>
          <w:lang w:val="uz-Cyrl-UZ"/>
        </w:rPr>
        <w:softHyphen/>
        <w:t>сини тузиш</w:t>
      </w:r>
      <w:r w:rsidRPr="000E2EEB">
        <w:rPr>
          <w:sz w:val="28"/>
          <w:szCs w:val="28"/>
          <w:vertAlign w:val="superscript"/>
          <w:lang w:val="uz-Cyrl-UZ"/>
        </w:rPr>
        <w:t xml:space="preserve"> </w:t>
      </w:r>
      <w:r w:rsidRPr="000E2EEB">
        <w:rPr>
          <w:sz w:val="28"/>
          <w:szCs w:val="28"/>
          <w:lang w:val="uz-Cyrl-UZ"/>
        </w:rPr>
        <w:t>расмийлаштирилган ҳамда унинг ҳисобварағида омонат бўйича пул маблағлари ҳаракатини тасдиқлайдиган ҳужжатдир. Омонат дафтарчаси омонатчининг номи ёзилган омонат дафтарчаси ёки тақдим этувчига пул тўланадиган омонат дафтарчаси шаклида бўлиши мумкин. Уларнинг ҳар бири икки хил вазифани: далил-исбот (шартнома тузилгани ва унинг бекор қилинганини тасдиқлайди) ва ҳужжат (унда ҳисобварақ бўйича операциялар амалга оширилади) вазифаларини бажаради. Тақдим этувчига пул тўланадиган омонат дафтарчаси қимматли қоғоз ҳисобланади</w:t>
      </w:r>
      <w:r w:rsidRPr="000E2EEB">
        <w:rPr>
          <w:rStyle w:val="a5"/>
          <w:sz w:val="28"/>
          <w:szCs w:val="28"/>
        </w:rPr>
        <w:footnoteReference w:id="20"/>
      </w:r>
      <w:r w:rsidRPr="000E2EEB">
        <w:rPr>
          <w:sz w:val="28"/>
          <w:szCs w:val="28"/>
          <w:lang w:val="uz-Cyrl-UZ"/>
        </w:rPr>
        <w:t>.</w:t>
      </w:r>
    </w:p>
    <w:p w:rsidR="00560265" w:rsidRPr="000E2EEB" w:rsidRDefault="00560265" w:rsidP="00560265">
      <w:pPr>
        <w:ind w:firstLine="709"/>
        <w:jc w:val="both"/>
        <w:rPr>
          <w:sz w:val="28"/>
          <w:szCs w:val="28"/>
          <w:lang w:val="uz-Cyrl-UZ"/>
        </w:rPr>
      </w:pPr>
      <w:r w:rsidRPr="000E2EEB">
        <w:rPr>
          <w:b/>
          <w:sz w:val="28"/>
          <w:szCs w:val="28"/>
          <w:lang w:val="uz-Cyrl-UZ"/>
        </w:rPr>
        <w:t>Коносамент</w:t>
      </w:r>
      <w:r w:rsidRPr="000E2EEB">
        <w:rPr>
          <w:sz w:val="28"/>
          <w:szCs w:val="28"/>
          <w:lang w:val="uz-Cyrl-UZ"/>
        </w:rPr>
        <w:t xml:space="preserve"> бу юкни ташишга қабул қилинганлиги ва ташувчи</w:t>
      </w:r>
      <w:r w:rsidRPr="000E2EEB">
        <w:rPr>
          <w:sz w:val="28"/>
          <w:szCs w:val="28"/>
          <w:lang w:val="uz-Cyrl-UZ"/>
        </w:rPr>
        <w:softHyphen/>
        <w:t>нинг юкни олувчига етказиш мажбуриятини тасдиқловчи ҳосилавий қимматли қоғоз ҳисобланади. Коносаментнинг номи ёзилган, ордерли ва тақдим этувчига деб номланган турлари бор</w:t>
      </w:r>
      <w:r w:rsidRPr="000E2EEB">
        <w:rPr>
          <w:rStyle w:val="a5"/>
          <w:sz w:val="28"/>
          <w:szCs w:val="28"/>
        </w:rPr>
        <w:footnoteReference w:id="21"/>
      </w:r>
      <w:r w:rsidRPr="000E2EEB">
        <w:rPr>
          <w:sz w:val="28"/>
          <w:szCs w:val="28"/>
          <w:lang w:val="uz-Cyrl-UZ"/>
        </w:rPr>
        <w:t>.</w:t>
      </w:r>
    </w:p>
    <w:p w:rsidR="00560265" w:rsidRPr="000E2EEB" w:rsidRDefault="00560265" w:rsidP="00560265">
      <w:pPr>
        <w:ind w:firstLine="709"/>
        <w:jc w:val="both"/>
        <w:rPr>
          <w:sz w:val="28"/>
          <w:szCs w:val="28"/>
          <w:lang w:val="uz-Cyrl-UZ"/>
        </w:rPr>
      </w:pPr>
      <w:r w:rsidRPr="000E2EEB">
        <w:rPr>
          <w:sz w:val="28"/>
          <w:szCs w:val="28"/>
          <w:lang w:val="uz-Cyrl-UZ"/>
        </w:rPr>
        <w:t>Адабиётларда коносамент тушунчаси денгизда юк ташиш билан боғлиқ ҳужжат эканлигига эътибор қаратилади</w:t>
      </w:r>
      <w:r w:rsidRPr="000E2EEB">
        <w:rPr>
          <w:rStyle w:val="a5"/>
          <w:sz w:val="28"/>
          <w:szCs w:val="28"/>
        </w:rPr>
        <w:footnoteReference w:id="22"/>
      </w:r>
      <w:r w:rsidRPr="000E2EEB">
        <w:rPr>
          <w:sz w:val="28"/>
          <w:szCs w:val="28"/>
          <w:lang w:val="uz-Cyrl-UZ"/>
        </w:rPr>
        <w:t>.</w:t>
      </w:r>
    </w:p>
    <w:p w:rsidR="00560265" w:rsidRPr="000E2EEB" w:rsidRDefault="00560265" w:rsidP="00560265">
      <w:pPr>
        <w:shd w:val="clear" w:color="auto" w:fill="FFFFFF"/>
        <w:ind w:firstLine="709"/>
        <w:jc w:val="both"/>
        <w:rPr>
          <w:sz w:val="28"/>
          <w:szCs w:val="28"/>
          <w:lang w:val="uz-Cyrl-UZ"/>
        </w:rPr>
      </w:pPr>
      <w:r w:rsidRPr="000E2EEB">
        <w:rPr>
          <w:sz w:val="28"/>
          <w:szCs w:val="28"/>
          <w:lang w:val="uz-Cyrl-UZ"/>
        </w:rPr>
        <w:t xml:space="preserve">Қимматли қоғозлар эгаси ёзилган, ордерли ёки тақдим этувчига деб номланган турлари мавжуд бўлиб, бу қимматли қоғознинг ўзида кўрсатилади. </w:t>
      </w:r>
    </w:p>
    <w:p w:rsidR="00560265" w:rsidRPr="000E2EEB" w:rsidRDefault="00560265" w:rsidP="00560265">
      <w:pPr>
        <w:shd w:val="clear" w:color="auto" w:fill="FFFFFF"/>
        <w:ind w:firstLine="709"/>
        <w:jc w:val="both"/>
        <w:rPr>
          <w:sz w:val="28"/>
          <w:szCs w:val="28"/>
          <w:lang w:val="uz-Cyrl-UZ"/>
        </w:rPr>
      </w:pPr>
      <w:r w:rsidRPr="000E2EEB">
        <w:rPr>
          <w:sz w:val="28"/>
          <w:szCs w:val="28"/>
          <w:lang w:val="uz-Cyrl-UZ"/>
        </w:rPr>
        <w:t>Айрим адабиётларда қимматли қоғозларнинг келиб чиқиши, эмитентларнинг ким бўлиши, ўзига хос хусусиятларига қараб, фонд қимматли қоғозлари, савдо қимматли қоғозлари, давлат, муниципал ва нодавлат қимматли қоғозлари, бозор ва бозордан ташқари қим</w:t>
      </w:r>
      <w:r w:rsidRPr="000E2EEB">
        <w:rPr>
          <w:sz w:val="28"/>
          <w:szCs w:val="28"/>
          <w:lang w:val="uz-Cyrl-UZ"/>
        </w:rPr>
        <w:softHyphen/>
        <w:t>матли қоғозлари, муомаласи чекланган, ёрдамчи, ҳосила, эмиссиявий ва ипотекали қимматли қоғоз каби турлари келтирилган</w:t>
      </w:r>
      <w:r w:rsidRPr="000E2EEB">
        <w:rPr>
          <w:rStyle w:val="a5"/>
          <w:sz w:val="28"/>
          <w:szCs w:val="28"/>
        </w:rPr>
        <w:footnoteReference w:id="23"/>
      </w:r>
      <w:r w:rsidRPr="000E2EEB">
        <w:rPr>
          <w:sz w:val="28"/>
          <w:szCs w:val="28"/>
          <w:lang w:val="uz-Cyrl-UZ"/>
        </w:rPr>
        <w:t>.</w:t>
      </w:r>
    </w:p>
    <w:p w:rsidR="00560265" w:rsidRPr="000E2EEB" w:rsidRDefault="00560265" w:rsidP="00560265">
      <w:pPr>
        <w:ind w:firstLine="709"/>
        <w:jc w:val="both"/>
        <w:rPr>
          <w:sz w:val="28"/>
          <w:szCs w:val="28"/>
          <w:lang w:val="uz-Cyrl-UZ"/>
        </w:rPr>
      </w:pPr>
      <w:r w:rsidRPr="000E2EEB">
        <w:rPr>
          <w:sz w:val="28"/>
          <w:szCs w:val="28"/>
          <w:lang w:val="uz-Cyrl-UZ"/>
        </w:rPr>
        <w:t>Қимматли қоғозлар муомаласи деганда, қимматли қоғозларни сотиб олиш ва сотиш, шунингдек қонун ҳужжатларида назарда тутилган, қимматли қоғозларнинг эгаси алмашувига олиб келадиган бошқа ҳаракатлар тушунилади. Ҳужжатсиз қимматли қоғозга бўлган ҳуқуқлар олувчига унинг депо ҳисобварағига тегишли кирим ёзуви белгиланган тартибда киритилган пайтдан эътиборан ўтади ва қонун ҳужжатларида белгиланган тартибда депозитарий томонидан берила</w:t>
      </w:r>
      <w:r w:rsidRPr="000E2EEB">
        <w:rPr>
          <w:sz w:val="28"/>
          <w:szCs w:val="28"/>
          <w:lang w:val="uz-Cyrl-UZ"/>
        </w:rPr>
        <w:softHyphen/>
        <w:t>диган депо ҳисобварағидан кўчирма билан тасдиқланади.</w:t>
      </w:r>
    </w:p>
    <w:p w:rsidR="00560265" w:rsidRPr="000E2EEB" w:rsidRDefault="00560265" w:rsidP="00560265">
      <w:pPr>
        <w:ind w:firstLine="709"/>
        <w:jc w:val="both"/>
        <w:rPr>
          <w:sz w:val="28"/>
          <w:szCs w:val="28"/>
          <w:lang w:val="uz-Cyrl-UZ"/>
        </w:rPr>
      </w:pPr>
      <w:r w:rsidRPr="000E2EEB">
        <w:rPr>
          <w:sz w:val="28"/>
          <w:szCs w:val="28"/>
          <w:lang w:val="uz-Cyrl-UZ"/>
        </w:rPr>
        <w:t>Эгасининг номи ёзилган ҳужжатли қимматли қоғозга бўлган мулк ҳуқуқи олувчига қимматли қоғоз бланкасига белгиланган тартибда тегишли ёзув киритилган пайтдан эътиборан ўтади.</w:t>
      </w:r>
    </w:p>
    <w:p w:rsidR="00560265" w:rsidRPr="000E2EEB" w:rsidRDefault="00560265" w:rsidP="00560265">
      <w:pPr>
        <w:ind w:firstLine="709"/>
        <w:jc w:val="both"/>
        <w:rPr>
          <w:sz w:val="28"/>
          <w:szCs w:val="28"/>
          <w:lang w:val="uz-Cyrl-UZ"/>
        </w:rPr>
      </w:pPr>
      <w:r w:rsidRPr="000E2EEB">
        <w:rPr>
          <w:sz w:val="28"/>
          <w:szCs w:val="28"/>
          <w:lang w:val="uz-Cyrl-UZ"/>
        </w:rPr>
        <w:t xml:space="preserve">Тақдим этувчига тегишли ҳужжатли қимматли қоғозга бўлган мулк ҳуқуқи олувчига қимматли қоғоз бланкаси берилган пайтда, қимматли қоғоз бланкасини сақлаш ва унга бўлган ҳуқуқларни ҳисобга олиш депозитарийда </w:t>
      </w:r>
      <w:r w:rsidRPr="000E2EEB">
        <w:rPr>
          <w:sz w:val="28"/>
          <w:szCs w:val="28"/>
          <w:lang w:val="uz-Cyrl-UZ"/>
        </w:rPr>
        <w:lastRenderedPageBreak/>
        <w:t>амалга оширилган ҳолда эса олувчининг депо ҳисобварағи бўйича кирим ёзуви амалга оширилган пайтда ўтади.</w:t>
      </w:r>
    </w:p>
    <w:p w:rsidR="00560265" w:rsidRPr="000E2EEB" w:rsidRDefault="00560265" w:rsidP="00560265">
      <w:pPr>
        <w:ind w:firstLine="709"/>
        <w:jc w:val="both"/>
        <w:rPr>
          <w:sz w:val="28"/>
          <w:szCs w:val="28"/>
          <w:lang w:val="uz-Cyrl-UZ"/>
        </w:rPr>
      </w:pPr>
      <w:r w:rsidRPr="000E2EEB">
        <w:rPr>
          <w:sz w:val="28"/>
          <w:szCs w:val="28"/>
          <w:lang w:val="uz-Cyrl-UZ"/>
        </w:rPr>
        <w:t>Қимматли қоғоз билан тасдиқланадиган ҳуқуқлар ушбу қиммат</w:t>
      </w:r>
      <w:r w:rsidRPr="000E2EEB">
        <w:rPr>
          <w:sz w:val="28"/>
          <w:szCs w:val="28"/>
          <w:lang w:val="uz-Cyrl-UZ"/>
        </w:rPr>
        <w:softHyphen/>
        <w:t>ли қоғозга бўлган ҳуқуқлар ўтган пайтдан эътиборан олувчига ўтади.</w:t>
      </w:r>
    </w:p>
    <w:p w:rsidR="00560265" w:rsidRPr="000E2EEB" w:rsidRDefault="00560265" w:rsidP="00560265">
      <w:pPr>
        <w:ind w:firstLine="709"/>
        <w:jc w:val="both"/>
        <w:rPr>
          <w:sz w:val="28"/>
          <w:szCs w:val="28"/>
          <w:lang w:val="uz-Cyrl-UZ"/>
        </w:rPr>
      </w:pPr>
      <w:r w:rsidRPr="000E2EEB">
        <w:rPr>
          <w:sz w:val="28"/>
          <w:szCs w:val="28"/>
          <w:lang w:val="uz-Cyrl-UZ"/>
        </w:rPr>
        <w:t>Қимматли қоғозлар муомаласи бозорида қимматли қоғозлар эмитентлари, қимматли қоғозларнинг эгалари, инвесторлар, қимматли қоғозлар бозорининг профессионал иштирокчилари (инвестиция воситачиси (брокери, дилери), инвестиция маслаҳатчиси, инвестиция фонди, инвестиция активларини ишончли бошқарувчи, депозитарий, ҳисоб-китоб-клиринг палатаси, трансфер-агент; қимматли қоғозлар</w:t>
      </w:r>
      <w:r w:rsidRPr="000E2EEB">
        <w:rPr>
          <w:sz w:val="28"/>
          <w:szCs w:val="28"/>
          <w:lang w:val="uz-Cyrl-UZ"/>
        </w:rPr>
        <w:softHyphen/>
        <w:t>нинг биржадан ташқари савдоси ташкилотчиси), шунингдек қонун ҳужжатларида белгиланган тартибда биржалар иштирок этадилар. Эгасининг номи ёзилган, шунингдек юридик шахс иштирокида тузиладиган тақдим этувчига тегишли қимматли қоғозларга доир битимлар ёзма шаклда амалга оширилади ва қонун ҳужжатларида белгиланган тартибда рўйхатдан ўтказилиши керак.</w:t>
      </w:r>
    </w:p>
    <w:p w:rsidR="00560265" w:rsidRPr="000E2EEB" w:rsidRDefault="00560265" w:rsidP="00560265">
      <w:pPr>
        <w:ind w:firstLine="709"/>
        <w:jc w:val="both"/>
        <w:rPr>
          <w:sz w:val="28"/>
          <w:szCs w:val="28"/>
          <w:lang w:val="uz-Cyrl-UZ"/>
        </w:rPr>
      </w:pPr>
      <w:r w:rsidRPr="000E2EEB">
        <w:rPr>
          <w:sz w:val="28"/>
          <w:szCs w:val="28"/>
          <w:lang w:val="uz-Cyrl-UZ"/>
        </w:rPr>
        <w:t>Ташкил этилган бозорларда олди-сотди битимларини тузиш пайтида улар юзасидан ҳисоб-китоб қилиш муддатлари қимматли қоғозлар савдоси ташкилотчисининг қоидалари билан, бошқа ҳол</w:t>
      </w:r>
      <w:r w:rsidRPr="000E2EEB">
        <w:rPr>
          <w:sz w:val="28"/>
          <w:szCs w:val="28"/>
          <w:lang w:val="uz-Cyrl-UZ"/>
        </w:rPr>
        <w:softHyphen/>
        <w:t>ларда эса олди-сотди шартномалари билан белгиланади. Белгиланган муддатлар бузилган тақдирда, битим ҳақиқий эмас, деб ҳисобланади.</w:t>
      </w:r>
    </w:p>
    <w:p w:rsidR="00560265" w:rsidRPr="000E2EEB" w:rsidRDefault="00560265" w:rsidP="00560265">
      <w:pPr>
        <w:ind w:firstLine="709"/>
        <w:jc w:val="both"/>
        <w:rPr>
          <w:b/>
          <w:sz w:val="28"/>
          <w:szCs w:val="28"/>
          <w:lang w:val="uz-Cyrl-UZ"/>
        </w:rPr>
      </w:pPr>
    </w:p>
    <w:p w:rsidR="00560265" w:rsidRPr="000E2EEB" w:rsidRDefault="00560265" w:rsidP="00560265">
      <w:pPr>
        <w:ind w:firstLine="709"/>
        <w:jc w:val="both"/>
        <w:rPr>
          <w:b/>
          <w:sz w:val="28"/>
          <w:szCs w:val="28"/>
          <w:lang w:val="uk-UA"/>
        </w:rPr>
      </w:pPr>
      <w:r>
        <w:rPr>
          <w:b/>
          <w:sz w:val="28"/>
          <w:szCs w:val="28"/>
          <w:lang w:val="uz-Cyrl-UZ"/>
        </w:rPr>
        <w:t>1</w:t>
      </w:r>
      <w:r w:rsidRPr="000E2EEB">
        <w:rPr>
          <w:b/>
          <w:sz w:val="28"/>
          <w:szCs w:val="28"/>
          <w:lang w:val="uz-Cyrl-UZ"/>
        </w:rPr>
        <w:t xml:space="preserve">.5. Номоддий неъматлар </w:t>
      </w:r>
      <w:r w:rsidRPr="000E2EEB">
        <w:rPr>
          <w:b/>
          <w:sz w:val="28"/>
          <w:szCs w:val="28"/>
          <w:lang w:val="uk-UA"/>
        </w:rPr>
        <w:t>тушунчаси ва таркиби</w:t>
      </w:r>
    </w:p>
    <w:p w:rsidR="00560265" w:rsidRPr="000E2EEB" w:rsidRDefault="00560265" w:rsidP="00560265">
      <w:pPr>
        <w:ind w:firstLine="709"/>
        <w:jc w:val="both"/>
        <w:rPr>
          <w:sz w:val="28"/>
          <w:szCs w:val="28"/>
          <w:lang w:val="uk-UA"/>
        </w:rPr>
      </w:pPr>
    </w:p>
    <w:p w:rsidR="00560265" w:rsidRPr="000E2EEB" w:rsidRDefault="00560265" w:rsidP="00560265">
      <w:pPr>
        <w:ind w:firstLine="709"/>
        <w:jc w:val="both"/>
        <w:rPr>
          <w:sz w:val="28"/>
          <w:szCs w:val="28"/>
          <w:lang w:val="uz-Cyrl-UZ"/>
        </w:rPr>
      </w:pPr>
      <w:r w:rsidRPr="000E2EEB">
        <w:rPr>
          <w:sz w:val="28"/>
          <w:szCs w:val="28"/>
          <w:lang w:val="uz-Cyrl-UZ"/>
        </w:rPr>
        <w:t>Моддий кўринишдаги неъматлар (ашёлар) билан бир қаторда номоддий неъматлар ҳам фуқаролик ҳуқуқининг объекти ҳисоблана</w:t>
      </w:r>
      <w:r w:rsidRPr="000E2EEB">
        <w:rPr>
          <w:sz w:val="28"/>
          <w:szCs w:val="28"/>
          <w:lang w:val="uk-UA"/>
        </w:rPr>
        <w:softHyphen/>
      </w:r>
      <w:r w:rsidRPr="000E2EEB">
        <w:rPr>
          <w:sz w:val="28"/>
          <w:szCs w:val="28"/>
          <w:lang w:val="uz-Cyrl-UZ"/>
        </w:rPr>
        <w:t>ди. Ўзбекистон Республикаси Фуқаролик кодексида номоддий неъ</w:t>
      </w:r>
      <w:r w:rsidRPr="000E2EEB">
        <w:rPr>
          <w:sz w:val="28"/>
          <w:szCs w:val="28"/>
          <w:lang w:val="uz-Cyrl-UZ"/>
        </w:rPr>
        <w:softHyphen/>
        <w:t>матлар тушунчаси берилган бўлиб, унга асосан фуқарога туғилишдан ёки қонун бўйича тегишли бўлган шахснинг ҳаёти, соғлиғи, шаъни, шахсий дахлсизлиги, қадр-қиммати ва пок номи, касбий нуфузи, хусусий ҳаёт дахлсизлиги, шахсий ва оммавий сирлари, эркин кўчиб юриш, туриш ва яшаш жойини танлаш, муаллифлик ва бошқа шахсий мулкий ҳуқуқлари номоддий неъматлар ҳисобланади. Улар шахсдан бегоналаштирилмайди ёки бошқа бировга ўтказилиши (берилиши) мумкин эмас. Айни вақтда қонунларда назарда тутилган ҳолларда ва тартибда мар</w:t>
      </w:r>
      <w:r w:rsidRPr="000E2EEB">
        <w:rPr>
          <w:sz w:val="28"/>
          <w:szCs w:val="28"/>
          <w:lang w:val="uk-UA"/>
        </w:rPr>
        <w:t>ҳ</w:t>
      </w:r>
      <w:r w:rsidRPr="000E2EEB">
        <w:rPr>
          <w:sz w:val="28"/>
          <w:szCs w:val="28"/>
          <w:lang w:val="uz-Cyrl-UZ"/>
        </w:rPr>
        <w:t>умга тегишли бўлган шахсий-номулкий ҳуқуқлар ва бошқа номоддий неъматлар бошқа шахслар, шу жумладан, ҳуқуқ эгасининг меросхўрлари томонидан амалга оширилиши ва ҳимоя қилиниши мумкинлигини ҳам қонун назарда тутади.</w:t>
      </w:r>
    </w:p>
    <w:p w:rsidR="00560265" w:rsidRPr="000E2EEB" w:rsidRDefault="00560265" w:rsidP="00560265">
      <w:pPr>
        <w:ind w:firstLine="709"/>
        <w:jc w:val="both"/>
        <w:rPr>
          <w:sz w:val="28"/>
          <w:szCs w:val="28"/>
          <w:lang w:val="uk-UA"/>
        </w:rPr>
      </w:pPr>
      <w:r w:rsidRPr="000E2EEB">
        <w:rPr>
          <w:sz w:val="28"/>
          <w:szCs w:val="28"/>
          <w:lang w:val="uk-UA"/>
        </w:rPr>
        <w:t>ФКнинг 8-боби номоддий неъматларга бағишланган. Номоддий неъмат фуқаролик ҳуқуқи объектларининг алоҳида гуруҳини ташкил этади.</w:t>
      </w:r>
    </w:p>
    <w:p w:rsidR="00560265" w:rsidRPr="000E2EEB" w:rsidRDefault="00560265" w:rsidP="00560265">
      <w:pPr>
        <w:ind w:firstLine="709"/>
        <w:jc w:val="both"/>
        <w:rPr>
          <w:sz w:val="28"/>
          <w:szCs w:val="28"/>
          <w:lang w:val="uz-Cyrl-UZ"/>
        </w:rPr>
      </w:pPr>
      <w:r w:rsidRPr="000E2EEB">
        <w:rPr>
          <w:sz w:val="28"/>
          <w:szCs w:val="28"/>
          <w:lang w:val="uk-UA"/>
        </w:rPr>
        <w:t>Номоддий неъматлар деганда</w:t>
      </w:r>
      <w:r w:rsidRPr="000E2EEB">
        <w:rPr>
          <w:sz w:val="28"/>
          <w:szCs w:val="28"/>
          <w:lang w:val="uz-Cyrl-UZ"/>
        </w:rPr>
        <w:t>,</w:t>
      </w:r>
      <w:r w:rsidRPr="000E2EEB">
        <w:rPr>
          <w:sz w:val="28"/>
          <w:szCs w:val="28"/>
          <w:lang w:val="uk-UA"/>
        </w:rPr>
        <w:t xml:space="preserve"> қонун томонидан тан олинадиган</w:t>
      </w:r>
      <w:r w:rsidRPr="000E2EEB">
        <w:rPr>
          <w:sz w:val="28"/>
          <w:szCs w:val="28"/>
          <w:lang w:val="uz-Cyrl-UZ"/>
        </w:rPr>
        <w:t>,</w:t>
      </w:r>
      <w:r w:rsidRPr="000E2EEB">
        <w:rPr>
          <w:sz w:val="28"/>
          <w:szCs w:val="28"/>
          <w:lang w:val="uk-UA"/>
        </w:rPr>
        <w:t xml:space="preserve"> муҳофаза қилинадиган моддий кўринишга эга бўлмаган </w:t>
      </w:r>
      <w:r w:rsidRPr="000E2EEB">
        <w:rPr>
          <w:sz w:val="28"/>
          <w:szCs w:val="28"/>
          <w:lang w:val="uz-Cyrl-UZ"/>
        </w:rPr>
        <w:t>ҳамд</w:t>
      </w:r>
      <w:r w:rsidRPr="000E2EEB">
        <w:rPr>
          <w:sz w:val="28"/>
          <w:szCs w:val="28"/>
          <w:lang w:val="uk-UA"/>
        </w:rPr>
        <w:t>а эгасини (соҳибини) шахсидан ажратиш мумкин бўлмаган неъматлар ва эркинликлар тушунилади.</w:t>
      </w:r>
    </w:p>
    <w:p w:rsidR="00560265" w:rsidRPr="000E2EEB" w:rsidRDefault="00560265" w:rsidP="00560265">
      <w:pPr>
        <w:ind w:firstLine="709"/>
        <w:jc w:val="both"/>
        <w:rPr>
          <w:sz w:val="28"/>
          <w:szCs w:val="28"/>
          <w:lang w:val="uz-Cyrl-UZ"/>
        </w:rPr>
      </w:pPr>
      <w:r w:rsidRPr="000E2EEB">
        <w:rPr>
          <w:sz w:val="28"/>
          <w:szCs w:val="28"/>
          <w:lang w:val="uz-Cyrl-UZ"/>
        </w:rPr>
        <w:t>Номоддий неъматларнинг қуйидаги турлари мавжуд:</w:t>
      </w:r>
    </w:p>
    <w:p w:rsidR="00560265" w:rsidRPr="000E2EEB" w:rsidRDefault="00560265" w:rsidP="00560265">
      <w:pPr>
        <w:ind w:firstLine="709"/>
        <w:jc w:val="both"/>
        <w:rPr>
          <w:sz w:val="28"/>
          <w:szCs w:val="28"/>
          <w:lang w:val="uz-Cyrl-UZ"/>
        </w:rPr>
      </w:pPr>
      <w:r w:rsidRPr="000E2EEB">
        <w:rPr>
          <w:sz w:val="28"/>
          <w:szCs w:val="28"/>
          <w:lang w:val="uz-Cyrl-UZ"/>
        </w:rPr>
        <w:lastRenderedPageBreak/>
        <w:t>-интеллектуал фаолият натижалари (муаллифлик ва турдош ҳуқуқлар, саноат намуналари, селекция ютуқлари, интеграл микросхе</w:t>
      </w:r>
      <w:r w:rsidRPr="000E2EEB">
        <w:rPr>
          <w:sz w:val="28"/>
          <w:szCs w:val="28"/>
          <w:lang w:val="uz-Cyrl-UZ"/>
        </w:rPr>
        <w:softHyphen/>
        <w:t>маларга бўлган ҳуқуқ, ихтиролар, кашфиётлар, ген инженерияси, фирма номи, товар (иш, хизмат, савдо) белгиси, товар келиб чиққан жой номига бўлган ҳуқуқ);</w:t>
      </w:r>
    </w:p>
    <w:p w:rsidR="00560265" w:rsidRPr="000E2EEB" w:rsidRDefault="00560265" w:rsidP="00560265">
      <w:pPr>
        <w:ind w:firstLine="709"/>
        <w:jc w:val="both"/>
        <w:rPr>
          <w:sz w:val="28"/>
          <w:szCs w:val="28"/>
          <w:lang w:val="uz-Cyrl-UZ"/>
        </w:rPr>
      </w:pPr>
      <w:r w:rsidRPr="000E2EEB">
        <w:rPr>
          <w:sz w:val="28"/>
          <w:szCs w:val="28"/>
          <w:lang w:val="uz-Cyrl-UZ"/>
        </w:rPr>
        <w:t>-</w:t>
      </w:r>
      <w:r w:rsidRPr="000E2EEB">
        <w:rPr>
          <w:sz w:val="28"/>
          <w:szCs w:val="28"/>
          <w:lang w:val="uk-UA"/>
        </w:rPr>
        <w:t xml:space="preserve"> хизмат ва тижорат</w:t>
      </w:r>
      <w:r w:rsidRPr="000E2EEB">
        <w:rPr>
          <w:sz w:val="28"/>
          <w:szCs w:val="28"/>
          <w:lang w:val="uz-Cyrl-UZ"/>
        </w:rPr>
        <w:t>, оила, шахсий ҳаёт</w:t>
      </w:r>
      <w:r w:rsidRPr="000E2EEB">
        <w:rPr>
          <w:sz w:val="28"/>
          <w:szCs w:val="28"/>
          <w:lang w:val="uk-UA"/>
        </w:rPr>
        <w:t xml:space="preserve"> сир</w:t>
      </w:r>
      <w:r w:rsidRPr="000E2EEB">
        <w:rPr>
          <w:sz w:val="28"/>
          <w:szCs w:val="28"/>
          <w:lang w:val="uz-Cyrl-UZ"/>
        </w:rPr>
        <w:t>лар</w:t>
      </w:r>
      <w:r w:rsidRPr="000E2EEB">
        <w:rPr>
          <w:sz w:val="28"/>
          <w:szCs w:val="28"/>
          <w:lang w:val="uk-UA"/>
        </w:rPr>
        <w:t>и</w:t>
      </w:r>
      <w:r w:rsidRPr="000E2EEB">
        <w:rPr>
          <w:sz w:val="28"/>
          <w:szCs w:val="28"/>
          <w:lang w:val="uz-Cyrl-UZ"/>
        </w:rPr>
        <w:t>, шахсга таалуқли маълумотлар;</w:t>
      </w:r>
    </w:p>
    <w:p w:rsidR="00560265" w:rsidRPr="000E2EEB" w:rsidRDefault="00560265" w:rsidP="00560265">
      <w:pPr>
        <w:ind w:firstLine="709"/>
        <w:jc w:val="both"/>
        <w:rPr>
          <w:sz w:val="28"/>
          <w:szCs w:val="28"/>
          <w:lang w:val="uz-Cyrl-UZ"/>
        </w:rPr>
      </w:pPr>
      <w:r w:rsidRPr="000E2EEB">
        <w:rPr>
          <w:sz w:val="28"/>
          <w:szCs w:val="28"/>
          <w:lang w:val="uz-Cyrl-UZ"/>
        </w:rPr>
        <w:t>-шахснинг ҳаёти, соғлиғи, шаъни, қадр-қиммат, ишчанлик обрўси;</w:t>
      </w:r>
    </w:p>
    <w:p w:rsidR="00560265" w:rsidRPr="000E2EEB" w:rsidRDefault="00560265" w:rsidP="00560265">
      <w:pPr>
        <w:ind w:firstLine="709"/>
        <w:jc w:val="both"/>
        <w:rPr>
          <w:sz w:val="28"/>
          <w:szCs w:val="28"/>
          <w:lang w:val="uz-Cyrl-UZ"/>
        </w:rPr>
      </w:pPr>
      <w:r w:rsidRPr="000E2EEB">
        <w:rPr>
          <w:sz w:val="28"/>
          <w:szCs w:val="28"/>
          <w:lang w:val="uz-Cyrl-UZ"/>
        </w:rPr>
        <w:t>-шахсий ва турар-жой дахлсизлиги;</w:t>
      </w:r>
    </w:p>
    <w:p w:rsidR="00560265" w:rsidRPr="000E2EEB" w:rsidRDefault="00560265" w:rsidP="00560265">
      <w:pPr>
        <w:ind w:firstLine="709"/>
        <w:jc w:val="both"/>
        <w:rPr>
          <w:sz w:val="28"/>
          <w:szCs w:val="28"/>
          <w:lang w:val="uz-Cyrl-UZ"/>
        </w:rPr>
      </w:pPr>
      <w:r w:rsidRPr="000E2EEB">
        <w:rPr>
          <w:sz w:val="28"/>
          <w:szCs w:val="28"/>
          <w:lang w:val="uz-Cyrl-UZ"/>
        </w:rPr>
        <w:t>- исм-шарифга ва шахснинг тасвирга бўлган ҳуқуқлари.</w:t>
      </w:r>
    </w:p>
    <w:p w:rsidR="00560265" w:rsidRPr="000E2EEB" w:rsidRDefault="00560265" w:rsidP="00560265">
      <w:pPr>
        <w:ind w:firstLine="709"/>
        <w:jc w:val="both"/>
        <w:rPr>
          <w:sz w:val="28"/>
          <w:szCs w:val="28"/>
          <w:lang w:val="uk-UA"/>
        </w:rPr>
      </w:pPr>
      <w:r w:rsidRPr="000E2EEB">
        <w:rPr>
          <w:sz w:val="28"/>
          <w:szCs w:val="28"/>
          <w:lang w:val="uk-UA"/>
        </w:rPr>
        <w:t>ФКда номоддий неъматларнинг интеллектуал фаолият натижа</w:t>
      </w:r>
      <w:r w:rsidRPr="000E2EEB">
        <w:rPr>
          <w:sz w:val="28"/>
          <w:szCs w:val="28"/>
          <w:lang w:val="uz-Cyrl-UZ"/>
        </w:rPr>
        <w:softHyphen/>
      </w:r>
      <w:r w:rsidRPr="000E2EEB">
        <w:rPr>
          <w:sz w:val="28"/>
          <w:szCs w:val="28"/>
          <w:lang w:val="uk-UA"/>
        </w:rPr>
        <w:t>лари (ФК, 97-модда)</w:t>
      </w:r>
      <w:r w:rsidRPr="000E2EEB">
        <w:rPr>
          <w:sz w:val="28"/>
          <w:szCs w:val="28"/>
          <w:lang w:val="uz-Cyrl-UZ"/>
        </w:rPr>
        <w:t xml:space="preserve">, </w:t>
      </w:r>
      <w:r w:rsidRPr="000E2EEB">
        <w:rPr>
          <w:sz w:val="28"/>
          <w:szCs w:val="28"/>
          <w:lang w:val="uk-UA"/>
        </w:rPr>
        <w:t>хизмат ва тижорат сири (ФК, 98-модда)</w:t>
      </w:r>
      <w:r w:rsidRPr="000E2EEB">
        <w:rPr>
          <w:sz w:val="28"/>
          <w:szCs w:val="28"/>
          <w:lang w:val="uz-Cyrl-UZ"/>
        </w:rPr>
        <w:t xml:space="preserve">, </w:t>
      </w:r>
      <w:r w:rsidRPr="000E2EEB">
        <w:rPr>
          <w:sz w:val="28"/>
          <w:szCs w:val="28"/>
          <w:lang w:val="uk-UA"/>
        </w:rPr>
        <w:t>шах</w:t>
      </w:r>
      <w:r w:rsidRPr="000E2EEB">
        <w:rPr>
          <w:sz w:val="28"/>
          <w:szCs w:val="28"/>
          <w:lang w:val="uz-Cyrl-UZ"/>
        </w:rPr>
        <w:softHyphen/>
      </w:r>
      <w:r w:rsidRPr="000E2EEB">
        <w:rPr>
          <w:sz w:val="28"/>
          <w:szCs w:val="28"/>
          <w:lang w:val="uk-UA"/>
        </w:rPr>
        <w:t>сий-номулкий ҳуқуқлар (ФК, 99-модда)</w:t>
      </w:r>
      <w:r w:rsidRPr="000E2EEB">
        <w:rPr>
          <w:sz w:val="28"/>
          <w:szCs w:val="28"/>
          <w:lang w:val="uz-Cyrl-UZ"/>
        </w:rPr>
        <w:t xml:space="preserve"> каби</w:t>
      </w:r>
      <w:r w:rsidRPr="000E2EEB">
        <w:rPr>
          <w:sz w:val="28"/>
          <w:szCs w:val="28"/>
          <w:lang w:val="uk-UA"/>
        </w:rPr>
        <w:t xml:space="preserve"> турлари белгилаб қўйилган:</w:t>
      </w:r>
    </w:p>
    <w:p w:rsidR="00560265" w:rsidRPr="000E2EEB" w:rsidRDefault="00560265" w:rsidP="00560265">
      <w:pPr>
        <w:ind w:firstLine="709"/>
        <w:jc w:val="both"/>
        <w:rPr>
          <w:sz w:val="28"/>
          <w:szCs w:val="28"/>
          <w:lang w:val="uk-UA"/>
        </w:rPr>
      </w:pPr>
      <w:r w:rsidRPr="000E2EEB">
        <w:rPr>
          <w:sz w:val="28"/>
          <w:szCs w:val="28"/>
          <w:lang w:val="uk-UA"/>
        </w:rPr>
        <w:t>Номоддий неъматларнинг бир қисми, яъни интеллектуал фаолият натижалари, хизмат, тижорат сирлари иқтисодий мазмунга эга бўлиб</w:t>
      </w:r>
      <w:r w:rsidRPr="000E2EEB">
        <w:rPr>
          <w:sz w:val="28"/>
          <w:szCs w:val="28"/>
          <w:lang w:val="uz-Cyrl-UZ"/>
        </w:rPr>
        <w:t>,</w:t>
      </w:r>
      <w:r w:rsidRPr="000E2EEB">
        <w:rPr>
          <w:sz w:val="28"/>
          <w:szCs w:val="28"/>
          <w:lang w:val="uk-UA"/>
        </w:rPr>
        <w:t xml:space="preserve"> товар шаклига киради ва мулкий муомалада мутлақ ҳуқуқлар объектлари сифатида намоён бўлади.</w:t>
      </w:r>
    </w:p>
    <w:p w:rsidR="00560265" w:rsidRPr="000E2EEB" w:rsidRDefault="00560265" w:rsidP="00560265">
      <w:pPr>
        <w:ind w:firstLine="709"/>
        <w:jc w:val="both"/>
        <w:rPr>
          <w:sz w:val="28"/>
          <w:szCs w:val="28"/>
          <w:lang w:val="uk-UA"/>
        </w:rPr>
      </w:pPr>
      <w:r w:rsidRPr="000E2EEB">
        <w:rPr>
          <w:sz w:val="28"/>
          <w:szCs w:val="28"/>
          <w:lang w:val="uk-UA"/>
        </w:rPr>
        <w:t>Шахсий-номулкий ҳуқуқлар эса фуқаролик муомаласида ўзига хос тарзда, товар шаклига кирмаган ва иқтисодий мазмунга эга бўлмаган ҳолда намоён бўлади.</w:t>
      </w:r>
    </w:p>
    <w:p w:rsidR="00560265" w:rsidRPr="000E2EEB" w:rsidRDefault="00560265" w:rsidP="00560265">
      <w:pPr>
        <w:ind w:firstLine="709"/>
        <w:jc w:val="both"/>
        <w:rPr>
          <w:sz w:val="28"/>
          <w:szCs w:val="28"/>
          <w:lang w:val="uk-UA"/>
        </w:rPr>
      </w:pPr>
      <w:r w:rsidRPr="000E2EEB">
        <w:rPr>
          <w:sz w:val="28"/>
          <w:szCs w:val="28"/>
          <w:lang w:val="uk-UA"/>
        </w:rPr>
        <w:t>Баъзи адабиётларда ишлар ва хизматларни моддий кўринишда бўлмагани сабабли</w:t>
      </w:r>
      <w:r w:rsidRPr="000E2EEB">
        <w:rPr>
          <w:sz w:val="28"/>
          <w:szCs w:val="28"/>
          <w:lang w:val="uz-Cyrl-UZ"/>
        </w:rPr>
        <w:t>,</w:t>
      </w:r>
      <w:r w:rsidRPr="000E2EEB">
        <w:rPr>
          <w:sz w:val="28"/>
          <w:szCs w:val="28"/>
          <w:lang w:val="uk-UA"/>
        </w:rPr>
        <w:t xml:space="preserve"> номоддий неъматлар гуруҳига киритадилар. Гарчи ФКнинг 8-бобида назарда тутилмаган бўлса ҳам ушбу фикрни ҳам шартли равишда қабул қилиш мумкин. </w:t>
      </w:r>
    </w:p>
    <w:p w:rsidR="00560265" w:rsidRPr="000E2EEB" w:rsidRDefault="00560265" w:rsidP="00560265">
      <w:pPr>
        <w:ind w:firstLine="709"/>
        <w:jc w:val="both"/>
        <w:rPr>
          <w:sz w:val="28"/>
          <w:szCs w:val="28"/>
          <w:lang w:val="uk-UA"/>
        </w:rPr>
      </w:pPr>
      <w:r w:rsidRPr="000E2EEB">
        <w:rPr>
          <w:sz w:val="28"/>
          <w:szCs w:val="28"/>
          <w:lang w:val="uk-UA"/>
        </w:rPr>
        <w:t>Номоддий неъматларнинг фуқаролик ҳуқуқи объекти сифати</w:t>
      </w:r>
      <w:r w:rsidRPr="000E2EEB">
        <w:rPr>
          <w:sz w:val="28"/>
          <w:szCs w:val="28"/>
          <w:lang w:val="uk-UA"/>
        </w:rPr>
        <w:softHyphen/>
        <w:t>даги хусусияти шундан иборатки, бунда биринчидан, бузилган но</w:t>
      </w:r>
      <w:r w:rsidRPr="000E2EEB">
        <w:rPr>
          <w:sz w:val="28"/>
          <w:szCs w:val="28"/>
          <w:lang w:val="uk-UA"/>
        </w:rPr>
        <w:softHyphen/>
        <w:t>моддий ҳуқуқ мазмунидан, иккинчидан, бундай бузилиш оқибатлари характеридан келиб чиққан ҳолда фуқаролик ҳуқуқларининг ҳимоя қилиш усулларидан фойдаланади.</w:t>
      </w:r>
    </w:p>
    <w:p w:rsidR="00560265" w:rsidRPr="000E2EEB" w:rsidRDefault="00560265" w:rsidP="00560265">
      <w:pPr>
        <w:ind w:firstLine="709"/>
        <w:jc w:val="both"/>
        <w:rPr>
          <w:sz w:val="28"/>
          <w:szCs w:val="28"/>
          <w:lang w:val="uk-UA"/>
        </w:rPr>
      </w:pPr>
      <w:r w:rsidRPr="000E2EEB">
        <w:rPr>
          <w:sz w:val="28"/>
          <w:szCs w:val="28"/>
          <w:lang w:val="uk-UA"/>
        </w:rPr>
        <w:t>Номоддий неъматга нисбатан ҳуқуқларни ҳимоя қилишда кўп ҳолларда суд ҳуқуқни қайта тиклаш ёки ҳуқуқбузарликларни тўхтатишни таъминловчи чоралар кўради. Номоддий неъматлар ичида шахснинг (юридик шахснинг ҳам) шаъни, қадр-қиммати ва касбкор нуфузи алоҳида ўринни эгаллайди. Айни вақтда номоддий неъматлар шахсий ҳуқуқлар номи билан юритилувчи ўзига хос ҳуқуқлар мажмуини ҳам ўз ичига олади (Масалан</w:t>
      </w:r>
      <w:r w:rsidRPr="000E2EEB">
        <w:rPr>
          <w:sz w:val="28"/>
          <w:szCs w:val="28"/>
          <w:lang w:val="uz-Cyrl-UZ"/>
        </w:rPr>
        <w:t>,</w:t>
      </w:r>
      <w:r w:rsidRPr="000E2EEB">
        <w:rPr>
          <w:sz w:val="28"/>
          <w:szCs w:val="28"/>
          <w:lang w:val="uk-UA"/>
        </w:rPr>
        <w:t xml:space="preserve"> номга, яшаш жойини танлашга, ёзишмалар дахлсизлиги, яъни сир сақланишига бўлган ҳуқуқлар ва бошқалар).</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k-UA"/>
        </w:rPr>
        <w:t>ФКнинг 99-моддасида номоддий неъматлар ҳуқуқ соҳибига ё туғилгандан бошлаб тегишли бўлади (яшаш ҳуқуқи, соғ-саломат бўлишига бўлган ҳуқуқ, шахс шаъни, шахсий дахлсизлиги, шахсий ҳаёт дахлсизлиги, хусусий ва оилавий сирларга бўлган ҳуқуқ ва ҳ.к.) ёхуд қонунга мувофиқ</w:t>
      </w:r>
      <w:r w:rsidRPr="000E2EEB">
        <w:rPr>
          <w:rFonts w:ascii="Times New Roman" w:hAnsi="Times New Roman"/>
          <w:szCs w:val="28"/>
          <w:lang w:val="uz-Cyrl-UZ"/>
        </w:rPr>
        <w:t>,</w:t>
      </w:r>
      <w:r w:rsidRPr="000E2EEB">
        <w:rPr>
          <w:rFonts w:ascii="Times New Roman" w:hAnsi="Times New Roman"/>
          <w:szCs w:val="28"/>
          <w:lang w:val="uk-UA"/>
        </w:rPr>
        <w:t xml:space="preserve"> ҳуқуқ субъектига тегишли бўлади (</w:t>
      </w:r>
      <w:r w:rsidRPr="000E2EEB">
        <w:rPr>
          <w:rFonts w:ascii="Times New Roman" w:hAnsi="Times New Roman"/>
          <w:szCs w:val="28"/>
          <w:lang w:val="uz-Cyrl-UZ"/>
        </w:rPr>
        <w:t>м</w:t>
      </w:r>
      <w:r w:rsidRPr="000E2EEB">
        <w:rPr>
          <w:rFonts w:ascii="Times New Roman" w:hAnsi="Times New Roman"/>
          <w:szCs w:val="28"/>
          <w:lang w:val="uk-UA"/>
        </w:rPr>
        <w:t>асалан</w:t>
      </w:r>
      <w:r w:rsidRPr="000E2EEB">
        <w:rPr>
          <w:rFonts w:ascii="Times New Roman" w:hAnsi="Times New Roman"/>
          <w:szCs w:val="28"/>
          <w:lang w:val="uz-Cyrl-UZ"/>
        </w:rPr>
        <w:t>,</w:t>
      </w:r>
      <w:r w:rsidRPr="000E2EEB">
        <w:rPr>
          <w:rFonts w:ascii="Times New Roman" w:hAnsi="Times New Roman"/>
          <w:szCs w:val="28"/>
          <w:lang w:val="uk-UA"/>
        </w:rPr>
        <w:t xml:space="preserve"> номга бўлган ҳуқуқ, эркин кўчиб юриш ҳуқуқи, яшаш жойини танлаш ҳуқуқи ва ҳ.к.) деб кўрсатилган.</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k-UA"/>
        </w:rPr>
        <w:t xml:space="preserve">ФКда назарда тутилган </w:t>
      </w:r>
      <w:r w:rsidRPr="000E2EEB">
        <w:rPr>
          <w:rFonts w:ascii="Times New Roman" w:hAnsi="Times New Roman"/>
          <w:szCs w:val="28"/>
          <w:lang w:val="uz-Cyrl-UZ"/>
        </w:rPr>
        <w:t>“</w:t>
      </w:r>
      <w:r w:rsidRPr="000E2EEB">
        <w:rPr>
          <w:rFonts w:ascii="Times New Roman" w:hAnsi="Times New Roman"/>
          <w:szCs w:val="28"/>
          <w:lang w:val="uk-UA"/>
        </w:rPr>
        <w:t>номоддий неъмат</w:t>
      </w:r>
      <w:r w:rsidRPr="000E2EEB">
        <w:rPr>
          <w:rFonts w:ascii="Times New Roman" w:hAnsi="Times New Roman"/>
          <w:szCs w:val="28"/>
          <w:lang w:val="uz-Cyrl-UZ"/>
        </w:rPr>
        <w:t>”</w:t>
      </w:r>
      <w:r w:rsidRPr="000E2EEB">
        <w:rPr>
          <w:rFonts w:ascii="Times New Roman" w:hAnsi="Times New Roman"/>
          <w:szCs w:val="28"/>
          <w:lang w:val="uk-UA"/>
        </w:rPr>
        <w:t xml:space="preserve"> тушунчасини умумий маънода қўлланилган ва неъматнинг ўзига ҳам, шахсий ҳуқуққа ҳам тааллуқли</w:t>
      </w:r>
      <w:r w:rsidRPr="000E2EEB">
        <w:rPr>
          <w:rFonts w:ascii="Times New Roman" w:hAnsi="Times New Roman"/>
          <w:szCs w:val="28"/>
          <w:lang w:val="uz-Cyrl-UZ"/>
        </w:rPr>
        <w:t xml:space="preserve">дир. </w:t>
      </w:r>
      <w:r w:rsidRPr="000E2EEB">
        <w:rPr>
          <w:rFonts w:ascii="Times New Roman" w:hAnsi="Times New Roman"/>
          <w:szCs w:val="28"/>
          <w:lang w:val="uk-UA"/>
        </w:rPr>
        <w:t xml:space="preserve">Айни вақтда у номоддий неъматларни </w:t>
      </w:r>
      <w:r w:rsidRPr="000E2EEB">
        <w:rPr>
          <w:rFonts w:ascii="Times New Roman" w:hAnsi="Times New Roman"/>
          <w:szCs w:val="28"/>
          <w:lang w:val="uz-Cyrl-UZ"/>
        </w:rPr>
        <w:t>икки гуруҳга</w:t>
      </w:r>
      <w:r w:rsidRPr="000E2EEB">
        <w:rPr>
          <w:rFonts w:ascii="Times New Roman" w:hAnsi="Times New Roman"/>
          <w:szCs w:val="28"/>
          <w:lang w:val="uk-UA"/>
        </w:rPr>
        <w:t xml:space="preserve"> бўлади. </w:t>
      </w:r>
      <w:r w:rsidRPr="000E2EEB">
        <w:rPr>
          <w:rFonts w:ascii="Times New Roman" w:hAnsi="Times New Roman"/>
          <w:szCs w:val="28"/>
          <w:lang w:val="uk-UA"/>
        </w:rPr>
        <w:lastRenderedPageBreak/>
        <w:t>Биринчи</w:t>
      </w:r>
      <w:r w:rsidRPr="000E2EEB">
        <w:rPr>
          <w:rFonts w:ascii="Times New Roman" w:hAnsi="Times New Roman"/>
          <w:szCs w:val="28"/>
          <w:lang w:val="uz-Cyrl-UZ"/>
        </w:rPr>
        <w:t xml:space="preserve"> гуруҳ</w:t>
      </w:r>
      <w:r w:rsidRPr="000E2EEB">
        <w:rPr>
          <w:rFonts w:ascii="Times New Roman" w:hAnsi="Times New Roman"/>
          <w:szCs w:val="28"/>
          <w:lang w:val="uk-UA"/>
        </w:rPr>
        <w:t xml:space="preserve"> неъматлар шахснинг мавжуд бўлиши билан боғлиқ. Шахснинг ҳаёти ва соғлиғи ушбу қатламга мансуб. Ушбу неъматлар объектив равишда мавжуд ва бу неъмат</w:t>
      </w:r>
      <w:r w:rsidRPr="000E2EEB">
        <w:rPr>
          <w:rFonts w:ascii="Times New Roman" w:hAnsi="Times New Roman"/>
          <w:szCs w:val="28"/>
          <w:lang w:val="uk-UA"/>
        </w:rPr>
        <w:softHyphen/>
        <w:t>ларга тажовуз қилингандагина улар ҳуқуқий ҳимояга муҳтож бўлади.</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k-UA"/>
        </w:rPr>
        <w:t xml:space="preserve">Иккинчи </w:t>
      </w:r>
      <w:r w:rsidRPr="000E2EEB">
        <w:rPr>
          <w:rFonts w:ascii="Times New Roman" w:hAnsi="Times New Roman"/>
          <w:szCs w:val="28"/>
          <w:lang w:val="uz-Cyrl-UZ"/>
        </w:rPr>
        <w:t>гуруҳ</w:t>
      </w:r>
      <w:r w:rsidRPr="000E2EEB">
        <w:rPr>
          <w:rFonts w:ascii="Times New Roman" w:hAnsi="Times New Roman"/>
          <w:szCs w:val="28"/>
          <w:lang w:val="uk-UA"/>
        </w:rPr>
        <w:t xml:space="preserve"> неъматлар: номга бўлган ҳуқуқ, муаллифлик ҳуқуқи ва бошқа шахсий-номулкий ҳуқуқлар муайян ҳуқуқий муносабатнинг мазмунини ташкил этувчи субъектив ҳуқуқлар бўлиб, шу сабабли ҳам ҳуқуқ нормаси томонидан тартибга солинган</w:t>
      </w:r>
      <w:r w:rsidRPr="000E2EEB">
        <w:rPr>
          <w:rStyle w:val="a5"/>
          <w:rFonts w:ascii="Times New Roman" w:hAnsi="Times New Roman"/>
          <w:szCs w:val="28"/>
          <w:lang w:val="uk-UA"/>
        </w:rPr>
        <w:footnoteReference w:id="24"/>
      </w:r>
      <w:r w:rsidRPr="000E2EEB">
        <w:rPr>
          <w:rFonts w:ascii="Times New Roman" w:hAnsi="Times New Roman"/>
          <w:szCs w:val="28"/>
          <w:lang w:val="uk-UA"/>
        </w:rPr>
        <w:t>.</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k-UA"/>
        </w:rPr>
        <w:t>Номоддий неъматлар шахснинг ўзидан бегоналаштирилмайди, бироқ уларни амалга ошириш ва ҳимоя қилиш учинчи шахсларга топширилиши мумкин (</w:t>
      </w:r>
      <w:r w:rsidRPr="000E2EEB">
        <w:rPr>
          <w:rFonts w:ascii="Times New Roman" w:hAnsi="Times New Roman"/>
          <w:szCs w:val="28"/>
          <w:lang w:val="uz-Cyrl-UZ"/>
        </w:rPr>
        <w:t>м</w:t>
      </w:r>
      <w:r w:rsidRPr="000E2EEB">
        <w:rPr>
          <w:rFonts w:ascii="Times New Roman" w:hAnsi="Times New Roman"/>
          <w:szCs w:val="28"/>
          <w:lang w:val="uk-UA"/>
        </w:rPr>
        <w:t>асалан</w:t>
      </w:r>
      <w:r w:rsidRPr="000E2EEB">
        <w:rPr>
          <w:rFonts w:ascii="Times New Roman" w:hAnsi="Times New Roman"/>
          <w:szCs w:val="28"/>
          <w:lang w:val="uz-Cyrl-UZ"/>
        </w:rPr>
        <w:t>,</w:t>
      </w:r>
      <w:r w:rsidRPr="000E2EEB">
        <w:rPr>
          <w:rFonts w:ascii="Times New Roman" w:hAnsi="Times New Roman"/>
          <w:szCs w:val="28"/>
          <w:lang w:val="uk-UA"/>
        </w:rPr>
        <w:t xml:space="preserve"> янги туғилган чақалоққа исм қўйиш ота-онаси томонидан амалга оширилади).</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k-UA"/>
        </w:rPr>
        <w:t>Номоддий неъматнинг ашёвий</w:t>
      </w:r>
      <w:r w:rsidRPr="000E2EEB">
        <w:rPr>
          <w:rFonts w:ascii="Times New Roman" w:hAnsi="Times New Roman"/>
          <w:szCs w:val="28"/>
          <w:lang w:val="uz-Cyrl-UZ"/>
        </w:rPr>
        <w:t xml:space="preserve"> мазмунга эга эмаслиги</w:t>
      </w:r>
      <w:r w:rsidRPr="000E2EEB">
        <w:rPr>
          <w:rFonts w:ascii="Times New Roman" w:hAnsi="Times New Roman"/>
          <w:szCs w:val="28"/>
          <w:lang w:val="uk-UA"/>
        </w:rPr>
        <w:t>, унинг соҳиби бўлган субъектнинг шахси билан узвий боғлиқ эканлиги зару</w:t>
      </w:r>
      <w:r w:rsidRPr="000E2EEB">
        <w:rPr>
          <w:rFonts w:ascii="Times New Roman" w:hAnsi="Times New Roman"/>
          <w:szCs w:val="28"/>
          <w:lang w:val="uz-Cyrl-UZ"/>
        </w:rPr>
        <w:softHyphen/>
      </w:r>
      <w:r w:rsidRPr="000E2EEB">
        <w:rPr>
          <w:rFonts w:ascii="Times New Roman" w:hAnsi="Times New Roman"/>
          <w:szCs w:val="28"/>
          <w:lang w:val="uk-UA"/>
        </w:rPr>
        <w:t>рий элементлар ҳисобланади, баъзан уларнинг бирортаси бўлмаслиги ҳам мумкин. Ушбу номоддий неъмат соҳибини шахсидан ажратиб бўлмаслиги сабабли</w:t>
      </w:r>
      <w:r w:rsidRPr="000E2EEB">
        <w:rPr>
          <w:rFonts w:ascii="Times New Roman" w:hAnsi="Times New Roman"/>
          <w:szCs w:val="28"/>
          <w:lang w:val="uz-Cyrl-UZ"/>
        </w:rPr>
        <w:t>,</w:t>
      </w:r>
      <w:r w:rsidRPr="000E2EEB">
        <w:rPr>
          <w:rFonts w:ascii="Times New Roman" w:hAnsi="Times New Roman"/>
          <w:szCs w:val="28"/>
          <w:lang w:val="uk-UA"/>
        </w:rPr>
        <w:t xml:space="preserve"> ушбу неъматнинг мавжудлиги унинг соҳиби шахсини такрорланмас қилади, индивидуаллаштиради. Номоддий неъмат унинг соҳиблари ижтимоий мавқеини характер</w:t>
      </w:r>
      <w:r w:rsidRPr="000E2EEB">
        <w:rPr>
          <w:rFonts w:ascii="Times New Roman" w:hAnsi="Times New Roman"/>
          <w:szCs w:val="28"/>
          <w:lang w:val="uk-UA"/>
        </w:rPr>
        <w:softHyphen/>
        <w:t>лайди, бу мавқенинг ажралмас белгиси ҳисобланади, айни вақтда ўзининг бутун мавжудлиги давомида ўзгаришларга дучор бўлиши ҳам мумкин. Номоддий неъматларнинг амал қилиш муддати чекланмаган.</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k-UA"/>
        </w:rPr>
        <w:t>Айни вақтда бу белгилар шартли характерга эга (Масалан</w:t>
      </w:r>
      <w:r w:rsidRPr="000E2EEB">
        <w:rPr>
          <w:rFonts w:ascii="Times New Roman" w:hAnsi="Times New Roman"/>
          <w:szCs w:val="28"/>
          <w:lang w:val="uz-Cyrl-UZ"/>
        </w:rPr>
        <w:t>,</w:t>
      </w:r>
      <w:r w:rsidRPr="000E2EEB">
        <w:rPr>
          <w:rFonts w:ascii="Times New Roman" w:hAnsi="Times New Roman"/>
          <w:szCs w:val="28"/>
          <w:lang w:val="uk-UA"/>
        </w:rPr>
        <w:t xml:space="preserve"> интеллектуал мулк номоддий неъмат сифатида қаралса ҳам, фуқаро</w:t>
      </w:r>
      <w:r w:rsidRPr="000E2EEB">
        <w:rPr>
          <w:rFonts w:ascii="Times New Roman" w:hAnsi="Times New Roman"/>
          <w:szCs w:val="28"/>
          <w:lang w:val="uk-UA"/>
        </w:rPr>
        <w:softHyphen/>
        <w:t>лик муомаласида ўзига хос товар сифатида ҳаракатда бўлиши мумкин).</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k-UA"/>
        </w:rPr>
        <w:t>Юқорида кўрсатилганидек, номоддий неъматларга нисбатан шахсий ҳуқуқларнинг вужудга келиши ўзига хос: улар юридик факт асосида эмас, балки қонунда бевосита назарда тутилган ҳоллардагина вужудга келади</w:t>
      </w:r>
      <w:r w:rsidRPr="000E2EEB">
        <w:rPr>
          <w:rFonts w:ascii="Times New Roman" w:hAnsi="Times New Roman"/>
          <w:szCs w:val="28"/>
          <w:lang w:val="uz-Cyrl-UZ"/>
        </w:rPr>
        <w:t>,</w:t>
      </w:r>
      <w:r w:rsidRPr="000E2EEB">
        <w:rPr>
          <w:rFonts w:ascii="Times New Roman" w:hAnsi="Times New Roman"/>
          <w:szCs w:val="28"/>
          <w:lang w:val="uk-UA"/>
        </w:rPr>
        <w:t xml:space="preserve"> деб ёзади Т.Фадеева</w:t>
      </w:r>
      <w:r w:rsidRPr="000E2EEB">
        <w:rPr>
          <w:rStyle w:val="a5"/>
          <w:rFonts w:ascii="Times New Roman" w:hAnsi="Times New Roman"/>
          <w:szCs w:val="28"/>
          <w:lang w:val="uk-UA"/>
        </w:rPr>
        <w:footnoteReference w:id="25"/>
      </w:r>
      <w:r w:rsidRPr="000E2EEB">
        <w:rPr>
          <w:rFonts w:ascii="Times New Roman" w:hAnsi="Times New Roman"/>
          <w:szCs w:val="28"/>
          <w:lang w:val="uk-UA"/>
        </w:rPr>
        <w:t>. Унинг бу фикрида муайян маънода жон бор, ҳақиқат</w:t>
      </w:r>
      <w:r w:rsidRPr="000E2EEB">
        <w:rPr>
          <w:rFonts w:ascii="Times New Roman" w:hAnsi="Times New Roman"/>
          <w:szCs w:val="28"/>
          <w:lang w:val="uz-Cyrl-UZ"/>
        </w:rPr>
        <w:t>д</w:t>
      </w:r>
      <w:r w:rsidRPr="000E2EEB">
        <w:rPr>
          <w:rFonts w:ascii="Times New Roman" w:hAnsi="Times New Roman"/>
          <w:szCs w:val="28"/>
          <w:lang w:val="uk-UA"/>
        </w:rPr>
        <w:t>ан ҳам, ФКнинг 99-моддасига асосан шахсий-номулкий ҳуқуқлар ҳуқуқ соҳибига ё туғилгандан бошлаб, ёки қонунга мувофиқ тегишли бўлади. Бироқ туғилишнинг ўзи юридик факт</w:t>
      </w:r>
      <w:r w:rsidRPr="000E2EEB">
        <w:rPr>
          <w:rFonts w:ascii="Times New Roman" w:hAnsi="Times New Roman"/>
          <w:szCs w:val="28"/>
          <w:lang w:val="uz-Cyrl-UZ"/>
        </w:rPr>
        <w:t xml:space="preserve"> ҳисобланади</w:t>
      </w:r>
      <w:r w:rsidRPr="000E2EEB">
        <w:rPr>
          <w:rFonts w:ascii="Times New Roman" w:hAnsi="Times New Roman"/>
          <w:szCs w:val="28"/>
          <w:lang w:val="uk-UA"/>
        </w:rPr>
        <w:t>. Бундан ташқари, ҳар қандай шахсий ҳуқуқнинг вужудга келиши муайян юридик фактсиз мумкин эмас, фақат бундай юридик фактлар билан шахсий ҳуқуқлар ўртасидаги боғловчи вазифасини қонун бажаради.</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k-UA"/>
        </w:rPr>
        <w:t>Узоқ вақтлар цивилист олимлар ичида фуқаролик ҳуқуқи номод</w:t>
      </w:r>
      <w:r w:rsidRPr="000E2EEB">
        <w:rPr>
          <w:rFonts w:ascii="Times New Roman" w:hAnsi="Times New Roman"/>
          <w:szCs w:val="28"/>
          <w:lang w:val="uk-UA"/>
        </w:rPr>
        <w:softHyphen/>
        <w:t>дий неъматлар билан бо</w:t>
      </w:r>
      <w:r w:rsidRPr="000E2EEB">
        <w:rPr>
          <w:rFonts w:ascii="Times New Roman" w:hAnsi="Times New Roman"/>
          <w:szCs w:val="28"/>
          <w:lang w:val="uz-Cyrl-UZ"/>
        </w:rPr>
        <w:t>ғ</w:t>
      </w:r>
      <w:r w:rsidRPr="000E2EEB">
        <w:rPr>
          <w:rFonts w:ascii="Times New Roman" w:hAnsi="Times New Roman"/>
          <w:szCs w:val="28"/>
          <w:lang w:val="uk-UA"/>
        </w:rPr>
        <w:t>ли</w:t>
      </w:r>
      <w:r w:rsidRPr="000E2EEB">
        <w:rPr>
          <w:rFonts w:ascii="Times New Roman" w:hAnsi="Times New Roman"/>
          <w:szCs w:val="28"/>
          <w:lang w:val="uz-Cyrl-UZ"/>
        </w:rPr>
        <w:t xml:space="preserve">қ </w:t>
      </w:r>
      <w:r w:rsidRPr="000E2EEB">
        <w:rPr>
          <w:rFonts w:ascii="Times New Roman" w:hAnsi="Times New Roman"/>
          <w:szCs w:val="28"/>
          <w:lang w:val="uk-UA"/>
        </w:rPr>
        <w:t>муносабатларни тартибга соладими ёки муҳофаза қиладими деган мунозаралар бўлиб ўтган эди. Охир оқибатда</w:t>
      </w:r>
      <w:r w:rsidRPr="000E2EEB">
        <w:rPr>
          <w:rFonts w:ascii="Times New Roman" w:hAnsi="Times New Roman"/>
          <w:szCs w:val="28"/>
          <w:lang w:val="uz-Cyrl-UZ"/>
        </w:rPr>
        <w:t>,</w:t>
      </w:r>
      <w:r w:rsidRPr="000E2EEB">
        <w:rPr>
          <w:rFonts w:ascii="Times New Roman" w:hAnsi="Times New Roman"/>
          <w:szCs w:val="28"/>
          <w:lang w:val="uk-UA"/>
        </w:rPr>
        <w:t xml:space="preserve"> тартибга солиш муҳофаза қилишни англатади, муҳофаза қилиш эса тегишли муносабатларни тартибга солиш орқали амалга оширилади деган муросага келинди</w:t>
      </w:r>
      <w:r w:rsidRPr="000E2EEB">
        <w:rPr>
          <w:rStyle w:val="a5"/>
          <w:rFonts w:ascii="Times New Roman" w:hAnsi="Times New Roman"/>
          <w:szCs w:val="28"/>
          <w:lang w:val="uk-UA"/>
        </w:rPr>
        <w:footnoteReference w:id="26"/>
      </w:r>
      <w:r w:rsidRPr="000E2EEB">
        <w:rPr>
          <w:rFonts w:ascii="Times New Roman" w:hAnsi="Times New Roman"/>
          <w:szCs w:val="28"/>
          <w:lang w:val="uk-UA"/>
        </w:rPr>
        <w:t>. Сўнгги вақтлар эса фуқаролик ҳуқуқи номоддий неъматлар билан муносабатларни ҳам тартибга солади, ҳам муҳофаза қилади</w:t>
      </w:r>
      <w:r w:rsidRPr="000E2EEB">
        <w:rPr>
          <w:rFonts w:ascii="Times New Roman" w:hAnsi="Times New Roman"/>
          <w:szCs w:val="28"/>
          <w:lang w:val="uz-Cyrl-UZ"/>
        </w:rPr>
        <w:t>,</w:t>
      </w:r>
      <w:r w:rsidRPr="000E2EEB">
        <w:rPr>
          <w:rFonts w:ascii="Times New Roman" w:hAnsi="Times New Roman"/>
          <w:szCs w:val="28"/>
          <w:lang w:val="uk-UA"/>
        </w:rPr>
        <w:t xml:space="preserve"> деган фикрлар илгари </w:t>
      </w:r>
      <w:r w:rsidRPr="000E2EEB">
        <w:rPr>
          <w:rFonts w:ascii="Times New Roman" w:hAnsi="Times New Roman"/>
          <w:szCs w:val="28"/>
          <w:lang w:val="uk-UA"/>
        </w:rPr>
        <w:lastRenderedPageBreak/>
        <w:t>сурилмоқда</w:t>
      </w:r>
      <w:r w:rsidRPr="000E2EEB">
        <w:rPr>
          <w:rStyle w:val="a5"/>
          <w:rFonts w:ascii="Times New Roman" w:hAnsi="Times New Roman"/>
          <w:szCs w:val="28"/>
          <w:lang w:val="uk-UA"/>
        </w:rPr>
        <w:footnoteReference w:id="27"/>
      </w:r>
      <w:r w:rsidRPr="000E2EEB">
        <w:rPr>
          <w:rFonts w:ascii="Times New Roman" w:hAnsi="Times New Roman"/>
          <w:szCs w:val="28"/>
          <w:lang w:val="uk-UA"/>
        </w:rPr>
        <w:t>. Фуқаролик қонунларининг ривожланиш жараёнини кузатсак, бунинг тўғрилигига иқрор бўламиз.</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z-Cyrl-UZ"/>
        </w:rPr>
        <w:t>Н</w:t>
      </w:r>
      <w:r w:rsidRPr="000E2EEB">
        <w:rPr>
          <w:rFonts w:ascii="Times New Roman" w:hAnsi="Times New Roman"/>
          <w:szCs w:val="28"/>
          <w:lang w:val="uk-UA"/>
        </w:rPr>
        <w:t>омоддий неъмат тушунчасига нисбатан ўзига хос қарашларга эга. У номоддий неъмат тушунчасида фуқаролик ҳуқуқлари объекти сифатида шахсий ҳуқуқлар ҳам қамраб олинганига эътироз билдириб, шахсий ҳуқуқлар ушбу номоддий неъматлардан фойдаланишнинг юридик имкониятини таъкидлайди</w:t>
      </w:r>
      <w:r w:rsidRPr="000E2EEB">
        <w:rPr>
          <w:rFonts w:ascii="Times New Roman" w:hAnsi="Times New Roman"/>
          <w:szCs w:val="28"/>
          <w:lang w:val="uz-Cyrl-UZ"/>
        </w:rPr>
        <w:t>,</w:t>
      </w:r>
      <w:r w:rsidRPr="000E2EEB">
        <w:rPr>
          <w:rFonts w:ascii="Times New Roman" w:hAnsi="Times New Roman"/>
          <w:szCs w:val="28"/>
          <w:lang w:val="uk-UA"/>
        </w:rPr>
        <w:t xml:space="preserve"> деб кўрсатади. Шахсни индиви</w:t>
      </w:r>
      <w:r w:rsidRPr="000E2EEB">
        <w:rPr>
          <w:rFonts w:ascii="Times New Roman" w:hAnsi="Times New Roman"/>
          <w:szCs w:val="28"/>
          <w:lang w:val="uk-UA"/>
        </w:rPr>
        <w:softHyphen/>
        <w:t xml:space="preserve">дуаллаштириш шахсий-номулкий ҳуқуқларнинг белгиси сифатида бир субъектнинг бошқасидан фарқ қилиш имкониятини беради. Шахсий-номулкий ҳуқуқлар ҳуқуқ лаёқатининг элементи бўлиб ҳисобланмайди, </w:t>
      </w:r>
      <w:r w:rsidRPr="000E2EEB">
        <w:rPr>
          <w:rFonts w:ascii="Times New Roman" w:hAnsi="Times New Roman"/>
          <w:szCs w:val="28"/>
          <w:lang w:val="uz-Cyrl-UZ"/>
        </w:rPr>
        <w:t>зеро</w:t>
      </w:r>
      <w:r w:rsidRPr="000E2EEB">
        <w:rPr>
          <w:rFonts w:ascii="Times New Roman" w:hAnsi="Times New Roman"/>
          <w:szCs w:val="28"/>
          <w:lang w:val="uk-UA"/>
        </w:rPr>
        <w:t xml:space="preserve"> ҳуқуқ лаёқати субъектларда бир хил ҳажмда мавжуд бўлади, уларни тенглаштиради (чунки мавҳум имконият тариқасида намоён бўлади)</w:t>
      </w:r>
      <w:r w:rsidRPr="000E2EEB">
        <w:rPr>
          <w:rStyle w:val="a5"/>
          <w:rFonts w:ascii="Times New Roman" w:hAnsi="Times New Roman"/>
          <w:szCs w:val="28"/>
          <w:lang w:val="uk-UA"/>
        </w:rPr>
        <w:footnoteReference w:id="28"/>
      </w:r>
      <w:r w:rsidRPr="000E2EEB">
        <w:rPr>
          <w:rFonts w:ascii="Times New Roman" w:hAnsi="Times New Roman"/>
          <w:szCs w:val="28"/>
          <w:lang w:val="uk-UA"/>
        </w:rPr>
        <w:t>.</w:t>
      </w:r>
    </w:p>
    <w:p w:rsidR="00560265" w:rsidRPr="000E2EEB" w:rsidRDefault="00560265" w:rsidP="00560265">
      <w:pPr>
        <w:ind w:firstLine="709"/>
        <w:jc w:val="both"/>
        <w:rPr>
          <w:sz w:val="28"/>
          <w:szCs w:val="28"/>
          <w:lang w:val="uk-UA"/>
        </w:rPr>
      </w:pPr>
      <w:r w:rsidRPr="000E2EEB">
        <w:rPr>
          <w:sz w:val="28"/>
          <w:szCs w:val="28"/>
          <w:lang w:val="uk-UA"/>
        </w:rPr>
        <w:t>Номоддий неъматлар билан шахсий ҳуқуқлар ўртасидаги нисбат</w:t>
      </w:r>
      <w:r w:rsidRPr="000E2EEB">
        <w:rPr>
          <w:sz w:val="28"/>
          <w:szCs w:val="28"/>
          <w:lang w:val="uz-Cyrl-UZ"/>
        </w:rPr>
        <w:t xml:space="preserve"> </w:t>
      </w:r>
      <w:r w:rsidRPr="000E2EEB">
        <w:rPr>
          <w:sz w:val="28"/>
          <w:szCs w:val="28"/>
          <w:lang w:val="uk-UA"/>
        </w:rPr>
        <w:t>ФКнинг 8-бобида аниқ кўрсатилганидек, умумийлик ва хусусийлик ўртасидаги нисбатдир.</w:t>
      </w:r>
    </w:p>
    <w:p w:rsidR="00560265" w:rsidRPr="000E2EEB" w:rsidRDefault="00560265" w:rsidP="00560265">
      <w:pPr>
        <w:ind w:firstLine="709"/>
        <w:jc w:val="both"/>
        <w:rPr>
          <w:sz w:val="28"/>
          <w:szCs w:val="28"/>
          <w:lang w:val="uk-UA"/>
        </w:rPr>
      </w:pPr>
    </w:p>
    <w:p w:rsidR="00560265" w:rsidRPr="000E2EEB" w:rsidRDefault="00560265" w:rsidP="00560265">
      <w:pPr>
        <w:ind w:firstLine="709"/>
        <w:jc w:val="both"/>
        <w:rPr>
          <w:b/>
          <w:sz w:val="28"/>
          <w:szCs w:val="28"/>
        </w:rPr>
      </w:pPr>
      <w:r>
        <w:rPr>
          <w:b/>
          <w:sz w:val="28"/>
          <w:szCs w:val="28"/>
          <w:lang w:val="uz-Cyrl-UZ"/>
        </w:rPr>
        <w:t>1</w:t>
      </w:r>
      <w:r w:rsidRPr="000E2EEB">
        <w:rPr>
          <w:b/>
          <w:sz w:val="28"/>
          <w:szCs w:val="28"/>
        </w:rPr>
        <w:t>.</w:t>
      </w:r>
      <w:r w:rsidRPr="000E2EEB">
        <w:rPr>
          <w:b/>
          <w:sz w:val="28"/>
          <w:szCs w:val="28"/>
          <w:lang w:val="uz-Cyrl-UZ"/>
        </w:rPr>
        <w:t>6</w:t>
      </w:r>
      <w:r w:rsidRPr="000E2EEB">
        <w:rPr>
          <w:b/>
          <w:sz w:val="28"/>
          <w:szCs w:val="28"/>
        </w:rPr>
        <w:t xml:space="preserve">. Интеллектуал фаолият натижалари, хизмат ва тижорат </w:t>
      </w:r>
    </w:p>
    <w:p w:rsidR="00560265" w:rsidRPr="000E2EEB" w:rsidRDefault="00560265" w:rsidP="00560265">
      <w:pPr>
        <w:ind w:firstLine="1276"/>
        <w:jc w:val="both"/>
        <w:rPr>
          <w:b/>
          <w:sz w:val="28"/>
          <w:szCs w:val="28"/>
        </w:rPr>
      </w:pPr>
      <w:r w:rsidRPr="000E2EEB">
        <w:rPr>
          <w:b/>
          <w:sz w:val="28"/>
          <w:szCs w:val="28"/>
        </w:rPr>
        <w:t>сири – фуқаролик ҳуқуқининг объекти сифатида</w:t>
      </w:r>
    </w:p>
    <w:p w:rsidR="00560265" w:rsidRPr="000E2EEB" w:rsidRDefault="00560265" w:rsidP="00560265">
      <w:pPr>
        <w:ind w:firstLine="709"/>
        <w:jc w:val="both"/>
        <w:rPr>
          <w:sz w:val="28"/>
          <w:szCs w:val="28"/>
        </w:rPr>
      </w:pPr>
    </w:p>
    <w:p w:rsidR="00560265" w:rsidRPr="000E2EEB" w:rsidRDefault="00560265" w:rsidP="00560265">
      <w:pPr>
        <w:ind w:firstLine="709"/>
        <w:jc w:val="both"/>
        <w:rPr>
          <w:sz w:val="28"/>
          <w:szCs w:val="28"/>
        </w:rPr>
      </w:pPr>
      <w:r w:rsidRPr="000E2EEB">
        <w:rPr>
          <w:sz w:val="28"/>
          <w:szCs w:val="28"/>
        </w:rPr>
        <w:t>Фуқаролик ҳуқуқларининг объекти сифатида интеллектуал фао</w:t>
      </w:r>
      <w:r w:rsidRPr="000E2EEB">
        <w:rPr>
          <w:sz w:val="28"/>
          <w:szCs w:val="28"/>
        </w:rPr>
        <w:softHyphen/>
        <w:t>лият натижалари, хизмат ва тижорат сири номоддий неъматларнинг таркибий қисми ҳисобланади. Маълумки, инсоннинг интеллектуал фаолият маҳсуллари, уларнинг ярати</w:t>
      </w:r>
      <w:r w:rsidRPr="000E2EEB">
        <w:rPr>
          <w:sz w:val="28"/>
          <w:szCs w:val="28"/>
          <w:lang w:val="uz-Cyrl-UZ"/>
        </w:rPr>
        <w:t>ли</w:t>
      </w:r>
      <w:r w:rsidRPr="000E2EEB">
        <w:rPr>
          <w:sz w:val="28"/>
          <w:szCs w:val="28"/>
        </w:rPr>
        <w:t>ш жараёни ва ўз</w:t>
      </w:r>
      <w:r w:rsidRPr="000E2EEB">
        <w:rPr>
          <w:sz w:val="28"/>
          <w:szCs w:val="28"/>
          <w:lang w:val="uz-Cyrl-UZ"/>
        </w:rPr>
        <w:t>ига хос</w:t>
      </w:r>
      <w:r w:rsidRPr="000E2EEB">
        <w:rPr>
          <w:sz w:val="28"/>
          <w:szCs w:val="28"/>
        </w:rPr>
        <w:t xml:space="preserve"> хусусиятлари одатдаги ашёлардан фарқ қилади. Шунинг учун улар фуқаролик-ҳуқуқий муносабатларида ўзига хос объект сифатида қаралади.</w:t>
      </w:r>
    </w:p>
    <w:p w:rsidR="00560265" w:rsidRPr="000E2EEB" w:rsidRDefault="00560265" w:rsidP="00560265">
      <w:pPr>
        <w:ind w:firstLine="709"/>
        <w:jc w:val="both"/>
        <w:rPr>
          <w:sz w:val="28"/>
          <w:szCs w:val="28"/>
        </w:rPr>
      </w:pPr>
      <w:r w:rsidRPr="000E2EEB">
        <w:rPr>
          <w:sz w:val="28"/>
          <w:szCs w:val="28"/>
        </w:rPr>
        <w:t xml:space="preserve">Интеллектуал фаолият ижодий фаолият ҳисобланади. Бу </w:t>
      </w:r>
      <w:r w:rsidRPr="000E2EEB">
        <w:rPr>
          <w:sz w:val="28"/>
          <w:szCs w:val="28"/>
          <w:lang w:val="uz-Cyrl-UZ"/>
        </w:rPr>
        <w:t xml:space="preserve">асосан </w:t>
      </w:r>
      <w:r w:rsidRPr="000E2EEB">
        <w:rPr>
          <w:sz w:val="28"/>
          <w:szCs w:val="28"/>
        </w:rPr>
        <w:t xml:space="preserve">ақлий меҳнат кишилари – ёзувчилар, шоирлар, рассомлар, олимлар, инженер-техник </w:t>
      </w:r>
      <w:r w:rsidRPr="000E2EEB">
        <w:rPr>
          <w:sz w:val="28"/>
          <w:szCs w:val="28"/>
          <w:lang w:val="uz-Cyrl-UZ"/>
        </w:rPr>
        <w:t>х</w:t>
      </w:r>
      <w:r w:rsidRPr="000E2EEB">
        <w:rPr>
          <w:sz w:val="28"/>
          <w:szCs w:val="28"/>
        </w:rPr>
        <w:t xml:space="preserve">одим ва бошқалар </w:t>
      </w:r>
      <w:r w:rsidRPr="000E2EEB">
        <w:rPr>
          <w:sz w:val="28"/>
          <w:szCs w:val="28"/>
          <w:lang w:val="uz-Cyrl-UZ"/>
        </w:rPr>
        <w:t xml:space="preserve">ижодий </w:t>
      </w:r>
      <w:r w:rsidRPr="000E2EEB">
        <w:rPr>
          <w:sz w:val="28"/>
          <w:szCs w:val="28"/>
        </w:rPr>
        <w:t>фаолиятининг маҳсули</w:t>
      </w:r>
      <w:r w:rsidRPr="000E2EEB">
        <w:rPr>
          <w:sz w:val="28"/>
          <w:szCs w:val="28"/>
        </w:rPr>
        <w:softHyphen/>
        <w:t>дир. Бу</w:t>
      </w:r>
      <w:r w:rsidRPr="000E2EEB">
        <w:rPr>
          <w:sz w:val="28"/>
          <w:szCs w:val="28"/>
          <w:lang w:val="uz-Cyrl-UZ"/>
        </w:rPr>
        <w:t xml:space="preserve">ндай фаолият </w:t>
      </w:r>
      <w:r w:rsidRPr="000E2EEB">
        <w:rPr>
          <w:sz w:val="28"/>
          <w:szCs w:val="28"/>
        </w:rPr>
        <w:t>маҳсуллар</w:t>
      </w:r>
      <w:r w:rsidRPr="000E2EEB">
        <w:rPr>
          <w:sz w:val="28"/>
          <w:szCs w:val="28"/>
          <w:lang w:val="uz-Cyrl-UZ"/>
        </w:rPr>
        <w:t>и</w:t>
      </w:r>
      <w:r w:rsidRPr="000E2EEB">
        <w:rPr>
          <w:sz w:val="28"/>
          <w:szCs w:val="28"/>
        </w:rPr>
        <w:t xml:space="preserve"> фуқаролик қонунлари билан қўриқ</w:t>
      </w:r>
      <w:r w:rsidRPr="000E2EEB">
        <w:rPr>
          <w:sz w:val="28"/>
          <w:szCs w:val="28"/>
        </w:rPr>
        <w:softHyphen/>
        <w:t>ланиши учун қуйидаги шартларга жавоб бериши керак:</w:t>
      </w:r>
    </w:p>
    <w:p w:rsidR="00560265" w:rsidRPr="000E2EEB" w:rsidRDefault="00560265" w:rsidP="00560265">
      <w:pPr>
        <w:ind w:firstLine="709"/>
        <w:jc w:val="both"/>
        <w:rPr>
          <w:sz w:val="28"/>
          <w:szCs w:val="28"/>
        </w:rPr>
      </w:pPr>
      <w:r w:rsidRPr="000E2EEB">
        <w:rPr>
          <w:sz w:val="28"/>
          <w:szCs w:val="28"/>
        </w:rPr>
        <w:t>–ҳақиқатда ижод маҳсули бўлиши, яъни оригинал (ўзига хос) бўлиши;</w:t>
      </w:r>
    </w:p>
    <w:p w:rsidR="00560265" w:rsidRPr="000E2EEB" w:rsidRDefault="00560265" w:rsidP="00560265">
      <w:pPr>
        <w:ind w:firstLine="709"/>
        <w:jc w:val="both"/>
        <w:rPr>
          <w:sz w:val="28"/>
          <w:szCs w:val="28"/>
        </w:rPr>
      </w:pPr>
      <w:r w:rsidRPr="000E2EEB">
        <w:rPr>
          <w:sz w:val="28"/>
          <w:szCs w:val="28"/>
        </w:rPr>
        <w:t>–бетакрор бўлиши;</w:t>
      </w:r>
    </w:p>
    <w:p w:rsidR="00560265" w:rsidRPr="000E2EEB" w:rsidRDefault="00560265" w:rsidP="00560265">
      <w:pPr>
        <w:ind w:firstLine="709"/>
        <w:jc w:val="both"/>
        <w:rPr>
          <w:sz w:val="28"/>
          <w:szCs w:val="28"/>
        </w:rPr>
      </w:pPr>
      <w:r w:rsidRPr="000E2EEB">
        <w:rPr>
          <w:sz w:val="28"/>
          <w:szCs w:val="28"/>
        </w:rPr>
        <w:t xml:space="preserve">–бирор-бир объектив шаклда ифода этилиши. </w:t>
      </w:r>
    </w:p>
    <w:p w:rsidR="00560265" w:rsidRPr="000E2EEB" w:rsidRDefault="00560265" w:rsidP="00560265">
      <w:pPr>
        <w:ind w:firstLine="709"/>
        <w:jc w:val="both"/>
        <w:rPr>
          <w:sz w:val="28"/>
          <w:szCs w:val="28"/>
        </w:rPr>
      </w:pPr>
      <w:r w:rsidRPr="000E2EEB">
        <w:rPr>
          <w:sz w:val="28"/>
          <w:szCs w:val="28"/>
        </w:rPr>
        <w:t>Бу маҳсулларнинг кўпчилиги ғоявий</w:t>
      </w:r>
      <w:r w:rsidRPr="000E2EEB">
        <w:rPr>
          <w:sz w:val="28"/>
          <w:szCs w:val="28"/>
          <w:lang w:val="uz-Cyrl-UZ"/>
        </w:rPr>
        <w:t>–</w:t>
      </w:r>
      <w:r w:rsidRPr="000E2EEB">
        <w:rPr>
          <w:sz w:val="28"/>
          <w:szCs w:val="28"/>
        </w:rPr>
        <w:t>номоддий кўринишда бўлади. Шу сабабли ҳам уларга нисбатан одатдаги ашёларга, моддий объектга нисбатан қўлланиладиган ҳуқуқ меъёрларини қўллаб бўлмайди.</w:t>
      </w:r>
    </w:p>
    <w:p w:rsidR="00560265" w:rsidRPr="000E2EEB" w:rsidRDefault="00560265" w:rsidP="00560265">
      <w:pPr>
        <w:ind w:firstLine="709"/>
        <w:jc w:val="both"/>
        <w:rPr>
          <w:sz w:val="28"/>
          <w:szCs w:val="28"/>
          <w:lang w:val="uz-Cyrl-UZ"/>
        </w:rPr>
      </w:pPr>
      <w:r w:rsidRPr="000E2EEB">
        <w:rPr>
          <w:sz w:val="28"/>
          <w:szCs w:val="28"/>
        </w:rPr>
        <w:t>Ўзбекистон Республикасининг амалдаги қонунлари ихтиро, фойдали модел, саноат намуналари</w:t>
      </w:r>
      <w:r w:rsidRPr="000E2EEB">
        <w:rPr>
          <w:sz w:val="28"/>
          <w:szCs w:val="28"/>
          <w:lang w:val="uz-Cyrl-UZ"/>
        </w:rPr>
        <w:t xml:space="preserve">, </w:t>
      </w:r>
      <w:r w:rsidRPr="000E2EEB">
        <w:rPr>
          <w:sz w:val="28"/>
          <w:szCs w:val="28"/>
          <w:lang w:val="uk-UA"/>
        </w:rPr>
        <w:t>селекция ютуқлари</w:t>
      </w:r>
      <w:r w:rsidRPr="000E2EEB">
        <w:rPr>
          <w:sz w:val="28"/>
          <w:szCs w:val="28"/>
          <w:lang w:val="uz-Cyrl-UZ"/>
        </w:rPr>
        <w:t xml:space="preserve">, </w:t>
      </w:r>
      <w:r w:rsidRPr="000E2EEB">
        <w:rPr>
          <w:sz w:val="28"/>
          <w:szCs w:val="28"/>
          <w:lang w:val="uk-UA"/>
        </w:rPr>
        <w:t>муаллифлик ва турдош ҳуқуқлар объектлари – фан, адабиёт, санъат асарлари, аудивизуал асарлар, радио эшиттиришлар ва телевизион кўрсатувлар, асарлар ижролари, ЭҲМ учун яратилган дастурлар ва маълумот базалари</w:t>
      </w:r>
      <w:r w:rsidRPr="000E2EEB">
        <w:rPr>
          <w:sz w:val="28"/>
          <w:szCs w:val="28"/>
          <w:lang w:val="uz-Cyrl-UZ"/>
        </w:rPr>
        <w:t xml:space="preserve">, </w:t>
      </w:r>
      <w:r w:rsidRPr="000E2EEB">
        <w:rPr>
          <w:sz w:val="28"/>
          <w:szCs w:val="28"/>
          <w:lang w:val="uk-UA"/>
        </w:rPr>
        <w:t>интеграл микросхемалар топологиялари</w:t>
      </w:r>
      <w:r w:rsidRPr="000E2EEB">
        <w:rPr>
          <w:sz w:val="28"/>
          <w:szCs w:val="28"/>
          <w:lang w:val="uz-Cyrl-UZ"/>
        </w:rPr>
        <w:t xml:space="preserve"> каби</w:t>
      </w:r>
      <w:r w:rsidRPr="000E2EEB">
        <w:rPr>
          <w:sz w:val="28"/>
          <w:szCs w:val="28"/>
          <w:lang w:val="uk-UA"/>
        </w:rPr>
        <w:t xml:space="preserve"> </w:t>
      </w:r>
      <w:r w:rsidRPr="000E2EEB">
        <w:rPr>
          <w:sz w:val="28"/>
          <w:szCs w:val="28"/>
        </w:rPr>
        <w:t>интеллектуал фаолият натижаларини фарқлайди</w:t>
      </w:r>
      <w:r w:rsidRPr="000E2EEB">
        <w:rPr>
          <w:sz w:val="28"/>
          <w:szCs w:val="28"/>
          <w:lang w:val="uz-Cyrl-UZ"/>
        </w:rPr>
        <w:t>.</w:t>
      </w:r>
    </w:p>
    <w:p w:rsidR="00560265" w:rsidRPr="000E2EEB" w:rsidRDefault="00560265" w:rsidP="00560265">
      <w:pPr>
        <w:ind w:firstLine="709"/>
        <w:jc w:val="both"/>
        <w:rPr>
          <w:sz w:val="28"/>
          <w:szCs w:val="28"/>
          <w:lang w:val="uk-UA"/>
        </w:rPr>
      </w:pPr>
      <w:r w:rsidRPr="000E2EEB">
        <w:rPr>
          <w:sz w:val="28"/>
          <w:szCs w:val="28"/>
          <w:lang w:val="uk-UA"/>
        </w:rPr>
        <w:lastRenderedPageBreak/>
        <w:t>Инсоннинг ижодий тафаккури бу объектлар доирасини тинмай кенгайтириб бормоқда.</w:t>
      </w:r>
    </w:p>
    <w:p w:rsidR="00560265" w:rsidRPr="000E2EEB" w:rsidRDefault="00560265" w:rsidP="00560265">
      <w:pPr>
        <w:ind w:firstLine="709"/>
        <w:jc w:val="both"/>
        <w:rPr>
          <w:sz w:val="28"/>
          <w:szCs w:val="28"/>
          <w:lang w:val="uk-UA"/>
        </w:rPr>
      </w:pPr>
      <w:r w:rsidRPr="000E2EEB">
        <w:rPr>
          <w:sz w:val="28"/>
          <w:szCs w:val="28"/>
          <w:lang w:val="uk-UA"/>
        </w:rPr>
        <w:t>Умумий қоида бўйича юридик шахснинг индивидуаллаштириш воситалари, жисмоний ва юридик шахсларнинг маҳсулот ва схизмат</w:t>
      </w:r>
      <w:r w:rsidRPr="000E2EEB">
        <w:rPr>
          <w:sz w:val="28"/>
          <w:szCs w:val="28"/>
          <w:lang w:val="uk-UA"/>
        </w:rPr>
        <w:softHyphen/>
        <w:t>лари ҳам интеллектуал фаолият натижаларига тенглаштирилади (ФК, 97-модда, 1-қисм). Индивидуаллаштириш воситалари (фирма номи, товар ва хизмат белгилари, товар келиб чиққан ёки тайёрланган жой номи) турдош маҳсулот ва хизматларни бошқаларидан фарқлаш улар</w:t>
      </w:r>
      <w:r w:rsidRPr="000E2EEB">
        <w:rPr>
          <w:sz w:val="28"/>
          <w:szCs w:val="28"/>
          <w:lang w:val="uk-UA"/>
        </w:rPr>
        <w:softHyphen/>
        <w:t>ни бир-бирлари билан чалкаштириб юбормасликка хизмат қилади.</w:t>
      </w:r>
    </w:p>
    <w:p w:rsidR="00560265" w:rsidRPr="000E2EEB" w:rsidRDefault="00560265" w:rsidP="00560265">
      <w:pPr>
        <w:ind w:firstLine="709"/>
        <w:jc w:val="both"/>
        <w:rPr>
          <w:sz w:val="28"/>
          <w:szCs w:val="28"/>
          <w:lang w:val="uk-UA"/>
        </w:rPr>
      </w:pPr>
      <w:r w:rsidRPr="000E2EEB">
        <w:rPr>
          <w:sz w:val="28"/>
          <w:szCs w:val="28"/>
          <w:lang w:val="uk-UA"/>
        </w:rPr>
        <w:t>ФКнинг 97-моддасига асосан интеллектуал фаолият натижалари ва уларга тенглаштирилган индивидуаллаштириш воситаларига нисбатан фуқаронинг ёки юридик шахснинг мутлақ ҳуқуқи эътироф этилади, тан олинади. Бунинг маъноси шундаки, мутлақ ҳуқуқ эгаси интеллектуал фаолият натижалари ва индивидуаллаштириш досита</w:t>
      </w:r>
      <w:r w:rsidRPr="000E2EEB">
        <w:rPr>
          <w:sz w:val="28"/>
          <w:szCs w:val="28"/>
          <w:lang w:val="uk-UA"/>
        </w:rPr>
        <w:softHyphen/>
        <w:t>ларидан фойдаланиш ва тасарруф этишда фақат ўзигагина тегишли бўлган ҳуқуқ эгасидир. У учинчи шахсларга бу объектлардан форда</w:t>
      </w:r>
      <w:r w:rsidRPr="000E2EEB">
        <w:rPr>
          <w:sz w:val="28"/>
          <w:szCs w:val="28"/>
          <w:lang w:val="uk-UA"/>
        </w:rPr>
        <w:softHyphen/>
        <w:t>ланишга рухсат бериши ва тақиқлаб қўйишга ўзигина ҳақли (юридик шахснинг фирма номи бундан мустасно бўлиб, учинчи шахсларга фойдаланиш учун берилиши мумкин эмас).</w:t>
      </w:r>
    </w:p>
    <w:p w:rsidR="00560265" w:rsidRPr="000E2EEB" w:rsidRDefault="00560265" w:rsidP="00560265">
      <w:pPr>
        <w:overflowPunct/>
        <w:ind w:firstLine="709"/>
        <w:jc w:val="both"/>
        <w:textAlignment w:val="auto"/>
        <w:rPr>
          <w:sz w:val="28"/>
          <w:szCs w:val="28"/>
          <w:lang w:val="uk-UA"/>
        </w:rPr>
      </w:pPr>
      <w:r w:rsidRPr="000E2EEB">
        <w:rPr>
          <w:sz w:val="28"/>
          <w:szCs w:val="28"/>
          <w:lang w:val="uk-UA"/>
        </w:rPr>
        <w:t>Интеллектуал фаолият натижаларини яратиш, улардан фойдала</w:t>
      </w:r>
      <w:r w:rsidRPr="000E2EEB">
        <w:rPr>
          <w:sz w:val="28"/>
          <w:szCs w:val="28"/>
          <w:lang w:val="uk-UA"/>
        </w:rPr>
        <w:softHyphen/>
        <w:t xml:space="preserve">ниш, уларни тасарруф этиш ва ҳуқуқий муҳофаза қилишда вужудга келадиган муносабатлар </w:t>
      </w:r>
      <w:bookmarkStart w:id="2" w:name="OLE_LINK38"/>
      <w:bookmarkStart w:id="3" w:name="OLE_LINK39"/>
      <w:r w:rsidRPr="000E2EEB">
        <w:rPr>
          <w:sz w:val="28"/>
          <w:szCs w:val="28"/>
          <w:lang w:val="uk-UA"/>
        </w:rPr>
        <w:t xml:space="preserve">ФКнинг тегишли нормалари, шунингдек Ўзбекистон Республикасининг </w:t>
      </w:r>
      <w:r w:rsidRPr="000E2EEB">
        <w:rPr>
          <w:sz w:val="28"/>
          <w:szCs w:val="28"/>
          <w:lang w:val="uz-Cyrl-UZ"/>
        </w:rPr>
        <w:t>2002</w:t>
      </w:r>
      <w:r w:rsidRPr="000E2EEB">
        <w:rPr>
          <w:sz w:val="28"/>
          <w:szCs w:val="28"/>
          <w:lang w:val="uk-UA"/>
        </w:rPr>
        <w:t xml:space="preserve"> йил </w:t>
      </w:r>
      <w:r w:rsidRPr="000E2EEB">
        <w:rPr>
          <w:sz w:val="28"/>
          <w:szCs w:val="28"/>
          <w:lang w:val="uz-Cyrl-UZ"/>
        </w:rPr>
        <w:t>29 август</w:t>
      </w:r>
      <w:r w:rsidRPr="000E2EEB">
        <w:rPr>
          <w:sz w:val="28"/>
          <w:szCs w:val="28"/>
          <w:lang w:val="uk-UA"/>
        </w:rPr>
        <w:t xml:space="preserve">да </w:t>
      </w:r>
      <w:r w:rsidRPr="000E2EEB">
        <w:rPr>
          <w:sz w:val="28"/>
          <w:szCs w:val="28"/>
          <w:lang w:val="uz-Cyrl-UZ"/>
        </w:rPr>
        <w:t xml:space="preserve">янги таҳрирда </w:t>
      </w:r>
      <w:r w:rsidRPr="000E2EEB">
        <w:rPr>
          <w:sz w:val="28"/>
          <w:szCs w:val="28"/>
          <w:lang w:val="uk-UA"/>
        </w:rPr>
        <w:t xml:space="preserve">қабул қилинган </w:t>
      </w:r>
      <w:r w:rsidRPr="000E2EEB">
        <w:rPr>
          <w:sz w:val="28"/>
          <w:szCs w:val="28"/>
          <w:lang w:val="uz-Cyrl-UZ"/>
        </w:rPr>
        <w:t>“</w:t>
      </w:r>
      <w:r w:rsidRPr="000E2EEB">
        <w:rPr>
          <w:sz w:val="28"/>
          <w:szCs w:val="28"/>
          <w:lang w:val="uk-UA"/>
        </w:rPr>
        <w:t>Ихтиролар, фойдали моделлар ва саноат намуналари тўғрисида”</w:t>
      </w:r>
      <w:r w:rsidRPr="000E2EEB">
        <w:rPr>
          <w:rStyle w:val="a5"/>
          <w:sz w:val="28"/>
          <w:szCs w:val="28"/>
          <w:lang w:val="uk-UA"/>
        </w:rPr>
        <w:footnoteReference w:id="29"/>
      </w:r>
      <w:r w:rsidRPr="000E2EEB">
        <w:rPr>
          <w:sz w:val="28"/>
          <w:szCs w:val="28"/>
          <w:lang w:val="uk-UA"/>
        </w:rPr>
        <w:t xml:space="preserve">ги, </w:t>
      </w:r>
      <w:r w:rsidRPr="000E2EEB">
        <w:rPr>
          <w:sz w:val="28"/>
          <w:szCs w:val="28"/>
          <w:lang w:val="uz-Cyrl-UZ"/>
        </w:rPr>
        <w:t>“Селекция ютуқлари тўғрисида”ги</w:t>
      </w:r>
      <w:r w:rsidRPr="000E2EEB">
        <w:rPr>
          <w:rStyle w:val="a5"/>
          <w:sz w:val="28"/>
          <w:szCs w:val="28"/>
        </w:rPr>
        <w:footnoteReference w:id="30"/>
      </w:r>
      <w:r w:rsidRPr="000E2EEB">
        <w:rPr>
          <w:sz w:val="28"/>
          <w:szCs w:val="28"/>
          <w:lang w:val="uz-Cyrl-UZ"/>
        </w:rPr>
        <w:t xml:space="preserve">, 1994 йил 6 майдаги </w:t>
      </w:r>
      <w:r w:rsidRPr="000E2EEB">
        <w:rPr>
          <w:sz w:val="28"/>
          <w:szCs w:val="28"/>
          <w:lang w:val="uk-UA"/>
        </w:rPr>
        <w:t>“Электрон ҳисоблаш машиналари учун яратилган дастурлар ва маълумотлар базаларининг ҳуқуқий ҳимояси тўғрисида”</w:t>
      </w:r>
      <w:r w:rsidRPr="000E2EEB">
        <w:rPr>
          <w:rStyle w:val="a5"/>
          <w:sz w:val="28"/>
          <w:szCs w:val="28"/>
          <w:lang w:val="uk-UA"/>
        </w:rPr>
        <w:footnoteReference w:id="31"/>
      </w:r>
      <w:r w:rsidRPr="000E2EEB">
        <w:rPr>
          <w:sz w:val="28"/>
          <w:szCs w:val="28"/>
          <w:lang w:val="uk-UA"/>
        </w:rPr>
        <w:t xml:space="preserve">ги, 2001 йил 12 майда қабул қилинган </w:t>
      </w:r>
      <w:r w:rsidRPr="000E2EEB">
        <w:rPr>
          <w:sz w:val="28"/>
          <w:szCs w:val="28"/>
          <w:lang w:val="uz-Cyrl-UZ"/>
        </w:rPr>
        <w:t>“</w:t>
      </w:r>
      <w:r w:rsidRPr="000E2EEB">
        <w:rPr>
          <w:sz w:val="28"/>
          <w:szCs w:val="28"/>
          <w:lang w:val="uk-UA"/>
        </w:rPr>
        <w:t>Интеграл микросхемалар топология</w:t>
      </w:r>
      <w:r w:rsidRPr="000E2EEB">
        <w:rPr>
          <w:sz w:val="28"/>
          <w:szCs w:val="28"/>
          <w:lang w:val="uk-UA"/>
        </w:rPr>
        <w:softHyphen/>
        <w:t>ларини ҳуқуқий муҳофаза қилиш тўғрисида</w:t>
      </w:r>
      <w:r w:rsidRPr="000E2EEB">
        <w:rPr>
          <w:sz w:val="28"/>
          <w:szCs w:val="28"/>
          <w:lang w:val="uz-Cyrl-UZ"/>
        </w:rPr>
        <w:t>”</w:t>
      </w:r>
      <w:r w:rsidRPr="000E2EEB">
        <w:rPr>
          <w:sz w:val="28"/>
          <w:szCs w:val="28"/>
          <w:lang w:val="uk-UA"/>
        </w:rPr>
        <w:t>ги</w:t>
      </w:r>
      <w:r w:rsidRPr="000E2EEB">
        <w:rPr>
          <w:rStyle w:val="a5"/>
          <w:sz w:val="28"/>
          <w:szCs w:val="28"/>
          <w:lang w:val="uk-UA"/>
        </w:rPr>
        <w:footnoteReference w:id="32"/>
      </w:r>
      <w:r w:rsidRPr="000E2EEB">
        <w:rPr>
          <w:sz w:val="28"/>
          <w:szCs w:val="28"/>
          <w:lang w:val="uz-Cyrl-UZ"/>
        </w:rPr>
        <w:t>, 2006 йил 20 июл</w:t>
      </w:r>
      <w:r w:rsidRPr="000E2EEB">
        <w:rPr>
          <w:sz w:val="28"/>
          <w:szCs w:val="28"/>
          <w:lang w:val="uk-UA"/>
        </w:rPr>
        <w:t xml:space="preserve">да қабул қилинган </w:t>
      </w:r>
      <w:r w:rsidRPr="000E2EEB">
        <w:rPr>
          <w:sz w:val="28"/>
          <w:szCs w:val="28"/>
          <w:lang w:val="uz-Cyrl-UZ"/>
        </w:rPr>
        <w:t>“</w:t>
      </w:r>
      <w:r w:rsidRPr="000E2EEB">
        <w:rPr>
          <w:sz w:val="28"/>
          <w:szCs w:val="28"/>
          <w:lang w:val="uk-UA"/>
        </w:rPr>
        <w:t xml:space="preserve">Муаллифлик </w:t>
      </w:r>
      <w:r w:rsidRPr="000E2EEB">
        <w:rPr>
          <w:sz w:val="28"/>
          <w:szCs w:val="28"/>
          <w:lang w:val="uz-Cyrl-UZ"/>
        </w:rPr>
        <w:t xml:space="preserve">ҳуқуқи </w:t>
      </w:r>
      <w:r w:rsidRPr="000E2EEB">
        <w:rPr>
          <w:sz w:val="28"/>
          <w:szCs w:val="28"/>
          <w:lang w:val="uk-UA"/>
        </w:rPr>
        <w:t>ва турдош ҳуқуқлар тўғри</w:t>
      </w:r>
      <w:r w:rsidRPr="000E2EEB">
        <w:rPr>
          <w:sz w:val="28"/>
          <w:szCs w:val="28"/>
          <w:lang w:val="uk-UA"/>
        </w:rPr>
        <w:softHyphen/>
        <w:t>сида</w:t>
      </w:r>
      <w:r w:rsidRPr="000E2EEB">
        <w:rPr>
          <w:sz w:val="28"/>
          <w:szCs w:val="28"/>
          <w:lang w:val="uz-Cyrl-UZ"/>
        </w:rPr>
        <w:t>”</w:t>
      </w:r>
      <w:r w:rsidRPr="000E2EEB">
        <w:rPr>
          <w:sz w:val="28"/>
          <w:szCs w:val="28"/>
          <w:lang w:val="uk-UA"/>
        </w:rPr>
        <w:t xml:space="preserve">ги қонун </w:t>
      </w:r>
      <w:r w:rsidRPr="000E2EEB">
        <w:rPr>
          <w:sz w:val="28"/>
          <w:szCs w:val="28"/>
          <w:lang w:val="uz-Cyrl-UZ"/>
        </w:rPr>
        <w:t xml:space="preserve">ва бошқа бир қатор қонун ҳужжатлари </w:t>
      </w:r>
      <w:r w:rsidRPr="000E2EEB">
        <w:rPr>
          <w:sz w:val="28"/>
          <w:szCs w:val="28"/>
          <w:lang w:val="uk-UA"/>
        </w:rPr>
        <w:t>билан тартибга солинади</w:t>
      </w:r>
      <w:r w:rsidRPr="000E2EEB">
        <w:rPr>
          <w:rStyle w:val="a5"/>
          <w:sz w:val="28"/>
          <w:szCs w:val="28"/>
          <w:lang w:val="uk-UA"/>
        </w:rPr>
        <w:footnoteReference w:id="33"/>
      </w:r>
      <w:r w:rsidRPr="000E2EEB">
        <w:rPr>
          <w:sz w:val="28"/>
          <w:szCs w:val="28"/>
          <w:lang w:val="uk-UA"/>
        </w:rPr>
        <w:t>. Субъектларни индивидуаллаштириш воситаларидан фой</w:t>
      </w:r>
      <w:r w:rsidRPr="000E2EEB">
        <w:rPr>
          <w:sz w:val="28"/>
          <w:szCs w:val="28"/>
          <w:lang w:val="uz-Cyrl-UZ"/>
        </w:rPr>
        <w:softHyphen/>
      </w:r>
      <w:r w:rsidRPr="000E2EEB">
        <w:rPr>
          <w:sz w:val="28"/>
          <w:szCs w:val="28"/>
          <w:lang w:val="uk-UA"/>
        </w:rPr>
        <w:t xml:space="preserve">даланиш масалалари Ўзбекистон Республикасининг 2001 йил 30 августда қабул қилинган </w:t>
      </w:r>
      <w:r w:rsidRPr="000E2EEB">
        <w:rPr>
          <w:sz w:val="28"/>
          <w:szCs w:val="28"/>
          <w:lang w:val="uz-Cyrl-UZ"/>
        </w:rPr>
        <w:t>“</w:t>
      </w:r>
      <w:r w:rsidRPr="000E2EEB">
        <w:rPr>
          <w:sz w:val="28"/>
          <w:szCs w:val="28"/>
          <w:lang w:val="uk-UA"/>
        </w:rPr>
        <w:t>Товар белгилари, хизмат кўрсатиш белги</w:t>
      </w:r>
      <w:r w:rsidRPr="000E2EEB">
        <w:rPr>
          <w:sz w:val="28"/>
          <w:szCs w:val="28"/>
          <w:lang w:val="uz-Cyrl-UZ"/>
        </w:rPr>
        <w:softHyphen/>
      </w:r>
      <w:r w:rsidRPr="000E2EEB">
        <w:rPr>
          <w:sz w:val="28"/>
          <w:szCs w:val="28"/>
          <w:lang w:val="uk-UA"/>
        </w:rPr>
        <w:t>лари ва товар келиб чиққан жой номлари тўғрисида</w:t>
      </w:r>
      <w:r w:rsidRPr="000E2EEB">
        <w:rPr>
          <w:sz w:val="28"/>
          <w:szCs w:val="28"/>
          <w:lang w:val="uz-Cyrl-UZ"/>
        </w:rPr>
        <w:t>”</w:t>
      </w:r>
      <w:r w:rsidRPr="000E2EEB">
        <w:rPr>
          <w:sz w:val="28"/>
          <w:szCs w:val="28"/>
          <w:lang w:val="uk-UA"/>
        </w:rPr>
        <w:t>ги</w:t>
      </w:r>
      <w:r w:rsidRPr="000E2EEB">
        <w:rPr>
          <w:rStyle w:val="a5"/>
          <w:sz w:val="28"/>
          <w:szCs w:val="28"/>
          <w:lang w:val="uk-UA"/>
        </w:rPr>
        <w:footnoteReference w:id="34"/>
      </w:r>
      <w:r w:rsidRPr="000E2EEB">
        <w:rPr>
          <w:sz w:val="28"/>
          <w:szCs w:val="28"/>
          <w:lang w:val="uz-Cyrl-UZ"/>
        </w:rPr>
        <w:t>, 18 сентябрь 2006 йилги “Фирма номлари тўғрисида”ги</w:t>
      </w:r>
      <w:r w:rsidRPr="000E2EEB">
        <w:rPr>
          <w:rStyle w:val="a5"/>
          <w:sz w:val="28"/>
          <w:szCs w:val="28"/>
        </w:rPr>
        <w:footnoteReference w:id="35"/>
      </w:r>
      <w:r w:rsidRPr="000E2EEB">
        <w:rPr>
          <w:sz w:val="28"/>
          <w:szCs w:val="28"/>
          <w:lang w:val="uk-UA"/>
        </w:rPr>
        <w:t xml:space="preserve"> қонун</w:t>
      </w:r>
      <w:r w:rsidRPr="000E2EEB">
        <w:rPr>
          <w:sz w:val="28"/>
          <w:szCs w:val="28"/>
          <w:lang w:val="uz-Cyrl-UZ"/>
        </w:rPr>
        <w:t>лар</w:t>
      </w:r>
      <w:r w:rsidRPr="000E2EEB">
        <w:rPr>
          <w:sz w:val="28"/>
          <w:szCs w:val="28"/>
          <w:lang w:val="uk-UA"/>
        </w:rPr>
        <w:t>да белгилаб қўйилган.</w:t>
      </w:r>
    </w:p>
    <w:bookmarkEnd w:id="2"/>
    <w:bookmarkEnd w:id="3"/>
    <w:p w:rsidR="00560265" w:rsidRPr="000E2EEB" w:rsidRDefault="00560265" w:rsidP="00560265">
      <w:pPr>
        <w:ind w:firstLine="709"/>
        <w:jc w:val="both"/>
        <w:rPr>
          <w:sz w:val="28"/>
          <w:szCs w:val="28"/>
          <w:lang w:val="uk-UA"/>
        </w:rPr>
      </w:pPr>
      <w:r w:rsidRPr="000E2EEB">
        <w:rPr>
          <w:sz w:val="28"/>
          <w:szCs w:val="28"/>
          <w:lang w:val="uk-UA"/>
        </w:rPr>
        <w:t>Ўзбекистон Республикаси ФКнинг 98-моддасига асосан хизмат ва тижорат сирлари ҳам номоддий неъматлар таркибига киради. Ошкор этилиши Ўзбекистон Республикаси манфаатларига зарар етка</w:t>
      </w:r>
      <w:r w:rsidRPr="000E2EEB">
        <w:rPr>
          <w:sz w:val="28"/>
          <w:szCs w:val="28"/>
          <w:lang w:val="uz-Cyrl-UZ"/>
        </w:rPr>
        <w:softHyphen/>
      </w:r>
      <w:r w:rsidRPr="000E2EEB">
        <w:rPr>
          <w:sz w:val="28"/>
          <w:szCs w:val="28"/>
          <w:lang w:val="uk-UA"/>
        </w:rPr>
        <w:t>зиши мумкин бўлган фан, техника, ишлаб чиқариш ва бошқарув соҳа</w:t>
      </w:r>
      <w:r w:rsidRPr="000E2EEB">
        <w:rPr>
          <w:sz w:val="28"/>
          <w:szCs w:val="28"/>
          <w:lang w:val="uz-Cyrl-UZ"/>
        </w:rPr>
        <w:softHyphen/>
      </w:r>
      <w:r w:rsidRPr="000E2EEB">
        <w:rPr>
          <w:sz w:val="28"/>
          <w:szCs w:val="28"/>
          <w:lang w:val="uk-UA"/>
        </w:rPr>
        <w:t xml:space="preserve">сига доир маълумотлар хизмат сирини ташкил этади (1993 йил 7 майда қабул қилинган “Давлат сирларини </w:t>
      </w:r>
      <w:r w:rsidRPr="000E2EEB">
        <w:rPr>
          <w:sz w:val="28"/>
          <w:szCs w:val="28"/>
          <w:lang w:val="uk-UA"/>
        </w:rPr>
        <w:lastRenderedPageBreak/>
        <w:t>сақлаш тўғрисида”</w:t>
      </w:r>
      <w:r w:rsidRPr="000E2EEB">
        <w:rPr>
          <w:rStyle w:val="a5"/>
          <w:sz w:val="28"/>
          <w:szCs w:val="28"/>
          <w:lang w:val="uk-UA"/>
        </w:rPr>
        <w:footnoteReference w:id="36"/>
      </w:r>
      <w:r w:rsidRPr="000E2EEB">
        <w:rPr>
          <w:sz w:val="28"/>
          <w:szCs w:val="28"/>
          <w:lang w:val="uk-UA"/>
        </w:rPr>
        <w:t>ги қонуннинг 3-моддаси). Корхонанинг тижорат сири деганда, корхо</w:t>
      </w:r>
      <w:r w:rsidRPr="000E2EEB">
        <w:rPr>
          <w:sz w:val="28"/>
          <w:szCs w:val="28"/>
          <w:lang w:val="uz-Cyrl-UZ"/>
        </w:rPr>
        <w:softHyphen/>
      </w:r>
      <w:r w:rsidRPr="000E2EEB">
        <w:rPr>
          <w:sz w:val="28"/>
          <w:szCs w:val="28"/>
          <w:lang w:val="uk-UA"/>
        </w:rPr>
        <w:t>нанинг ишлаб чиқариш, технология ахбороти, бошқаруви, режалаш</w:t>
      </w:r>
      <w:r w:rsidRPr="000E2EEB">
        <w:rPr>
          <w:sz w:val="28"/>
          <w:szCs w:val="28"/>
          <w:lang w:val="uz-Cyrl-UZ"/>
        </w:rPr>
        <w:softHyphen/>
      </w:r>
      <w:r w:rsidRPr="000E2EEB">
        <w:rPr>
          <w:sz w:val="28"/>
          <w:szCs w:val="28"/>
          <w:lang w:val="uk-UA"/>
        </w:rPr>
        <w:t>тирилиши, молиялаштирилиши, молияси ва бошқа фаолияти билан боғлиқ бўлган ҳамда эълон қилиш (топшириш, ошкор бўлиб қолиши) унинг манфаатларига зарар етказиши мумкин бўлган, давлат сири бўлмаган маълумотлар тушунилади.</w:t>
      </w:r>
    </w:p>
    <w:p w:rsidR="00560265" w:rsidRPr="000E2EEB" w:rsidRDefault="00560265" w:rsidP="00560265">
      <w:pPr>
        <w:ind w:firstLine="709"/>
        <w:jc w:val="both"/>
        <w:rPr>
          <w:sz w:val="28"/>
          <w:szCs w:val="28"/>
          <w:lang w:val="uk-UA"/>
        </w:rPr>
      </w:pPr>
      <w:r w:rsidRPr="000E2EEB">
        <w:rPr>
          <w:sz w:val="28"/>
          <w:szCs w:val="28"/>
          <w:lang w:val="uk-UA"/>
        </w:rPr>
        <w:t>Хизмат ва тижорат сирлари фуқаролик ҳуқуқи объекти сифатида ҳимоя қилиниши учун қуйидаги шартлар мавжуд бўлиши лозим:</w:t>
      </w:r>
    </w:p>
    <w:p w:rsidR="00560265" w:rsidRPr="000E2EEB" w:rsidRDefault="00560265" w:rsidP="00560265">
      <w:pPr>
        <w:ind w:firstLine="709"/>
        <w:jc w:val="both"/>
        <w:rPr>
          <w:sz w:val="28"/>
          <w:szCs w:val="28"/>
          <w:lang w:val="uk-UA"/>
        </w:rPr>
      </w:pPr>
      <w:r w:rsidRPr="000E2EEB">
        <w:rPr>
          <w:sz w:val="28"/>
          <w:szCs w:val="28"/>
          <w:lang w:val="uk-UA"/>
        </w:rPr>
        <w:t>биринчидан, хизмат ёки тижорат сири бўлган маълумотлар учинчи шахсларга номаълумлиги сабабли ҳақиқий ёки нисбий тижорат қийматига эга бўлиши керак;</w:t>
      </w:r>
    </w:p>
    <w:p w:rsidR="00560265" w:rsidRPr="000E2EEB" w:rsidRDefault="00560265" w:rsidP="00560265">
      <w:pPr>
        <w:ind w:firstLine="709"/>
        <w:jc w:val="both"/>
        <w:rPr>
          <w:sz w:val="28"/>
          <w:szCs w:val="28"/>
          <w:lang w:val="uk-UA"/>
        </w:rPr>
      </w:pPr>
      <w:r w:rsidRPr="000E2EEB">
        <w:rPr>
          <w:sz w:val="28"/>
          <w:szCs w:val="28"/>
          <w:lang w:val="uk-UA"/>
        </w:rPr>
        <w:t>иккинчидан, бу маълумотлардан учинчи шахсларнинг хабардор бўлишга, баҳраманд бўлишга қонуний асослари бўлмаслиги талаб қилинади;</w:t>
      </w:r>
    </w:p>
    <w:p w:rsidR="00560265" w:rsidRPr="000E2EEB" w:rsidRDefault="00560265" w:rsidP="00560265">
      <w:pPr>
        <w:ind w:firstLine="709"/>
        <w:jc w:val="both"/>
        <w:rPr>
          <w:sz w:val="28"/>
          <w:szCs w:val="28"/>
          <w:lang w:val="uk-UA"/>
        </w:rPr>
      </w:pPr>
      <w:r w:rsidRPr="000E2EEB">
        <w:rPr>
          <w:sz w:val="28"/>
          <w:szCs w:val="28"/>
          <w:lang w:val="uk-UA"/>
        </w:rPr>
        <w:t>учинчидан, сир ҳисобланган ахборот (маълумот) эгаси унинг махфийлигини сақлашга доир чораларни кўрган бўлиши зарур.</w:t>
      </w:r>
    </w:p>
    <w:p w:rsidR="00560265" w:rsidRPr="000E2EEB" w:rsidRDefault="00560265" w:rsidP="00560265">
      <w:pPr>
        <w:ind w:firstLine="709"/>
        <w:jc w:val="both"/>
        <w:rPr>
          <w:sz w:val="28"/>
          <w:szCs w:val="28"/>
          <w:lang w:val="uk-UA"/>
        </w:rPr>
      </w:pPr>
      <w:r w:rsidRPr="000E2EEB">
        <w:rPr>
          <w:sz w:val="28"/>
          <w:szCs w:val="28"/>
          <w:lang w:val="uk-UA"/>
        </w:rPr>
        <w:t>Ушбу шартлардан бирортаси мавжуд бўлмаса, хизмат ёки тижорат сирларидан фойдаланганлик учун фуқаролик</w:t>
      </w:r>
      <w:r w:rsidRPr="000E2EEB">
        <w:rPr>
          <w:sz w:val="28"/>
          <w:szCs w:val="28"/>
          <w:lang w:val="uz-Cyrl-UZ"/>
        </w:rPr>
        <w:t>-</w:t>
      </w:r>
      <w:r w:rsidRPr="000E2EEB">
        <w:rPr>
          <w:sz w:val="28"/>
          <w:szCs w:val="28"/>
          <w:lang w:val="uk-UA"/>
        </w:rPr>
        <w:t>ҳуқуқий жавобгарлик</w:t>
      </w:r>
      <w:r w:rsidRPr="000E2EEB">
        <w:rPr>
          <w:sz w:val="28"/>
          <w:szCs w:val="28"/>
          <w:lang w:val="uz-Cyrl-UZ"/>
        </w:rPr>
        <w:t xml:space="preserve"> юзага кел</w:t>
      </w:r>
      <w:r w:rsidRPr="000E2EEB">
        <w:rPr>
          <w:sz w:val="28"/>
          <w:szCs w:val="28"/>
          <w:lang w:val="uk-UA"/>
        </w:rPr>
        <w:t>май</w:t>
      </w:r>
      <w:r w:rsidRPr="000E2EEB">
        <w:rPr>
          <w:sz w:val="28"/>
          <w:szCs w:val="28"/>
          <w:lang w:val="uz-Cyrl-UZ"/>
        </w:rPr>
        <w:t>ди</w:t>
      </w:r>
      <w:r w:rsidRPr="000E2EEB">
        <w:rPr>
          <w:sz w:val="28"/>
          <w:szCs w:val="28"/>
          <w:lang w:val="uk-UA"/>
        </w:rPr>
        <w:t>.</w:t>
      </w:r>
    </w:p>
    <w:p w:rsidR="00560265" w:rsidRPr="000E2EEB" w:rsidRDefault="00560265" w:rsidP="00560265">
      <w:pPr>
        <w:ind w:firstLine="709"/>
        <w:jc w:val="both"/>
        <w:rPr>
          <w:sz w:val="28"/>
          <w:szCs w:val="28"/>
          <w:lang w:val="uk-UA"/>
        </w:rPr>
      </w:pPr>
      <w:r w:rsidRPr="000E2EEB">
        <w:rPr>
          <w:sz w:val="28"/>
          <w:szCs w:val="28"/>
          <w:lang w:val="uk-UA"/>
        </w:rPr>
        <w:t>Корхоналар ва бошқа субъектларнинг атроф-муҳитни ифлослан</w:t>
      </w:r>
      <w:r w:rsidRPr="000E2EEB">
        <w:rPr>
          <w:sz w:val="28"/>
          <w:szCs w:val="28"/>
          <w:lang w:val="uk-UA"/>
        </w:rPr>
        <w:softHyphen/>
        <w:t>тираётганлиги ёки жамиятга зарар келтириш</w:t>
      </w:r>
      <w:r w:rsidRPr="000E2EEB">
        <w:rPr>
          <w:sz w:val="28"/>
          <w:szCs w:val="28"/>
          <w:lang w:val="uz-Cyrl-UZ"/>
        </w:rPr>
        <w:t>и</w:t>
      </w:r>
      <w:r w:rsidRPr="000E2EEB">
        <w:rPr>
          <w:sz w:val="28"/>
          <w:szCs w:val="28"/>
          <w:lang w:val="uk-UA"/>
        </w:rPr>
        <w:t xml:space="preserve"> мумкин бўлган бошқа салбий фаолиятлари ҳақидаги маълумотлар хизмат ёки тижорат сири ҳисобланмайди. Тижорат сирлари эгаси улардан ўз фаолиятида фойдаланиши, шунингдек бошқаларга фойдаланиш учун лицензия шартномаси асосида рухсат беришга, сотишга, бошқача усулларда тасарруф этишга ҳақли. </w:t>
      </w:r>
    </w:p>
    <w:p w:rsidR="00560265" w:rsidRPr="000E2EEB" w:rsidRDefault="00560265" w:rsidP="00560265">
      <w:pPr>
        <w:ind w:firstLine="709"/>
        <w:jc w:val="both"/>
        <w:rPr>
          <w:sz w:val="28"/>
          <w:szCs w:val="28"/>
          <w:lang w:val="uk-UA"/>
        </w:rPr>
      </w:pPr>
      <w:r w:rsidRPr="000E2EEB">
        <w:rPr>
          <w:b/>
          <w:sz w:val="28"/>
          <w:szCs w:val="28"/>
          <w:lang w:val="uk-UA"/>
        </w:rPr>
        <w:t>Номулкий ҳуқуқларнинг тушунчаси ва белгилари</w:t>
      </w:r>
      <w:r w:rsidRPr="000E2EEB">
        <w:rPr>
          <w:b/>
          <w:sz w:val="28"/>
          <w:szCs w:val="28"/>
          <w:lang w:val="uz-Cyrl-UZ"/>
        </w:rPr>
        <w:t xml:space="preserve">. </w:t>
      </w:r>
      <w:r w:rsidRPr="000E2EEB">
        <w:rPr>
          <w:sz w:val="28"/>
          <w:szCs w:val="28"/>
          <w:lang w:val="uz-Cyrl-UZ"/>
        </w:rPr>
        <w:t>“</w:t>
      </w:r>
      <w:r w:rsidRPr="000E2EEB">
        <w:rPr>
          <w:sz w:val="28"/>
          <w:szCs w:val="28"/>
          <w:lang w:val="uk-UA"/>
        </w:rPr>
        <w:t>Шахсий-номулкий муносабатлар</w:t>
      </w:r>
      <w:r w:rsidRPr="000E2EEB">
        <w:rPr>
          <w:sz w:val="28"/>
          <w:szCs w:val="28"/>
          <w:lang w:val="uz-Cyrl-UZ"/>
        </w:rPr>
        <w:t>”</w:t>
      </w:r>
      <w:r w:rsidRPr="000E2EEB">
        <w:rPr>
          <w:sz w:val="28"/>
          <w:szCs w:val="28"/>
          <w:lang w:val="uk-UA"/>
        </w:rPr>
        <w:t xml:space="preserve">, </w:t>
      </w:r>
      <w:r w:rsidRPr="000E2EEB">
        <w:rPr>
          <w:sz w:val="28"/>
          <w:szCs w:val="28"/>
          <w:lang w:val="uz-Cyrl-UZ"/>
        </w:rPr>
        <w:t>“</w:t>
      </w:r>
      <w:r w:rsidRPr="000E2EEB">
        <w:rPr>
          <w:sz w:val="28"/>
          <w:szCs w:val="28"/>
          <w:lang w:val="uk-UA"/>
        </w:rPr>
        <w:t>шахсий ҳуқуқлар</w:t>
      </w:r>
      <w:r w:rsidRPr="000E2EEB">
        <w:rPr>
          <w:sz w:val="28"/>
          <w:szCs w:val="28"/>
          <w:lang w:val="uz-Cyrl-UZ"/>
        </w:rPr>
        <w:t>”</w:t>
      </w:r>
      <w:r w:rsidRPr="000E2EEB">
        <w:rPr>
          <w:sz w:val="28"/>
          <w:szCs w:val="28"/>
          <w:lang w:val="uk-UA"/>
        </w:rPr>
        <w:t xml:space="preserve"> иборалари ҳуқуқий мазмунга эга бўлиб</w:t>
      </w:r>
      <w:r w:rsidRPr="000E2EEB">
        <w:rPr>
          <w:sz w:val="28"/>
          <w:szCs w:val="28"/>
          <w:lang w:val="uz-Cyrl-UZ"/>
        </w:rPr>
        <w:t>,</w:t>
      </w:r>
      <w:r w:rsidRPr="000E2EEB">
        <w:rPr>
          <w:sz w:val="28"/>
          <w:szCs w:val="28"/>
          <w:lang w:val="uk-UA"/>
        </w:rPr>
        <w:t xml:space="preserve"> турли қонунлар ва бошқа норматив ҳужжатларда мустаҳкамлаб қўйилган. Масалан, Конституциянинг </w:t>
      </w:r>
      <w:r w:rsidRPr="000E2EEB">
        <w:rPr>
          <w:sz w:val="28"/>
          <w:szCs w:val="28"/>
          <w:lang w:val="en-US"/>
        </w:rPr>
        <w:t>VII</w:t>
      </w:r>
      <w:r w:rsidRPr="000E2EEB">
        <w:rPr>
          <w:sz w:val="28"/>
          <w:szCs w:val="28"/>
          <w:lang w:val="uk-UA"/>
        </w:rPr>
        <w:t xml:space="preserve"> бобида, Фуқаролик кодексининг 99-моддасида шахсий ҳуқуқлар ҳақида қоидалар мавжуд. Бошқа қонунларда (масалан, Жиноят кодекси, Оила кодекси ва ҳ.к.) ҳам шахсий ҳуқуқларни ҳимоя қилиш, улардан фойдаланиш масалалари ўз аксини топган. </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k-UA"/>
        </w:rPr>
        <w:t>Шахсий ҳуқуқ жуда кенг қамровли тушунча ва фақат Консти</w:t>
      </w:r>
      <w:r w:rsidRPr="000E2EEB">
        <w:rPr>
          <w:rFonts w:ascii="Times New Roman" w:hAnsi="Times New Roman"/>
          <w:szCs w:val="28"/>
          <w:lang w:val="uk-UA"/>
        </w:rPr>
        <w:softHyphen/>
        <w:t xml:space="preserve">туциядагина бу кенг мазмун ўз ифодасини топган. Бироқ, алоҳида қонунларда, жумладан, ФК ёки ЖКда бу тушунчалар талқинида айрим ўзига хосликлар мавжуд. </w:t>
      </w:r>
      <w:r w:rsidRPr="000E2EEB">
        <w:rPr>
          <w:rFonts w:ascii="Times New Roman" w:hAnsi="Times New Roman"/>
          <w:szCs w:val="28"/>
          <w:lang w:val="uz-Cyrl-UZ"/>
        </w:rPr>
        <w:t>Лекин,</w:t>
      </w:r>
      <w:r w:rsidRPr="000E2EEB">
        <w:rPr>
          <w:rFonts w:ascii="Times New Roman" w:hAnsi="Times New Roman"/>
          <w:szCs w:val="28"/>
          <w:lang w:val="uk-UA"/>
        </w:rPr>
        <w:t xml:space="preserve"> айни вақтда улар ўртасида туташ нуқталар ҳам йўқ эмас. </w:t>
      </w:r>
    </w:p>
    <w:p w:rsidR="00560265" w:rsidRPr="000E2EEB" w:rsidRDefault="00560265" w:rsidP="00560265">
      <w:pPr>
        <w:pStyle w:val="a6"/>
        <w:ind w:firstLine="709"/>
        <w:rPr>
          <w:rFonts w:ascii="Times New Roman" w:hAnsi="Times New Roman"/>
          <w:szCs w:val="28"/>
          <w:lang w:val="uk-UA"/>
        </w:rPr>
      </w:pPr>
      <w:r w:rsidRPr="000E2EEB">
        <w:rPr>
          <w:rFonts w:ascii="Times New Roman" w:hAnsi="Times New Roman"/>
          <w:szCs w:val="28"/>
          <w:lang w:val="uk-UA"/>
        </w:rPr>
        <w:t>А</w:t>
      </w:r>
      <w:r w:rsidRPr="000E2EEB">
        <w:rPr>
          <w:rFonts w:ascii="Times New Roman" w:hAnsi="Times New Roman"/>
          <w:szCs w:val="28"/>
          <w:lang w:val="uz-Cyrl-UZ"/>
        </w:rPr>
        <w:t>йрим муаллифлар</w:t>
      </w:r>
      <w:r w:rsidRPr="000E2EEB">
        <w:rPr>
          <w:rFonts w:ascii="Times New Roman" w:hAnsi="Times New Roman"/>
          <w:szCs w:val="28"/>
          <w:lang w:val="uk-UA"/>
        </w:rPr>
        <w:t xml:space="preserve"> инсон ҳуқуқлари</w:t>
      </w:r>
      <w:r w:rsidRPr="000E2EEB">
        <w:rPr>
          <w:rFonts w:ascii="Times New Roman" w:hAnsi="Times New Roman"/>
          <w:szCs w:val="28"/>
          <w:lang w:val="uz-Cyrl-UZ"/>
        </w:rPr>
        <w:t xml:space="preserve"> </w:t>
      </w:r>
      <w:r w:rsidRPr="000E2EEB">
        <w:rPr>
          <w:rFonts w:ascii="Times New Roman" w:hAnsi="Times New Roman"/>
          <w:szCs w:val="28"/>
          <w:lang w:val="uk-UA"/>
        </w:rPr>
        <w:t>–</w:t>
      </w:r>
      <w:r w:rsidRPr="000E2EEB">
        <w:rPr>
          <w:rFonts w:ascii="Times New Roman" w:hAnsi="Times New Roman"/>
          <w:szCs w:val="28"/>
          <w:lang w:val="uz-Cyrl-UZ"/>
        </w:rPr>
        <w:t xml:space="preserve"> </w:t>
      </w:r>
      <w:r w:rsidRPr="000E2EEB">
        <w:rPr>
          <w:rFonts w:ascii="Times New Roman" w:hAnsi="Times New Roman"/>
          <w:szCs w:val="28"/>
          <w:lang w:val="uk-UA"/>
        </w:rPr>
        <w:t xml:space="preserve">шахс ҳуқуқий мақомини белгилашнинг муҳим ва ажралмас таркибий қисми эканлигини кўрсатиб, бу ҳуқуқий мақом турлича эканлигини эътироф этади. Уларнинг фикрича, шахснинг умумий ҳуқуқий мақоми билан бирга, унинг тармоқ, тармоқлараро ва махсус ҳуқуқий мақомлари ҳам мавжуд </w:t>
      </w:r>
      <w:r w:rsidRPr="000E2EEB">
        <w:rPr>
          <w:rFonts w:ascii="Times New Roman" w:hAnsi="Times New Roman"/>
          <w:szCs w:val="28"/>
          <w:lang w:val="uz-Cyrl-UZ"/>
        </w:rPr>
        <w:t>ҳамд</w:t>
      </w:r>
      <w:r w:rsidRPr="000E2EEB">
        <w:rPr>
          <w:rFonts w:ascii="Times New Roman" w:hAnsi="Times New Roman"/>
          <w:szCs w:val="28"/>
          <w:lang w:val="uk-UA"/>
        </w:rPr>
        <w:t>а улар ўртасида ўзаро боғланиш борлигини эсдан чиқармаслик шарт</w:t>
      </w:r>
      <w:r w:rsidRPr="000E2EEB">
        <w:rPr>
          <w:rStyle w:val="a5"/>
          <w:rFonts w:ascii="Times New Roman" w:hAnsi="Times New Roman"/>
          <w:szCs w:val="28"/>
          <w:lang w:val="uk-UA"/>
        </w:rPr>
        <w:footnoteReference w:id="37"/>
      </w:r>
      <w:r w:rsidRPr="000E2EEB">
        <w:rPr>
          <w:rFonts w:ascii="Times New Roman" w:hAnsi="Times New Roman"/>
          <w:szCs w:val="28"/>
          <w:lang w:val="uk-UA"/>
        </w:rPr>
        <w:t>.</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Ўзбекистон Республикаси Конституциясининг VII бобида ўз ифодасини топган шахсий ҳуқуқлар ҳам ўз мазмунига кўра юқори</w:t>
      </w:r>
      <w:r w:rsidRPr="000E2EEB">
        <w:rPr>
          <w:rFonts w:ascii="Times New Roman" w:hAnsi="Times New Roman"/>
          <w:szCs w:val="28"/>
          <w:lang w:val="uk-UA"/>
        </w:rPr>
        <w:softHyphen/>
      </w:r>
      <w:r w:rsidRPr="000E2EEB">
        <w:rPr>
          <w:rFonts w:ascii="Times New Roman" w:hAnsi="Times New Roman"/>
          <w:szCs w:val="28"/>
          <w:lang w:val="uz-Cyrl-UZ"/>
        </w:rPr>
        <w:t xml:space="preserve">даги нуқтаи назарга </w:t>
      </w:r>
      <w:r w:rsidRPr="000E2EEB">
        <w:rPr>
          <w:rFonts w:ascii="Times New Roman" w:hAnsi="Times New Roman"/>
          <w:szCs w:val="28"/>
          <w:lang w:val="uz-Cyrl-UZ"/>
        </w:rPr>
        <w:lastRenderedPageBreak/>
        <w:t>мосдир. Албатта, Конституцияда мужассамлан</w:t>
      </w:r>
      <w:r w:rsidRPr="000E2EEB">
        <w:rPr>
          <w:rFonts w:ascii="Times New Roman" w:hAnsi="Times New Roman"/>
          <w:szCs w:val="28"/>
          <w:lang w:val="uz-Cyrl-UZ"/>
        </w:rPr>
        <w:softHyphen/>
        <w:t xml:space="preserve">ган шахсий ҳуқуқлар мазмуни ўз талқинига кўра ФКда назарда тутилган шахсий ҳуқуқлардан ғоят кенг. Бу шахсий ҳуқуқлар бир вақтнинг ўзида турли ҳуқуқ тармоқлари орқали ҳимоя қилинади. </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Илмий адабиётларда номоддий неъматларнинг ва номулкий ҳуқуқларнинг ўзига хос хусусиятлари тўғрисидаги фикрларда уму</w:t>
      </w:r>
      <w:r w:rsidRPr="000E2EEB">
        <w:rPr>
          <w:rFonts w:ascii="Times New Roman" w:hAnsi="Times New Roman"/>
          <w:szCs w:val="28"/>
          <w:lang w:val="uz-Cyrl-UZ"/>
        </w:rPr>
        <w:softHyphen/>
        <w:t>мийлик кўпроқ эканини таъкидлаш лозим. Уларда шахсий-номулкий неъматларнинг қуйидаги хусусиятлари кўрсатиб ўтилади: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–улар фуқароларнинг турли эҳтиёжларини қондиришга қаратилган бўлади;</w:t>
      </w:r>
    </w:p>
    <w:p w:rsidR="00560265" w:rsidRPr="000E2EEB" w:rsidRDefault="00560265" w:rsidP="00560265">
      <w:pPr>
        <w:pStyle w:val="a6"/>
        <w:ind w:firstLine="709"/>
        <w:rPr>
          <w:rFonts w:ascii="Times New Roman" w:hAnsi="Times New Roman"/>
          <w:szCs w:val="28"/>
        </w:rPr>
      </w:pPr>
      <w:r w:rsidRPr="000E2EEB">
        <w:rPr>
          <w:rFonts w:ascii="Times New Roman" w:hAnsi="Times New Roman"/>
          <w:szCs w:val="28"/>
        </w:rPr>
        <w:t>–улар бевосита пулда баҳоланиши мумкин эмас;</w:t>
      </w:r>
    </w:p>
    <w:p w:rsidR="00560265" w:rsidRPr="000E2EEB" w:rsidRDefault="00560265" w:rsidP="00560265">
      <w:pPr>
        <w:pStyle w:val="a6"/>
        <w:ind w:firstLine="709"/>
        <w:rPr>
          <w:rFonts w:ascii="Times New Roman" w:hAnsi="Times New Roman"/>
          <w:szCs w:val="28"/>
        </w:rPr>
      </w:pPr>
      <w:r w:rsidRPr="000E2EEB">
        <w:rPr>
          <w:rFonts w:ascii="Times New Roman" w:hAnsi="Times New Roman"/>
          <w:szCs w:val="28"/>
        </w:rPr>
        <w:t>–улар шахсдан ажралмайди (бундай неъматларни сотиш, ҳадя қилиш, мерос қилиб қолдириш ва бошқача тарзда шахсдан ажратиш мумкин эмас);</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rPr>
        <w:t>–улар умумий қоидаг</w:t>
      </w:r>
      <w:r w:rsidRPr="000E2EEB">
        <w:rPr>
          <w:rFonts w:ascii="Times New Roman" w:hAnsi="Times New Roman"/>
          <w:szCs w:val="28"/>
          <w:lang w:val="uz-Cyrl-UZ"/>
        </w:rPr>
        <w:t>а</w:t>
      </w:r>
      <w:r w:rsidRPr="000E2EEB">
        <w:rPr>
          <w:rFonts w:ascii="Times New Roman" w:hAnsi="Times New Roman"/>
          <w:szCs w:val="28"/>
        </w:rPr>
        <w:t xml:space="preserve"> кўра</w:t>
      </w:r>
      <w:r w:rsidRPr="000E2EEB">
        <w:rPr>
          <w:rFonts w:ascii="Times New Roman" w:hAnsi="Times New Roman"/>
          <w:szCs w:val="28"/>
          <w:lang w:val="uz-Cyrl-UZ"/>
        </w:rPr>
        <w:t>,</w:t>
      </w:r>
      <w:r w:rsidRPr="000E2EEB">
        <w:rPr>
          <w:rFonts w:ascii="Times New Roman" w:hAnsi="Times New Roman"/>
          <w:szCs w:val="28"/>
        </w:rPr>
        <w:t xml:space="preserve"> фуқаронинг туғилиши билан бошланиб, ўлими билан тугайди</w:t>
      </w:r>
      <w:r w:rsidRPr="000E2EEB">
        <w:rPr>
          <w:rStyle w:val="a5"/>
          <w:rFonts w:ascii="Times New Roman" w:hAnsi="Times New Roman"/>
          <w:szCs w:val="28"/>
        </w:rPr>
        <w:footnoteReference w:id="38"/>
      </w:r>
      <w:r w:rsidRPr="000E2EEB">
        <w:rPr>
          <w:rFonts w:ascii="Times New Roman" w:hAnsi="Times New Roman"/>
          <w:szCs w:val="28"/>
        </w:rPr>
        <w:t xml:space="preserve">. </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Шахсий ҳуқуқларнинг номоддий характери иқтисодий мазмун</w:t>
      </w:r>
      <w:r w:rsidRPr="000E2EEB">
        <w:rPr>
          <w:rFonts w:ascii="Times New Roman" w:hAnsi="Times New Roman"/>
          <w:szCs w:val="28"/>
          <w:lang w:val="uz-Cyrl-UZ"/>
        </w:rPr>
        <w:softHyphen/>
        <w:t>дан маҳрум ҳолда юзага келади. Бу шуни билдирадики, шахсий-номулкий ҳуқуқлар баҳоланиши мумкин эмас, улар учун текинлик хосдир, уларнинг амалга оширилиши бошқа шахсларнинг тенг қийматдаги мулкий мажбуриятларини назарда тутмайди. Номулкий неъматлар объекти, бу шахсдан ажратиб бўлмайдиган номоддий неъматлар: ном (исм), шаън, қадр-қиммат, соғлик, шахсий ҳаёт сири, шахсий дахлсизлик ва бошқалардир.</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Ихтиро, фойдали модель, саноат намуналарининг тегишли ҳуқуқий муносабатлар объекти, деб тан олиниши учун яна ақлий фаолият натижаларини баҳолай оладиган ваколатли органнинг қарори ҳам керак.</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Қонунлар бир қатор ҳолларда баъзи номулкий ҳуқуқлар ёки шу ҳуқуқлар мазмунига кирувчи баъзи ваколатларни бошқа шахсга ўтказишни (беришни) кўзда тутади. Чунончи, товар белгисига бўлган ҳуқуқ юридик шахс қайта ташкил этилиши сабабли бошқа юридик шахсга ўтиши мумкин. Баъзи шахсий-номулкий ҳуқуқлар мерос бўйича берилади (нашр қилиш ҳуқуқи, асарни қайта ишлаб чиқиш ва тарқатиш, патент олиш ҳуқуқи).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Баъзи номулкий ҳуқуқлар мерос сифатида ўтмаса ҳам бироқ, ҳуқуққа эга бўлган шахснинг вафотидан кейин учинчи шахс томо</w:t>
      </w:r>
      <w:r w:rsidRPr="000E2EEB">
        <w:rPr>
          <w:rFonts w:ascii="Times New Roman" w:hAnsi="Times New Roman"/>
          <w:szCs w:val="28"/>
          <w:lang w:val="uz-Cyrl-UZ"/>
        </w:rPr>
        <w:softHyphen/>
        <w:t>нидан ҳимояланади. ФКнинг 1054-моддасига асосан, муаллифнинг вафотидан кейин асарнинг дахлсизлигини ҳимоя қилиш васиятномада кўрсатилган шахс томонидан, бундай кўрсатма бўлмаган тақдирда эса, муаллифнинг меросхўрлари, шунингдек қонунга мувофиқ, муаллифлик ҳуқуқларини ҳимоя қилиш мажбурияти юклатилган шахслар томонидан амалга оширилади. Фуқаро вафот этган оила аъзосининг шаъни ва қадр-қимматини ҳимоя қилиш тўғрисида даъво билан судга мурожаат қилиш ҳуқуқига эга. Агар муаллиф ва (ёки) олувчи адресат вафот этган ҳолларда хатлар, кундаликлар, ёзиш</w:t>
      </w:r>
      <w:r w:rsidRPr="000E2EEB">
        <w:rPr>
          <w:rFonts w:ascii="Times New Roman" w:hAnsi="Times New Roman"/>
          <w:szCs w:val="28"/>
          <w:lang w:val="uz-Cyrl-UZ"/>
        </w:rPr>
        <w:softHyphen/>
        <w:t>малар, мақолалар ва кўрсатилган ҳужжатлар марҳумнинг хотини (эри) ва болаларининг розилиги билан чоп этилиши мумкин.</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lastRenderedPageBreak/>
        <w:t>Шундай қилиб, баъзи субъектив номулкий ҳуқуқларнинг нафақат ўзи, балки унинг мазмунини ташкил қилувчи баъзи қисмлари ҳам ворисларга ўтиши мумкин. Шахсий-номулкий ҳуқуқнинг кейинги белгиси – уларнинг вужудга келиши ва бекор бўлишидаги ўзига хосликдир. Номулкий ҳуқуқлар баъзи юридик факт сифатидаги воқеалар бошланганда, юридик хатти-ҳаракатлар натижасида вако</w:t>
      </w:r>
      <w:r w:rsidRPr="000E2EEB">
        <w:rPr>
          <w:rFonts w:ascii="Times New Roman" w:hAnsi="Times New Roman"/>
          <w:szCs w:val="28"/>
          <w:lang w:val="uz-Cyrl-UZ"/>
        </w:rPr>
        <w:softHyphen/>
        <w:t xml:space="preserve">латли органларнинг ҳужжатлари асосида вужудга келиши (ёки бекор бўлиши) мумкин. </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bCs/>
          <w:szCs w:val="28"/>
          <w:lang w:val="uz-Cyrl-UZ"/>
        </w:rPr>
        <w:t>Ҳодисаларга</w:t>
      </w:r>
      <w:r w:rsidRPr="000E2EEB">
        <w:rPr>
          <w:rFonts w:ascii="Times New Roman" w:hAnsi="Times New Roman"/>
          <w:szCs w:val="28"/>
          <w:lang w:val="uz-Cyrl-UZ"/>
        </w:rPr>
        <w:t xml:space="preserve"> одамларнинг эркига боғлиқ бўлмаган ҳолда юзага келадиган вазиятлар киради (туғилиш, маълум ёшга кириш ва бошқалар). Демак, инсон туғилиши билан исм, соғлик, соғлом атроф-муҳит, шахсий қиёфага доир субъектив ҳуқуқларга эга бўлади.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Юридик ҳаракатлар маълум ҳуқуқий оқибатларни юзага келти</w:t>
      </w:r>
      <w:r w:rsidRPr="000E2EEB">
        <w:rPr>
          <w:rFonts w:ascii="Times New Roman" w:hAnsi="Times New Roman"/>
          <w:szCs w:val="28"/>
          <w:lang w:val="uz-Cyrl-UZ"/>
        </w:rPr>
        <w:softHyphen/>
        <w:t>риш мақсадидан қатъи назар бажарилган, лекин шу билан бирга улар қонун кучи билан вужудга келадиган фуқаролик ҳуқуқи субъектининг қонуний ҳаракати сифатида характерланади (масалан, илмий асар яратиш (ҳаракати) муаллифлик ҳуқуқини келтириб чиқаради).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Юридик ҳужжат деганда, ҳуқуқий натижаларга эришишга йўналтирилган ваколатли давлат органининг қонуний ҳаракати тушу</w:t>
      </w:r>
      <w:r w:rsidRPr="000E2EEB">
        <w:rPr>
          <w:rFonts w:ascii="Times New Roman" w:hAnsi="Times New Roman"/>
          <w:szCs w:val="28"/>
          <w:lang w:val="uz-Cyrl-UZ"/>
        </w:rPr>
        <w:softHyphen/>
        <w:t>нилади. Масалан, товар белгисига бўлган ҳуқуқ ваколатли давлат органида рўйхатдан ўтказилган кундан бошлаб юзага келади.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Алоҳида номулкий ҳуқуқлар битим тузилиши билан юзага келади (Масалан: адвокатлик сири ҳуқуқи – топшириқнома</w:t>
      </w:r>
      <w:r w:rsidRPr="000E2EEB">
        <w:rPr>
          <w:rFonts w:ascii="Times New Roman" w:hAnsi="Times New Roman"/>
          <w:szCs w:val="28"/>
          <w:lang w:val="uk-UA"/>
        </w:rPr>
        <w:t xml:space="preserve"> ёки ҳақ эвазига хизмат кўрсатиш</w:t>
      </w:r>
      <w:r w:rsidRPr="000E2EEB">
        <w:rPr>
          <w:rFonts w:ascii="Times New Roman" w:hAnsi="Times New Roman"/>
          <w:szCs w:val="28"/>
          <w:lang w:val="uz-Cyrl-UZ"/>
        </w:rPr>
        <w:t xml:space="preserve"> шартномасидан юзага келади).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Кўпгина шахсий-номулкий ҳуқуқлар унинг эгаси вафот этиши билан тўхтайди. Масалан, муаллифнинг номига бўлган ҳуқуқ, яшаш жойининг дахлсизлиги ва бошқалар. Баъзи ҳуқуқлар учун юридик ҳаракатнинг тўхташи маълум муддатнинг ўтишига боғлиқдир. Масалан, адабий асарни чоп этиш, қайта ишлаш ва тарқатиш ҳуқуқи муаллифнинг ўлимидан 50 йилгача мерос бўйича ўтиши ҳамда муомалада ҳаракат қилиши мумкин.</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Шахсий-номулкий ҳуқуқларнинг муҳим белгиларидан бири – шахсни индивидуаллиги, яккалигидир. Шахсий-номулкий ҳуқуқлар институти бир субъект ҳуқуқидан иккинчисини ажратиш имконини беради, уларнинг ўзига хослигини ва шубҳасиз алоҳидалигини, индивидуаллигини ҳам ҳимоя қилади, ҳар бир субъект ўзига хос номулкий ҳуқуқлар мажмуига эга, булар ҳам уни жамиятдан ажратиб туришга имкон беради, бироқ ҳар қандай ҳолда ҳам номулкий ҳуқуқлар алоҳида-алоҳида бўлганда, индивидуал ҳолатда устунликка эга бўлади.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b/>
          <w:szCs w:val="28"/>
          <w:lang w:val="uz-Cyrl-UZ"/>
        </w:rPr>
        <w:t xml:space="preserve">Номулкий ҳуқуқларнинг таснифи ва туркумлаш мезонлари. </w:t>
      </w:r>
      <w:r w:rsidRPr="000E2EEB">
        <w:rPr>
          <w:rFonts w:ascii="Times New Roman" w:hAnsi="Times New Roman"/>
          <w:szCs w:val="28"/>
          <w:lang w:val="uz-Cyrl-UZ"/>
        </w:rPr>
        <w:t>Мулк билан боғланмаган номулкий муносабатларни цивилистик фанининг фуқаролик-ҳуқуқий тартибга солиш доирасига киритиш мумкинлиги тўғрисидаги масала мунозарали эди. Фуқаролик ҳуқуқи фанида мулкий муносабатларнинг устуворлиги назарияси узоқ вақтгача ҳукмронлик қилди.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Ҳозирги пайтда номулкий манфаатларни, шахснинг номоддий талабларини қаноатлантиришни ҳуқуқий таъминлаш объектив зарурлиги сабабли, бу масала долзарблашмоқда. Ҳуқуқий ҳолатини белгилаш ва шахсий-</w:t>
      </w:r>
      <w:r w:rsidRPr="000E2EEB">
        <w:rPr>
          <w:rFonts w:ascii="Times New Roman" w:hAnsi="Times New Roman"/>
          <w:szCs w:val="28"/>
          <w:lang w:val="uz-Cyrl-UZ"/>
        </w:rPr>
        <w:lastRenderedPageBreak/>
        <w:t>номулкий ҳуқуқларни ҳимоя қилиш ҳуқуқий меъёрлар тариқасида қатор тармоқларнинг ҳуқуқий меъёрлари билан амалга оширилади. ФКда шахснинг илгариги қонунлардан жиддий фарқ қиладиган ҳуқуқий ҳолати ва шахсий-номулкий ҳуқуқларни белгилашга йўналтирилган меъёрлар мустаҳкамланган.</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Баъзи шахсий-номулкий муносабатларнинг мулкий муносабат</w:t>
      </w:r>
      <w:r w:rsidRPr="000E2EEB">
        <w:rPr>
          <w:rFonts w:ascii="Times New Roman" w:hAnsi="Times New Roman"/>
          <w:szCs w:val="28"/>
          <w:lang w:val="uz-Cyrl-UZ"/>
        </w:rPr>
        <w:softHyphen/>
        <w:t>лар билан алоқада эмаслиги, уларнинг илмий ва услубий жиҳатидан ҳам, тартибга солиш мақсади ва бажарадиган вазифаси жиҳатидан ҳам айнан фуқаролик ҳуқуқи томонидан ўрганишни асло инкор этмайди.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Шахсий-номулкий ҳуқуқларнинг турли кўринишдаги тасниф</w:t>
      </w:r>
      <w:r w:rsidRPr="000E2EEB">
        <w:rPr>
          <w:rFonts w:ascii="Times New Roman" w:hAnsi="Times New Roman"/>
          <w:szCs w:val="28"/>
          <w:lang w:val="uz-Cyrl-UZ"/>
        </w:rPr>
        <w:softHyphen/>
        <w:t>лари мавжуд. Аввало, шахсий ҳуқуқнинг мулкий ҳуқуқлар билан боғланган ва боғланмаганларини фарқлашади.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Мулкий муносабатлар билан боғланган шахсий-номулкий ҳуқуқ</w:t>
      </w:r>
      <w:r w:rsidRPr="000E2EEB">
        <w:rPr>
          <w:rFonts w:ascii="Times New Roman" w:hAnsi="Times New Roman"/>
          <w:szCs w:val="28"/>
          <w:lang w:val="uz-Cyrl-UZ"/>
        </w:rPr>
        <w:softHyphen/>
        <w:t>лар, уларни амалга оширишда мулкий ҳуқуқнинг юзага келишида асос сифатида кўриниши мумкин. Чунончи, шахснинг адабий асарга муаллифлиги (шахсий ҳуқуқ) ўз кетидан қалам ҳақи (гонарар) олишни вужудга келтириб, мулкий ҳуқуқни юзага келтиради.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Мулкий ҳуқуқлар билан боғлиқ бўлмаган шахсий-номулкий ҳуқуқларга, номга, ташқи қиёфага, шаън ва қадр-қимматга бўлган ҳуқуқ киради. Бу номулкий ҳуқуқлар мулкий ҳуқуқ билан бирор тарзда боғланишда бўлмайди.</w:t>
      </w:r>
    </w:p>
    <w:p w:rsidR="00560265" w:rsidRPr="000E2EEB" w:rsidRDefault="00560265" w:rsidP="00560265">
      <w:pPr>
        <w:pStyle w:val="a6"/>
        <w:ind w:firstLine="709"/>
        <w:rPr>
          <w:rFonts w:ascii="Times New Roman" w:hAnsi="Times New Roman"/>
          <w:szCs w:val="28"/>
        </w:rPr>
      </w:pPr>
      <w:r w:rsidRPr="000E2EEB">
        <w:rPr>
          <w:rFonts w:ascii="Times New Roman" w:hAnsi="Times New Roman"/>
          <w:szCs w:val="28"/>
        </w:rPr>
        <w:t>Шахсий-номулкий ҳуқуқ бир қатор белгилар билан тавсифла</w:t>
      </w:r>
      <w:r w:rsidRPr="000E2EEB">
        <w:rPr>
          <w:rFonts w:ascii="Times New Roman" w:hAnsi="Times New Roman"/>
          <w:szCs w:val="28"/>
        </w:rPr>
        <w:softHyphen/>
        <w:t xml:space="preserve">нади. Бу белгилар жумласига номоддий </w:t>
      </w:r>
      <w:r w:rsidRPr="000E2EEB">
        <w:rPr>
          <w:rFonts w:ascii="Times New Roman" w:hAnsi="Times New Roman"/>
          <w:szCs w:val="28"/>
          <w:lang w:val="uz-Cyrl-UZ"/>
        </w:rPr>
        <w:t>кўриниш</w:t>
      </w:r>
      <w:r w:rsidRPr="000E2EEB">
        <w:rPr>
          <w:rFonts w:ascii="Times New Roman" w:hAnsi="Times New Roman"/>
          <w:szCs w:val="28"/>
        </w:rPr>
        <w:t>даги мустақил шахсий-номулкий ҳуқуқ эканлиги ва уларнинг ҳуқуқ эгасидан бегоналаштирилмаслигини киритиш мумкин.</w:t>
      </w:r>
    </w:p>
    <w:p w:rsidR="00560265" w:rsidRPr="000E2EEB" w:rsidRDefault="00560265" w:rsidP="00560265">
      <w:pPr>
        <w:pStyle w:val="a6"/>
        <w:ind w:firstLine="709"/>
        <w:rPr>
          <w:rFonts w:ascii="Times New Roman" w:hAnsi="Times New Roman"/>
          <w:szCs w:val="28"/>
        </w:rPr>
      </w:pPr>
      <w:r w:rsidRPr="000E2EEB">
        <w:rPr>
          <w:rFonts w:ascii="Times New Roman" w:hAnsi="Times New Roman"/>
          <w:szCs w:val="28"/>
        </w:rPr>
        <w:t>Бу муносабатларда жисмоний ва юридик шахс муайян номоддий ваколатларга эга бўлган субъект сифатида намоён бўлади. Бунда шуни таък</w:t>
      </w:r>
      <w:r w:rsidRPr="000E2EEB">
        <w:rPr>
          <w:rFonts w:ascii="Times New Roman" w:hAnsi="Times New Roman"/>
          <w:szCs w:val="28"/>
          <w:lang w:val="uz-Cyrl-UZ"/>
        </w:rPr>
        <w:t>и</w:t>
      </w:r>
      <w:r w:rsidRPr="000E2EEB">
        <w:rPr>
          <w:rFonts w:ascii="Times New Roman" w:hAnsi="Times New Roman"/>
          <w:szCs w:val="28"/>
        </w:rPr>
        <w:t>длаш керакки, фуқаронинг муомала лаёқатининг чеклан</w:t>
      </w:r>
      <w:r w:rsidRPr="000E2EEB">
        <w:rPr>
          <w:rFonts w:ascii="Times New Roman" w:hAnsi="Times New Roman"/>
          <w:szCs w:val="28"/>
        </w:rPr>
        <w:softHyphen/>
        <w:t>ганлиги ёки муомалага лаёқатсизлиги шахсий-номулкий ҳуқуқни (соғ</w:t>
      </w:r>
      <w:r w:rsidRPr="000E2EEB">
        <w:rPr>
          <w:rFonts w:ascii="Times New Roman" w:hAnsi="Times New Roman"/>
          <w:szCs w:val="28"/>
          <w:lang w:val="uk-UA"/>
        </w:rPr>
        <w:t>-саломат бўлиш</w:t>
      </w:r>
      <w:r w:rsidRPr="000E2EEB">
        <w:rPr>
          <w:rFonts w:ascii="Times New Roman" w:hAnsi="Times New Roman"/>
          <w:szCs w:val="28"/>
        </w:rPr>
        <w:t xml:space="preserve"> ҳуқуқи, шахсий дахлсизлик, қулай атроф-муҳит</w:t>
      </w:r>
      <w:r w:rsidRPr="000E2EEB">
        <w:rPr>
          <w:rFonts w:ascii="Times New Roman" w:hAnsi="Times New Roman"/>
          <w:szCs w:val="28"/>
          <w:lang w:val="uk-UA"/>
        </w:rPr>
        <w:t>га бўлган</w:t>
      </w:r>
      <w:r w:rsidRPr="000E2EEB">
        <w:rPr>
          <w:rFonts w:ascii="Times New Roman" w:hAnsi="Times New Roman"/>
          <w:szCs w:val="28"/>
        </w:rPr>
        <w:t xml:space="preserve"> ҳуқуқи) амалга оширишга ҳалақит бермаслиги лозим.</w:t>
      </w:r>
    </w:p>
    <w:p w:rsidR="00560265" w:rsidRPr="000E2EEB" w:rsidRDefault="00560265" w:rsidP="00560265">
      <w:pPr>
        <w:pStyle w:val="a6"/>
        <w:ind w:firstLine="709"/>
        <w:rPr>
          <w:rFonts w:ascii="Times New Roman" w:hAnsi="Times New Roman"/>
          <w:szCs w:val="28"/>
        </w:rPr>
      </w:pPr>
      <w:r w:rsidRPr="000E2EEB">
        <w:rPr>
          <w:rFonts w:ascii="Times New Roman" w:hAnsi="Times New Roman"/>
          <w:szCs w:val="28"/>
        </w:rPr>
        <w:t xml:space="preserve">Баъзи ҳуқуқшунослар умуман шахсдан ажратиб бўлмайдиган объектларга нисбатан субъектив ҳуқуқнинг бўлишини рад этадилар ва бунда шахсий ҳуқуқлар тўғрисида эмас, балки шахсий неъматлар тўғрисида гапириш тўғрироқ деб ҳисоблайдилар. </w:t>
      </w:r>
      <w:r w:rsidRPr="000E2EEB">
        <w:rPr>
          <w:rFonts w:ascii="Times New Roman" w:hAnsi="Times New Roman"/>
          <w:szCs w:val="28"/>
          <w:lang w:val="uz-Cyrl-UZ"/>
        </w:rPr>
        <w:t>“</w:t>
      </w:r>
      <w:r w:rsidRPr="000E2EEB">
        <w:rPr>
          <w:rFonts w:ascii="Times New Roman" w:hAnsi="Times New Roman"/>
          <w:szCs w:val="28"/>
        </w:rPr>
        <w:t>Шахс</w:t>
      </w:r>
      <w:r w:rsidRPr="000E2EEB">
        <w:rPr>
          <w:rFonts w:ascii="Times New Roman" w:hAnsi="Times New Roman"/>
          <w:szCs w:val="28"/>
          <w:lang w:val="uz-Cyrl-UZ"/>
        </w:rPr>
        <w:t>”</w:t>
      </w:r>
      <w:r w:rsidRPr="000E2EEB">
        <w:rPr>
          <w:rFonts w:ascii="Times New Roman" w:hAnsi="Times New Roman"/>
          <w:szCs w:val="28"/>
        </w:rPr>
        <w:t xml:space="preserve"> ва </w:t>
      </w:r>
      <w:r w:rsidRPr="000E2EEB">
        <w:rPr>
          <w:rFonts w:ascii="Times New Roman" w:hAnsi="Times New Roman"/>
          <w:szCs w:val="28"/>
          <w:lang w:val="uz-Cyrl-UZ"/>
        </w:rPr>
        <w:t>“</w:t>
      </w:r>
      <w:r w:rsidRPr="000E2EEB">
        <w:rPr>
          <w:rFonts w:ascii="Times New Roman" w:hAnsi="Times New Roman"/>
          <w:szCs w:val="28"/>
        </w:rPr>
        <w:t>ҳуқуқ</w:t>
      </w:r>
      <w:r w:rsidRPr="000E2EEB">
        <w:rPr>
          <w:rFonts w:ascii="Times New Roman" w:hAnsi="Times New Roman"/>
          <w:szCs w:val="28"/>
          <w:lang w:val="uz-Cyrl-UZ"/>
        </w:rPr>
        <w:t>”</w:t>
      </w:r>
      <w:r w:rsidRPr="000E2EEB">
        <w:rPr>
          <w:rFonts w:ascii="Times New Roman" w:hAnsi="Times New Roman"/>
          <w:szCs w:val="28"/>
        </w:rPr>
        <w:t xml:space="preserve"> тушунчаларини бир-биридан фарқлаш шак-шубҳасиз лозим. Ахир шахс нафақат ушбу неъматлар билан, балки аввал</w:t>
      </w:r>
      <w:r w:rsidRPr="000E2EEB">
        <w:rPr>
          <w:rFonts w:ascii="Times New Roman" w:hAnsi="Times New Roman"/>
          <w:szCs w:val="28"/>
          <w:lang w:val="uz-Cyrl-UZ"/>
        </w:rPr>
        <w:t>а</w:t>
      </w:r>
      <w:r w:rsidRPr="000E2EEB">
        <w:rPr>
          <w:rFonts w:ascii="Times New Roman" w:hAnsi="Times New Roman"/>
          <w:szCs w:val="28"/>
        </w:rPr>
        <w:t>мбор онг, ирода билан, шунингдек ижтимоий, маънавий сифатлар билан тавсиф</w:t>
      </w:r>
      <w:r w:rsidRPr="000E2EEB">
        <w:rPr>
          <w:rFonts w:ascii="Times New Roman" w:hAnsi="Times New Roman"/>
          <w:szCs w:val="28"/>
        </w:rPr>
        <w:softHyphen/>
        <w:t>ланади</w:t>
      </w:r>
      <w:r w:rsidRPr="000E2EEB">
        <w:rPr>
          <w:rStyle w:val="a5"/>
          <w:rFonts w:ascii="Times New Roman" w:hAnsi="Times New Roman"/>
          <w:szCs w:val="28"/>
        </w:rPr>
        <w:footnoteReference w:id="39"/>
      </w:r>
      <w:r w:rsidRPr="000E2EEB">
        <w:rPr>
          <w:rFonts w:ascii="Times New Roman" w:hAnsi="Times New Roman"/>
          <w:szCs w:val="28"/>
        </w:rPr>
        <w:t>.</w:t>
      </w:r>
    </w:p>
    <w:p w:rsidR="00560265" w:rsidRPr="000E2EEB" w:rsidRDefault="00560265" w:rsidP="00560265">
      <w:pPr>
        <w:pStyle w:val="a6"/>
        <w:ind w:firstLine="709"/>
        <w:rPr>
          <w:rFonts w:ascii="Times New Roman" w:hAnsi="Times New Roman"/>
          <w:szCs w:val="28"/>
        </w:rPr>
      </w:pPr>
      <w:r w:rsidRPr="000E2EEB">
        <w:rPr>
          <w:rFonts w:ascii="Times New Roman" w:hAnsi="Times New Roman"/>
          <w:szCs w:val="28"/>
        </w:rPr>
        <w:t>Ёзишмалар сири, шахснинг шаъни, қадр-қиммати, дахлсизлиги ва бошқалар</w:t>
      </w:r>
      <w:r w:rsidRPr="000E2EEB">
        <w:rPr>
          <w:rFonts w:ascii="Times New Roman" w:hAnsi="Times New Roman"/>
          <w:szCs w:val="28"/>
          <w:lang w:val="uz-Cyrl-UZ"/>
        </w:rPr>
        <w:t xml:space="preserve"> </w:t>
      </w:r>
      <w:r w:rsidRPr="000E2EEB">
        <w:rPr>
          <w:rFonts w:ascii="Times New Roman" w:hAnsi="Times New Roman"/>
          <w:szCs w:val="28"/>
        </w:rPr>
        <w:t>–</w:t>
      </w:r>
      <w:r w:rsidRPr="000E2EEB">
        <w:rPr>
          <w:rFonts w:ascii="Times New Roman" w:hAnsi="Times New Roman"/>
          <w:szCs w:val="28"/>
          <w:lang w:val="uz-Cyrl-UZ"/>
        </w:rPr>
        <w:t xml:space="preserve"> </w:t>
      </w:r>
      <w:r w:rsidRPr="000E2EEB">
        <w:rPr>
          <w:rFonts w:ascii="Times New Roman" w:hAnsi="Times New Roman"/>
          <w:szCs w:val="28"/>
        </w:rPr>
        <w:t>булар ҳақиқатан ҳам ҳақиқий ижтимоий неъматлардир, улардан фойдаланишнинг давлат томонидан кафолатланганлик имко</w:t>
      </w:r>
      <w:r w:rsidRPr="000E2EEB">
        <w:rPr>
          <w:rFonts w:ascii="Times New Roman" w:hAnsi="Times New Roman"/>
          <w:szCs w:val="28"/>
        </w:rPr>
        <w:softHyphen/>
        <w:t>нияти</w:t>
      </w:r>
      <w:r w:rsidRPr="000E2EEB">
        <w:rPr>
          <w:rFonts w:ascii="Times New Roman" w:hAnsi="Times New Roman"/>
          <w:szCs w:val="28"/>
          <w:lang w:val="uz-Cyrl-UZ"/>
        </w:rPr>
        <w:t xml:space="preserve"> </w:t>
      </w:r>
      <w:r w:rsidRPr="000E2EEB">
        <w:rPr>
          <w:rFonts w:ascii="Times New Roman" w:hAnsi="Times New Roman"/>
          <w:szCs w:val="28"/>
        </w:rPr>
        <w:t>–</w:t>
      </w:r>
      <w:r w:rsidRPr="000E2EEB">
        <w:rPr>
          <w:rFonts w:ascii="Times New Roman" w:hAnsi="Times New Roman"/>
          <w:szCs w:val="28"/>
          <w:lang w:val="uz-Cyrl-UZ"/>
        </w:rPr>
        <w:t xml:space="preserve"> </w:t>
      </w:r>
      <w:r w:rsidRPr="000E2EEB">
        <w:rPr>
          <w:rFonts w:ascii="Times New Roman" w:hAnsi="Times New Roman"/>
          <w:szCs w:val="28"/>
        </w:rPr>
        <w:t>бу субъектив ҳуқуқ, яъни айтиб ўтилган неъматларни ҳимоя қилиш ҳуқуқи ва уларни бузишдан ҳимоя қилишни талаб қилиш ҳуқуқидир.</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rPr>
        <w:t>Субъектив ҳуқуқда эса ҳуқуқ соҳиби ўз ҳуқуқига риоя этили</w:t>
      </w:r>
      <w:r w:rsidRPr="000E2EEB">
        <w:rPr>
          <w:rFonts w:ascii="Times New Roman" w:hAnsi="Times New Roman"/>
          <w:szCs w:val="28"/>
        </w:rPr>
        <w:softHyphen/>
        <w:t>шини бир ёки бир неча шахсдан талаб қила олади.</w:t>
      </w:r>
      <w:r w:rsidRPr="000E2EEB">
        <w:rPr>
          <w:rFonts w:ascii="Times New Roman" w:hAnsi="Times New Roman"/>
          <w:szCs w:val="28"/>
          <w:lang w:val="uz-Cyrl-UZ"/>
        </w:rPr>
        <w:t xml:space="preserve"> Мулкий ҳуқуқ билан боғлиқ бўлмаган </w:t>
      </w:r>
      <w:r w:rsidRPr="000E2EEB">
        <w:rPr>
          <w:rFonts w:ascii="Times New Roman" w:hAnsi="Times New Roman"/>
          <w:szCs w:val="28"/>
          <w:lang w:val="uz-Cyrl-UZ"/>
        </w:rPr>
        <w:lastRenderedPageBreak/>
        <w:t xml:space="preserve">кўпгина шахсий-номулкий ҳуқуқлар мутлақ ҳуқуқлар ҳисобланади. Бироқ мутлақ ҳуқуқ бузилганда, бузувчига мутлақ ҳуқуқни тиклашга йўналтирилган ҳаракатни содир қилиш вазифаси топширилади, бунда ҳуқуқ соҳиби ҳуқуқни бузувчи билан нисбий ҳуқуқий муносабатда бўлади. Мулкий ҳуқуқлар билан боғлиқ бўлмаган баъзи шахсий ҳуқуқлар фақат нисбий бўлиши мумкин. </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Мулкий ҳуқуқ билан боғлиқ бўлган шахсий ҳуқуқлар бир вақтнинг ўзида ҳам мутлақ, ҳам нисбий ҳуқуқий муносабатларда намоён бўлиши мумкин. Масалан, муаллифнинг асарга дахлсизлик ҳуқуқи нашриёт билан муносабатда нисбий характерга эга бўлади. Муаллиф муаллифлик шартномасига мувофиқ, унинг асари қандай кўринишда яратилган бўлса, шундай ҳолича унинг розилигисиз ўзгартиришлар, қўшимчалар, тузатишлар киритмай, нашр этилишини талаб қилиш ҳуқуқига эга. Шу вақтнинг ўзида муаллиф ўз асарининг дахлсизлиги хусусида номуайян доирадаги шахслар билан мутлақ ҳуқуқий муносабатга киришади, бундай ҳолда унинг ҳуқуқи муал</w:t>
      </w:r>
      <w:r w:rsidRPr="000E2EEB">
        <w:rPr>
          <w:rFonts w:ascii="Times New Roman" w:hAnsi="Times New Roman"/>
          <w:szCs w:val="28"/>
          <w:lang w:val="uz-Cyrl-UZ"/>
        </w:rPr>
        <w:softHyphen/>
        <w:t>лифлик шартномасига эмас, балки асарни яратиш фактига асосланади.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Мулкий ҳуқуқ билан боғлиқ бўлган баъзи шахсий ҳуқуқлар фақат нисбий ҳисобланади. Чунончи, фуқаронинг тиббий сирни сақлашни талаб қилиш ҳуқуқи муайян муассасанинг тиббий ходимига юкланган. Агар ташхис, даволаш услублари ва бошқа маълумотлар бегона шахсларга маълум бўлса, у ҳолда улар сирни сақлашга доир мажбуриятга эга бўлмайдилар.</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Шахсий-номулкий ҳуқуқларни уларнинг фуқаролик ҳуқуқлари субъектига тегишлилиги бўйича фарқлаш мумкин. Бир хил шахсий ҳуқуқлар фақат фуқароларга тегишли бўлади (соғ</w:t>
      </w:r>
      <w:r w:rsidRPr="000E2EEB">
        <w:rPr>
          <w:rFonts w:ascii="Times New Roman" w:hAnsi="Times New Roman"/>
          <w:szCs w:val="28"/>
          <w:lang w:val="uk-UA"/>
        </w:rPr>
        <w:t>-саломатликка</w:t>
      </w:r>
      <w:r w:rsidRPr="000E2EEB">
        <w:rPr>
          <w:rFonts w:ascii="Times New Roman" w:hAnsi="Times New Roman"/>
          <w:szCs w:val="28"/>
          <w:lang w:val="uz-Cyrl-UZ"/>
        </w:rPr>
        <w:t xml:space="preserve"> бўлган ҳуқуқ, хусусий қиёфага, тиббий сир, фарзандликка олиш сирига бўлган ҳуқуқлар ва бошқа шахсий ҳуқуқлар) бошқалари эса фақат ташкилотга тегишли бўлади, жумладан, фирма номига бўлган ҳуқуқ шундай ҳуқуқлар сирасига киради.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Шахсий-номулкий ҳуқуқларнинг турлари ва доираси кенг. Олимлар ҳар доим ўз тадқиқот мақсадларидан келиб чиқиб, муайян ўлчовни ишлаб чиқадилар ва қўллайдилар. Натижада шахсий-номул</w:t>
      </w:r>
      <w:r w:rsidRPr="000E2EEB">
        <w:rPr>
          <w:rFonts w:ascii="Times New Roman" w:hAnsi="Times New Roman"/>
          <w:szCs w:val="28"/>
          <w:lang w:val="uz-Cyrl-UZ"/>
        </w:rPr>
        <w:softHyphen/>
        <w:t>кий ҳуқуқларнинг янги қонуниятлари очилади, у ҳақда билимларимиз бойийди ва кенгаяди. Масалан, ҳозирга қадар баъзи муаллифлар шахсий-номулкий ҳуқуқларни тайинланиш мақсади бўйича</w:t>
      </w:r>
      <w:r w:rsidRPr="000E2EEB">
        <w:rPr>
          <w:rStyle w:val="a5"/>
          <w:rFonts w:ascii="Times New Roman" w:hAnsi="Times New Roman"/>
          <w:szCs w:val="28"/>
        </w:rPr>
        <w:footnoteReference w:id="40"/>
      </w:r>
      <w:r w:rsidRPr="000E2EEB">
        <w:rPr>
          <w:rFonts w:ascii="Times New Roman" w:hAnsi="Times New Roman"/>
          <w:szCs w:val="28"/>
          <w:lang w:val="uz-Cyrl-UZ"/>
        </w:rPr>
        <w:t>, субъектлар бўйича ва шахсга ажратиб бўлмайдиган ҳолатда тегишли бўлган маънавий неъматлар бўйича</w:t>
      </w:r>
      <w:r w:rsidRPr="000E2EEB">
        <w:rPr>
          <w:rStyle w:val="a5"/>
          <w:rFonts w:ascii="Times New Roman" w:hAnsi="Times New Roman"/>
          <w:szCs w:val="28"/>
        </w:rPr>
        <w:footnoteReference w:id="41"/>
      </w:r>
      <w:r w:rsidRPr="000E2EEB">
        <w:rPr>
          <w:rFonts w:ascii="Times New Roman" w:hAnsi="Times New Roman"/>
          <w:szCs w:val="28"/>
          <w:lang w:val="uz-Cyrl-UZ"/>
        </w:rPr>
        <w:t>, шахсий-номулкий ҳуқуқларнинг ҳуқуқий табиати, амалга оширишнинг ўзига хос хусусиятлари бўйича</w:t>
      </w:r>
      <w:r w:rsidRPr="000E2EEB">
        <w:rPr>
          <w:rStyle w:val="a5"/>
          <w:rFonts w:ascii="Times New Roman" w:hAnsi="Times New Roman"/>
          <w:szCs w:val="28"/>
        </w:rPr>
        <w:footnoteReference w:id="42"/>
      </w:r>
      <w:r w:rsidRPr="000E2EEB">
        <w:rPr>
          <w:rFonts w:ascii="Times New Roman" w:hAnsi="Times New Roman"/>
          <w:szCs w:val="28"/>
          <w:lang w:val="uz-Cyrl-UZ"/>
        </w:rPr>
        <w:t xml:space="preserve"> туркумлашга ҳаракат қиладилар.</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Шахсий-номулкий ҳуқуқлар моҳиятига кўра қуйидаги турларга бўлинади:</w:t>
      </w:r>
    </w:p>
    <w:p w:rsidR="00560265" w:rsidRPr="000E2EEB" w:rsidRDefault="00560265" w:rsidP="00560265">
      <w:pPr>
        <w:pStyle w:val="a6"/>
        <w:numPr>
          <w:ilvl w:val="0"/>
          <w:numId w:val="1"/>
        </w:numPr>
        <w:ind w:firstLine="709"/>
        <w:rPr>
          <w:rFonts w:ascii="Times New Roman" w:hAnsi="Times New Roman"/>
          <w:szCs w:val="28"/>
          <w:lang w:val="uz-Cyrl-UZ"/>
        </w:rPr>
      </w:pPr>
      <w:r w:rsidRPr="000E2EEB">
        <w:rPr>
          <w:rFonts w:ascii="Times New Roman" w:hAnsi="Times New Roman"/>
          <w:szCs w:val="28"/>
          <w:lang w:val="uz-Cyrl-UZ"/>
        </w:rPr>
        <w:t>шахсий индивидуаллаштиришга қаратилган шахсий-номулкий ҳуқуқлар: номга бўлган ҳуқуқ (юридик шахснинг номланишга бўлган ҳуқуқи), шаън, қадр-қиммат, ишбилармонлик обрўйига бўлган ҳуқуқлар;</w:t>
      </w:r>
    </w:p>
    <w:p w:rsidR="00560265" w:rsidRPr="000E2EEB" w:rsidRDefault="00560265" w:rsidP="00560265">
      <w:pPr>
        <w:pStyle w:val="a6"/>
        <w:numPr>
          <w:ilvl w:val="0"/>
          <w:numId w:val="1"/>
        </w:numPr>
        <w:ind w:firstLine="709"/>
        <w:rPr>
          <w:rFonts w:ascii="Times New Roman" w:hAnsi="Times New Roman"/>
          <w:szCs w:val="28"/>
          <w:lang w:val="uz-Cyrl-UZ"/>
        </w:rPr>
      </w:pPr>
      <w:r w:rsidRPr="000E2EEB">
        <w:rPr>
          <w:rFonts w:ascii="Times New Roman" w:hAnsi="Times New Roman"/>
          <w:szCs w:val="28"/>
          <w:lang w:val="uz-Cyrl-UZ"/>
        </w:rPr>
        <w:lastRenderedPageBreak/>
        <w:t>шахснинг жисмоний дахлсизлигини таъминлашга қаратилган шахсий-номулкий ҳуқуқлар (яшаш, эркинлик, яшаш ва турар-жойга бўлган ҳуқуқлар);</w:t>
      </w:r>
    </w:p>
    <w:p w:rsidR="00560265" w:rsidRPr="000E2EEB" w:rsidRDefault="00560265" w:rsidP="00560265">
      <w:pPr>
        <w:pStyle w:val="a6"/>
        <w:numPr>
          <w:ilvl w:val="0"/>
          <w:numId w:val="1"/>
        </w:numPr>
        <w:ind w:firstLine="709"/>
        <w:rPr>
          <w:rFonts w:ascii="Times New Roman" w:hAnsi="Times New Roman"/>
          <w:szCs w:val="28"/>
          <w:lang w:val="uz-Cyrl-UZ"/>
        </w:rPr>
      </w:pPr>
      <w:r w:rsidRPr="000E2EEB">
        <w:rPr>
          <w:rFonts w:ascii="Times New Roman" w:hAnsi="Times New Roman"/>
          <w:szCs w:val="28"/>
          <w:lang w:val="uz-Cyrl-UZ"/>
        </w:rPr>
        <w:t>шахснинг ички дунёси ва унинг манфаатлари дахлсизлигига қаратилган шахсий ҳуқуқлар (шахсий ва оилавий сирлар, хусусий ишларга аралашмаслик, шаън ва қадр-қиммат)</w:t>
      </w:r>
      <w:r w:rsidRPr="000E2EEB">
        <w:rPr>
          <w:rStyle w:val="a5"/>
          <w:rFonts w:ascii="Times New Roman" w:hAnsi="Times New Roman"/>
          <w:szCs w:val="28"/>
        </w:rPr>
        <w:footnoteReference w:id="43"/>
      </w:r>
      <w:r w:rsidRPr="000E2EEB">
        <w:rPr>
          <w:rFonts w:ascii="Times New Roman" w:hAnsi="Times New Roman"/>
          <w:szCs w:val="28"/>
          <w:lang w:val="uz-Cyrl-UZ"/>
        </w:rPr>
        <w:t>.</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 xml:space="preserve">Айрим муаллифлар шахсий-номулкий ҳуқуқларни 4 гуруҳга ажратишни таклиф этади. Уларнинг </w:t>
      </w:r>
      <w:r w:rsidRPr="000E2EEB">
        <w:rPr>
          <w:rFonts w:ascii="Times New Roman" w:hAnsi="Times New Roman"/>
          <w:b/>
          <w:bCs/>
          <w:szCs w:val="28"/>
          <w:lang w:val="uz-Cyrl-UZ"/>
        </w:rPr>
        <w:t>биринчи гуруҳига</w:t>
      </w:r>
      <w:r w:rsidRPr="000E2EEB">
        <w:rPr>
          <w:rFonts w:ascii="Times New Roman" w:hAnsi="Times New Roman"/>
          <w:szCs w:val="28"/>
          <w:lang w:val="uz-Cyrl-UZ"/>
        </w:rPr>
        <w:t xml:space="preserve">, шахснинг жисмоний бардамлигини таъминловчи (яшаш ҳуқуқи, соғлик ҳуқуқи, (саломатликни муҳофаза қилиш), соғлом атроф-муҳит ҳуқуқи) шахсий-номулкий ҳуқуқлар киритилса, </w:t>
      </w:r>
      <w:r w:rsidRPr="000E2EEB">
        <w:rPr>
          <w:rFonts w:ascii="Times New Roman" w:hAnsi="Times New Roman"/>
          <w:b/>
          <w:bCs/>
          <w:szCs w:val="28"/>
          <w:lang w:val="uz-Cyrl-UZ"/>
        </w:rPr>
        <w:t>иккинчи гуруҳига</w:t>
      </w:r>
      <w:r w:rsidRPr="000E2EEB">
        <w:rPr>
          <w:rFonts w:ascii="Times New Roman" w:hAnsi="Times New Roman"/>
          <w:szCs w:val="28"/>
          <w:lang w:val="uz-Cyrl-UZ"/>
        </w:rPr>
        <w:t xml:space="preserve"> шахснинг ўзига тегишли бўлган (номга бўлган ҳуқуқи, хусусий қиёфа (кўри</w:t>
      </w:r>
      <w:r w:rsidRPr="000E2EEB">
        <w:rPr>
          <w:rFonts w:ascii="Times New Roman" w:hAnsi="Times New Roman"/>
          <w:szCs w:val="28"/>
          <w:lang w:val="uz-Cyrl-UZ"/>
        </w:rPr>
        <w:softHyphen/>
        <w:t>ниш)га бўлган ҳуқуқи, шаън ва қадр-қиммат ҳуқуқи) ҳуқуқлар кира</w:t>
      </w:r>
      <w:r w:rsidRPr="000E2EEB">
        <w:rPr>
          <w:rFonts w:ascii="Times New Roman" w:hAnsi="Times New Roman"/>
          <w:szCs w:val="28"/>
          <w:lang w:val="uz-Cyrl-UZ"/>
        </w:rPr>
        <w:softHyphen/>
        <w:t xml:space="preserve">ди. </w:t>
      </w:r>
      <w:r w:rsidRPr="000E2EEB">
        <w:rPr>
          <w:rFonts w:ascii="Times New Roman" w:hAnsi="Times New Roman"/>
          <w:b/>
          <w:bCs/>
          <w:szCs w:val="28"/>
          <w:lang w:val="uz-Cyrl-UZ"/>
        </w:rPr>
        <w:t>Учинчи гуруҳни</w:t>
      </w:r>
      <w:r w:rsidRPr="000E2EEB">
        <w:rPr>
          <w:rFonts w:ascii="Times New Roman" w:hAnsi="Times New Roman"/>
          <w:szCs w:val="28"/>
          <w:lang w:val="uz-Cyrl-UZ"/>
        </w:rPr>
        <w:t xml:space="preserve"> шахснинг мухтор (автоном) ҳолатини (шахсий ҳаёт сири) таъминловчи (адвокатлик сирига бўлган ҳуқуқи, нотариал ҳаракатлар сирига бўлган ҳуқуқи, банк сирига бўлган ҳуқуқи, тиббий сир ҳуқуқи, фарзандликка олиш сири</w:t>
      </w:r>
      <w:r w:rsidRPr="000E2EEB">
        <w:rPr>
          <w:rFonts w:ascii="Times New Roman" w:hAnsi="Times New Roman"/>
          <w:szCs w:val="28"/>
          <w:lang w:val="uk-UA"/>
        </w:rPr>
        <w:t>га бўлган</w:t>
      </w:r>
      <w:r w:rsidRPr="000E2EEB">
        <w:rPr>
          <w:rFonts w:ascii="Times New Roman" w:hAnsi="Times New Roman"/>
          <w:szCs w:val="28"/>
          <w:lang w:val="uz-Cyrl-UZ"/>
        </w:rPr>
        <w:t xml:space="preserve"> ҳуқуқ, ёзишмалар, телефон сўзлашувлари ва телеграф хабарлари сири</w:t>
      </w:r>
      <w:r w:rsidRPr="000E2EEB">
        <w:rPr>
          <w:rFonts w:ascii="Times New Roman" w:hAnsi="Times New Roman"/>
          <w:szCs w:val="28"/>
          <w:lang w:val="uk-UA"/>
        </w:rPr>
        <w:t>га бўлган</w:t>
      </w:r>
      <w:r w:rsidRPr="000E2EEB">
        <w:rPr>
          <w:rFonts w:ascii="Times New Roman" w:hAnsi="Times New Roman"/>
          <w:szCs w:val="28"/>
          <w:lang w:val="uz-Cyrl-UZ"/>
        </w:rPr>
        <w:t xml:space="preserve"> ҳуқуқ, турар-жой дахлсизлигига бўлган ҳуқуқи, шахсий ҳужжатларнинг дахлсизлик ҳуқуқи) ҳуқуқлар ташкил қилади. </w:t>
      </w:r>
      <w:r w:rsidRPr="000E2EEB">
        <w:rPr>
          <w:rFonts w:ascii="Times New Roman" w:hAnsi="Times New Roman"/>
          <w:b/>
          <w:szCs w:val="28"/>
          <w:lang w:val="uz-Cyrl-UZ"/>
        </w:rPr>
        <w:t>Тўртинчи гуруҳ</w:t>
      </w:r>
      <w:r w:rsidRPr="000E2EEB">
        <w:rPr>
          <w:rFonts w:ascii="Times New Roman" w:hAnsi="Times New Roman"/>
          <w:szCs w:val="28"/>
          <w:lang w:val="uz-Cyrl-UZ"/>
        </w:rPr>
        <w:t xml:space="preserve"> эса интеллектуал ва бошқа фаолият натижаларини ҳимоя қилишга йўнал</w:t>
      </w:r>
      <w:r w:rsidRPr="000E2EEB">
        <w:rPr>
          <w:rFonts w:ascii="Times New Roman" w:hAnsi="Times New Roman"/>
          <w:szCs w:val="28"/>
          <w:lang w:val="uz-Cyrl-UZ"/>
        </w:rPr>
        <w:softHyphen/>
        <w:t>тирилган (фан, адабиёт, санъат асарларининг, рационализаторлик таклифлари, ихтиро, саноат намуналари, фойдали моделлар муаллиф</w:t>
      </w:r>
      <w:r w:rsidRPr="000E2EEB">
        <w:rPr>
          <w:rFonts w:ascii="Times New Roman" w:hAnsi="Times New Roman"/>
          <w:szCs w:val="28"/>
          <w:lang w:val="uz-Cyrl-UZ"/>
        </w:rPr>
        <w:softHyphen/>
        <w:t>ларининг номулкий ҳуқуқлари, товар белгисига бўлган ҳуқуқи) ҳуқуқларни ўз ичига олади.</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Юқоридаги турли туркумлаш мезонлари шахсий-номулкий ҳуқуқлар мазмунини яхшироқ англаб етишга ва тегишли даражада ҳимоя қилишга имкон беради</w:t>
      </w:r>
      <w:r w:rsidRPr="000E2EEB">
        <w:rPr>
          <w:rStyle w:val="a5"/>
          <w:rFonts w:ascii="Times New Roman" w:hAnsi="Times New Roman"/>
          <w:szCs w:val="28"/>
        </w:rPr>
        <w:footnoteReference w:id="44"/>
      </w:r>
      <w:r w:rsidRPr="000E2EEB">
        <w:rPr>
          <w:rFonts w:ascii="Times New Roman" w:hAnsi="Times New Roman"/>
          <w:szCs w:val="28"/>
          <w:lang w:val="uz-Cyrl-UZ"/>
        </w:rPr>
        <w:t>.</w:t>
      </w:r>
    </w:p>
    <w:p w:rsidR="00560265" w:rsidRPr="000E2EEB" w:rsidRDefault="00560265" w:rsidP="00560265">
      <w:pPr>
        <w:pStyle w:val="a6"/>
        <w:ind w:firstLine="709"/>
        <w:rPr>
          <w:rFonts w:ascii="Times New Roman" w:hAnsi="Times New Roman"/>
          <w:szCs w:val="28"/>
          <w:lang w:val="uz-Cyrl-UZ"/>
        </w:rPr>
      </w:pPr>
      <w:r w:rsidRPr="000E2EEB">
        <w:rPr>
          <w:rFonts w:ascii="Times New Roman" w:hAnsi="Times New Roman"/>
          <w:szCs w:val="28"/>
          <w:lang w:val="uz-Cyrl-UZ"/>
        </w:rPr>
        <w:t>Ушбу туркумлаш мезонлари доимий равишда кенгайиб бориши табиий. Бу мезонлар асосида туркумлаш шахсий-номулкий ҳуқуқлар ҳимояси учун муҳим аҳамиятга эга. Бу шахсий-номулкий ҳуқуқлар</w:t>
      </w:r>
      <w:r w:rsidRPr="000E2EEB">
        <w:rPr>
          <w:rFonts w:ascii="Times New Roman" w:hAnsi="Times New Roman"/>
          <w:szCs w:val="28"/>
          <w:lang w:val="uz-Cyrl-UZ"/>
        </w:rPr>
        <w:softHyphen/>
        <w:t>нинг янги турларини қонунларда мустаҳкамлаб қўйиш, улар ҳақидаги нормаларни такомиллаштириш фуқаролик ҳуқуқи фанини ривожлан</w:t>
      </w:r>
      <w:r w:rsidRPr="000E2EEB">
        <w:rPr>
          <w:rFonts w:ascii="Times New Roman" w:hAnsi="Times New Roman"/>
          <w:szCs w:val="28"/>
          <w:lang w:val="uz-Cyrl-UZ"/>
        </w:rPr>
        <w:softHyphen/>
        <w:t>тириш учун асосий манба бўлиб хизмат қилади.</w:t>
      </w:r>
    </w:p>
    <w:p w:rsidR="00560265" w:rsidRPr="000E2EEB" w:rsidRDefault="00560265" w:rsidP="00560265">
      <w:pPr>
        <w:ind w:firstLine="709"/>
        <w:jc w:val="both"/>
        <w:rPr>
          <w:sz w:val="28"/>
          <w:szCs w:val="28"/>
          <w:lang w:val="uk-UA"/>
        </w:rPr>
      </w:pPr>
      <w:r w:rsidRPr="000E2EEB">
        <w:rPr>
          <w:b/>
          <w:sz w:val="28"/>
          <w:szCs w:val="28"/>
          <w:lang w:val="uk-UA"/>
        </w:rPr>
        <w:t>Шаън, қадр-қиммат ва ишчанлик обрўсини фуқаролик-ҳуқуқий ҳимоя қилиш</w:t>
      </w:r>
      <w:r w:rsidRPr="000E2EEB">
        <w:rPr>
          <w:b/>
          <w:sz w:val="28"/>
          <w:szCs w:val="28"/>
          <w:lang w:val="uz-Cyrl-UZ"/>
        </w:rPr>
        <w:t xml:space="preserve">. </w:t>
      </w:r>
      <w:r w:rsidRPr="000E2EEB">
        <w:rPr>
          <w:sz w:val="28"/>
          <w:szCs w:val="28"/>
          <w:lang w:val="uk-UA"/>
        </w:rPr>
        <w:t>Ўзбекистон Республикаси Конституцияси</w:t>
      </w:r>
      <w:r w:rsidRPr="000E2EEB">
        <w:rPr>
          <w:sz w:val="28"/>
          <w:szCs w:val="28"/>
          <w:lang w:val="uz-Cyrl-UZ"/>
        </w:rPr>
        <w:softHyphen/>
      </w:r>
      <w:r w:rsidRPr="000E2EEB">
        <w:rPr>
          <w:sz w:val="28"/>
          <w:szCs w:val="28"/>
          <w:lang w:val="uk-UA"/>
        </w:rPr>
        <w:t>нинг 27-моддасида ҳар ким ўз шаъни ва обрўсига</w:t>
      </w:r>
      <w:r w:rsidRPr="000E2EEB">
        <w:rPr>
          <w:sz w:val="28"/>
          <w:szCs w:val="28"/>
          <w:lang w:val="uz-Cyrl-UZ"/>
        </w:rPr>
        <w:t xml:space="preserve"> </w:t>
      </w:r>
      <w:r w:rsidRPr="000E2EEB">
        <w:rPr>
          <w:sz w:val="28"/>
          <w:szCs w:val="28"/>
          <w:lang w:val="uk-UA"/>
        </w:rPr>
        <w:t>қилинган тажо</w:t>
      </w:r>
      <w:r w:rsidRPr="000E2EEB">
        <w:rPr>
          <w:sz w:val="28"/>
          <w:szCs w:val="28"/>
          <w:lang w:val="uz-Cyrl-UZ"/>
        </w:rPr>
        <w:softHyphen/>
      </w:r>
      <w:r w:rsidRPr="000E2EEB">
        <w:rPr>
          <w:sz w:val="28"/>
          <w:szCs w:val="28"/>
          <w:lang w:val="uk-UA"/>
        </w:rPr>
        <w:t>вузлардан, шахсий ҳаётига аралашишдан ҳимояланиш ҳуқуқига эга эканлиги мустаҳкамланган бўлиб, бу кўрсатмага мувофиқ қонунларда тегишли қоидалар белгиланади.</w:t>
      </w:r>
      <w:r w:rsidRPr="000E2EEB">
        <w:rPr>
          <w:sz w:val="28"/>
          <w:szCs w:val="28"/>
          <w:lang w:val="uz-Cyrl-UZ"/>
        </w:rPr>
        <w:t xml:space="preserve"> </w:t>
      </w:r>
      <w:r w:rsidRPr="000E2EEB">
        <w:rPr>
          <w:sz w:val="28"/>
          <w:szCs w:val="28"/>
          <w:lang w:val="uk-UA"/>
        </w:rPr>
        <w:t>Ф</w:t>
      </w:r>
      <w:r w:rsidRPr="000E2EEB">
        <w:rPr>
          <w:sz w:val="28"/>
          <w:szCs w:val="28"/>
          <w:lang w:val="uz-Cyrl-UZ"/>
        </w:rPr>
        <w:t>К</w:t>
      </w:r>
      <w:r w:rsidRPr="000E2EEB">
        <w:rPr>
          <w:sz w:val="28"/>
          <w:szCs w:val="28"/>
          <w:lang w:val="uk-UA"/>
        </w:rPr>
        <w:t>нинг 100-моддасига биноан фуқа</w:t>
      </w:r>
      <w:r w:rsidRPr="000E2EEB">
        <w:rPr>
          <w:sz w:val="28"/>
          <w:szCs w:val="28"/>
          <w:lang w:val="uz-Cyrl-UZ"/>
        </w:rPr>
        <w:softHyphen/>
      </w:r>
      <w:r w:rsidRPr="000E2EEB">
        <w:rPr>
          <w:sz w:val="28"/>
          <w:szCs w:val="28"/>
          <w:lang w:val="uk-UA"/>
        </w:rPr>
        <w:t>ро ёки ташкилот ўз шаънига доғ туширадиган ва қадр-қимматини, ишбилармонлик обрўсини пастга урадиган маълумотларнинг, агар ана шу маълумотларни тарқатувчи шахс уларнинг ҳақиқат эканли</w:t>
      </w:r>
      <w:r w:rsidRPr="000E2EEB">
        <w:rPr>
          <w:sz w:val="28"/>
          <w:szCs w:val="28"/>
          <w:lang w:val="uz-Cyrl-UZ"/>
        </w:rPr>
        <w:softHyphen/>
      </w:r>
      <w:r w:rsidRPr="000E2EEB">
        <w:rPr>
          <w:sz w:val="28"/>
          <w:szCs w:val="28"/>
          <w:lang w:val="uk-UA"/>
        </w:rPr>
        <w:t xml:space="preserve">гини исбот қила олмаса, суд орқали рад қилинишини талаб этишга ҳақлидир. Бунда қонун шахсий ҳуқуқларни ҳимоя қилишда шахснинг жамиятда ўз меҳнати </w:t>
      </w:r>
      <w:r w:rsidRPr="000E2EEB">
        <w:rPr>
          <w:sz w:val="28"/>
          <w:szCs w:val="28"/>
          <w:lang w:val="uk-UA"/>
        </w:rPr>
        <w:lastRenderedPageBreak/>
        <w:t>билан тутган ўрни, топган обрўсини назарда тутади. Фуқаролик қонунчилигида бундай қоидаларнинг бўлиши шахсларнинг ҳуқуқлари яна ҳам кенгроқ ҳимоя қилинишига алоҳида эътибор берилганлигини билдиради.</w:t>
      </w:r>
    </w:p>
    <w:p w:rsidR="00560265" w:rsidRPr="000E2EEB" w:rsidRDefault="00560265" w:rsidP="00560265">
      <w:pPr>
        <w:ind w:firstLine="709"/>
        <w:jc w:val="both"/>
        <w:rPr>
          <w:sz w:val="28"/>
          <w:szCs w:val="28"/>
          <w:lang w:val="uk-UA"/>
        </w:rPr>
      </w:pPr>
      <w:r w:rsidRPr="000E2EEB">
        <w:rPr>
          <w:sz w:val="28"/>
          <w:szCs w:val="28"/>
          <w:lang w:val="uk-UA"/>
        </w:rPr>
        <w:t>Шаън, қадр-қиммат ва ишчанлик обрўсига тажовуз қилинган тақдирда</w:t>
      </w:r>
      <w:r w:rsidRPr="000E2EEB">
        <w:rPr>
          <w:sz w:val="28"/>
          <w:szCs w:val="28"/>
          <w:lang w:val="uz-Cyrl-UZ"/>
        </w:rPr>
        <w:t>,</w:t>
      </w:r>
      <w:r w:rsidRPr="000E2EEB">
        <w:rPr>
          <w:sz w:val="28"/>
          <w:szCs w:val="28"/>
          <w:lang w:val="uk-UA"/>
        </w:rPr>
        <w:t xml:space="preserve"> кўп ҳолларда ҳуқуқ соҳибига моддий эмас, балки маънавий зарар етади. Маънавий зарар ҳуқуқи бузилган шахснинг жисмоний ёки руҳий изтироблари, қайғу</w:t>
      </w:r>
      <w:r w:rsidRPr="000E2EEB">
        <w:rPr>
          <w:sz w:val="28"/>
          <w:szCs w:val="28"/>
          <w:lang w:val="uz-Cyrl-UZ"/>
        </w:rPr>
        <w:t>-</w:t>
      </w:r>
      <w:r w:rsidRPr="000E2EEB">
        <w:rPr>
          <w:sz w:val="28"/>
          <w:szCs w:val="28"/>
          <w:lang w:val="uk-UA"/>
        </w:rPr>
        <w:t>алам, ғам-ташвиш сингари кўриниш</w:t>
      </w:r>
      <w:r w:rsidRPr="000E2EEB">
        <w:rPr>
          <w:sz w:val="28"/>
          <w:szCs w:val="28"/>
          <w:lang w:val="uk-UA"/>
        </w:rPr>
        <w:softHyphen/>
        <w:t>ларда намоён бўлади. Қонунга асосан, агар фуқарога унинг шахсий-номулкий ҳуқуқларини бузувчи ёхуд унга тегишли бошқа номоддий неъматларга тажовуз қилувчи ҳаракатлар орқали маънавий зарар етказилса, шунингдек қонунда назарда тутилган бошқа ҳолларда суд ҳуқуқбузар зиммасига кўрсатилган зарарни пул орқали (моддий кўринишда) товон тўлаш билан қоплашни юклаши мумкин.</w:t>
      </w:r>
    </w:p>
    <w:p w:rsidR="00560265" w:rsidRPr="000E2EEB" w:rsidRDefault="00560265" w:rsidP="00560265">
      <w:pPr>
        <w:ind w:firstLine="709"/>
        <w:jc w:val="both"/>
        <w:rPr>
          <w:sz w:val="28"/>
          <w:szCs w:val="28"/>
          <w:lang w:val="uz-Cyrl-UZ"/>
        </w:rPr>
      </w:pPr>
      <w:r w:rsidRPr="000E2EEB">
        <w:rPr>
          <w:sz w:val="28"/>
          <w:szCs w:val="28"/>
          <w:lang w:val="uk-UA"/>
        </w:rPr>
        <w:t>Маънавий зарарни қоплаш харажатларини белгилашда суд ҳу</w:t>
      </w:r>
      <w:r w:rsidRPr="000E2EEB">
        <w:rPr>
          <w:sz w:val="28"/>
          <w:szCs w:val="28"/>
          <w:lang w:val="uk-UA"/>
        </w:rPr>
        <w:softHyphen/>
        <w:t>қуқбузарнинг айби даражасини ва бошқа эътиборга молик ҳолатини ҳисобга олади. Суд, шунингдек зарар етказилган шахсни индивидуал хусусиятлари билан боғлиқ жисмоний ва ахлоқий қийноқлари (изтироблари, руҳий азоблари) даражасини ҳам ҳисобга олмоғи шарт.</w:t>
      </w:r>
      <w:r w:rsidRPr="000E2EEB">
        <w:rPr>
          <w:sz w:val="28"/>
          <w:szCs w:val="28"/>
          <w:lang w:val="uz-Cyrl-UZ"/>
        </w:rPr>
        <w:t xml:space="preserve"> </w:t>
      </w:r>
      <w:r w:rsidRPr="000E2EEB">
        <w:rPr>
          <w:sz w:val="28"/>
          <w:szCs w:val="28"/>
          <w:lang w:val="uk-UA"/>
        </w:rPr>
        <w:t>Шаън, қадр-қимматни ҳимоя қилишда кўп ҳолларда суд ҳуқуқни қайта тиклаш ёхуд ҳуқуқбузарликларни тўхтатишни таъминловчи чоралар кўради. Шаън</w:t>
      </w:r>
      <w:r w:rsidRPr="000E2EEB">
        <w:rPr>
          <w:sz w:val="28"/>
          <w:szCs w:val="28"/>
          <w:lang w:val="uz-Cyrl-UZ"/>
        </w:rPr>
        <w:t xml:space="preserve"> </w:t>
      </w:r>
      <w:r w:rsidRPr="000E2EEB">
        <w:rPr>
          <w:sz w:val="28"/>
          <w:szCs w:val="28"/>
          <w:lang w:val="uk-UA"/>
        </w:rPr>
        <w:t>– фуқаронинг муайян даражада тасдиқланиши, унинг ижтимоий ҳолатидир. Қадр-қиммат эса мазкур ҳолатнинг соҳиби онгида акс эттирилиши, яъни жамият томонидан тақдирлани</w:t>
      </w:r>
      <w:r w:rsidRPr="000E2EEB">
        <w:rPr>
          <w:sz w:val="28"/>
          <w:szCs w:val="28"/>
          <w:lang w:val="uk-UA"/>
        </w:rPr>
        <w:softHyphen/>
        <w:t>шига кўра шахснинг ўз</w:t>
      </w:r>
      <w:r w:rsidRPr="000E2EEB">
        <w:rPr>
          <w:sz w:val="28"/>
          <w:szCs w:val="28"/>
          <w:lang w:val="uz-Cyrl-UZ"/>
        </w:rPr>
        <w:t>-</w:t>
      </w:r>
      <w:r w:rsidRPr="000E2EEB">
        <w:rPr>
          <w:sz w:val="28"/>
          <w:szCs w:val="28"/>
          <w:lang w:val="uk-UA"/>
        </w:rPr>
        <w:t>ўзига берган баҳосидир. Бу масала Ўзбекис</w:t>
      </w:r>
      <w:r w:rsidRPr="000E2EEB">
        <w:rPr>
          <w:sz w:val="28"/>
          <w:szCs w:val="28"/>
          <w:lang w:val="uk-UA"/>
        </w:rPr>
        <w:softHyphen/>
        <w:t>тон Республикаси Меҳнат кодекси</w:t>
      </w:r>
      <w:r w:rsidRPr="000E2EEB">
        <w:rPr>
          <w:rStyle w:val="a5"/>
          <w:sz w:val="28"/>
          <w:szCs w:val="28"/>
          <w:lang w:val="uk-UA"/>
        </w:rPr>
        <w:footnoteReference w:id="45"/>
      </w:r>
      <w:r w:rsidRPr="000E2EEB">
        <w:rPr>
          <w:sz w:val="28"/>
          <w:szCs w:val="28"/>
          <w:lang w:val="uk-UA"/>
        </w:rPr>
        <w:t>нинг 6-моддасида айтилганидек, меҳнат соҳасида ўзини камситилган деб ҳисоблаган шахс камситиш</w:t>
      </w:r>
      <w:r w:rsidRPr="000E2EEB">
        <w:rPr>
          <w:sz w:val="28"/>
          <w:szCs w:val="28"/>
          <w:lang w:val="uk-UA"/>
        </w:rPr>
        <w:softHyphen/>
        <w:t>ни бартараф этиш ҳамда ўзига етказилган моддий ва маънавий зарарни тўлаш тўғрисидаги ариза билан судга мурожаат қилиши мумкин.</w:t>
      </w:r>
    </w:p>
    <w:p w:rsidR="00560265" w:rsidRPr="000E2EEB" w:rsidRDefault="00560265" w:rsidP="00560265">
      <w:pPr>
        <w:ind w:firstLine="709"/>
        <w:jc w:val="both"/>
        <w:rPr>
          <w:sz w:val="28"/>
          <w:szCs w:val="28"/>
          <w:lang w:val="uk-UA"/>
        </w:rPr>
      </w:pPr>
      <w:r w:rsidRPr="000E2EEB">
        <w:rPr>
          <w:sz w:val="28"/>
          <w:szCs w:val="28"/>
          <w:lang w:val="uk-UA"/>
        </w:rPr>
        <w:t>Ишчанлик обрўси жисмоний ёки юридик шахснинг фуқаролик муомаласида иштирок этганидаги инсофли ёки инсофсиз ҳаракат қилишини билдиради.</w:t>
      </w:r>
      <w:r w:rsidRPr="000E2EEB">
        <w:rPr>
          <w:sz w:val="28"/>
          <w:szCs w:val="28"/>
          <w:lang w:val="uz-Cyrl-UZ"/>
        </w:rPr>
        <w:t xml:space="preserve"> </w:t>
      </w:r>
      <w:r w:rsidRPr="000E2EEB">
        <w:rPr>
          <w:sz w:val="28"/>
          <w:szCs w:val="28"/>
          <w:lang w:val="uk-UA"/>
        </w:rPr>
        <w:t>Бирор-бир фуқаронинг ёки ташкилотнинг номига, шаънига доғ туширишга, бадном қилишга, қадр-қимматини пастга урадиган маълумотларни тарқатишга қонун йўл қўймайди. Бундай ҳолларда ҳуқуқлари бузилган шахсларнинг манфаатлари, жиноят қонунчи</w:t>
      </w:r>
      <w:r w:rsidRPr="000E2EEB">
        <w:rPr>
          <w:sz w:val="28"/>
          <w:szCs w:val="28"/>
          <w:lang w:val="uz-Cyrl-UZ"/>
        </w:rPr>
        <w:t>л</w:t>
      </w:r>
      <w:r w:rsidRPr="000E2EEB">
        <w:rPr>
          <w:sz w:val="28"/>
          <w:szCs w:val="28"/>
          <w:lang w:val="uk-UA"/>
        </w:rPr>
        <w:t>иги нормалари (ЖКнинг 139-140-моддалари) қўриқ</w:t>
      </w:r>
      <w:r w:rsidRPr="000E2EEB">
        <w:rPr>
          <w:sz w:val="28"/>
          <w:szCs w:val="28"/>
          <w:lang w:val="uk-UA"/>
        </w:rPr>
        <w:softHyphen/>
        <w:t>ланиши-қўриқланмаслигидан қатъи назар, фуқаролик қонунчилиги билан ҳимоя қилинади (ФК, 100-модда).</w:t>
      </w:r>
    </w:p>
    <w:p w:rsidR="00560265" w:rsidRPr="000E2EEB" w:rsidRDefault="00560265" w:rsidP="00560265">
      <w:pPr>
        <w:ind w:firstLine="709"/>
        <w:jc w:val="both"/>
        <w:rPr>
          <w:sz w:val="28"/>
          <w:szCs w:val="28"/>
          <w:lang w:val="uk-UA"/>
        </w:rPr>
      </w:pPr>
      <w:r w:rsidRPr="000E2EEB">
        <w:rPr>
          <w:sz w:val="28"/>
          <w:szCs w:val="28"/>
          <w:lang w:val="uk-UA"/>
        </w:rPr>
        <w:t>Ҳар қандай салбий маълумотлар шаън ва қадр-қимматни, ишчан</w:t>
      </w:r>
      <w:r w:rsidRPr="000E2EEB">
        <w:rPr>
          <w:sz w:val="28"/>
          <w:szCs w:val="28"/>
          <w:lang w:val="uk-UA"/>
        </w:rPr>
        <w:softHyphen/>
        <w:t>лик обрўсини пастга урадиган ёки унга доғ туширадиган маълумотлар ҳисобланавермайди. Фуқаролик қонунида назарда тутилган маълу</w:t>
      </w:r>
      <w:r w:rsidRPr="000E2EEB">
        <w:rPr>
          <w:sz w:val="28"/>
          <w:szCs w:val="28"/>
          <w:lang w:val="uk-UA"/>
        </w:rPr>
        <w:softHyphen/>
        <w:t>мотлар биринчидан, бировнинг шаънига доғ туширадиган ёки қадр-қимматини</w:t>
      </w:r>
      <w:r w:rsidRPr="000E2EEB">
        <w:rPr>
          <w:sz w:val="28"/>
          <w:szCs w:val="28"/>
          <w:lang w:val="uz-Cyrl-UZ"/>
        </w:rPr>
        <w:t>,</w:t>
      </w:r>
      <w:r w:rsidRPr="000E2EEB">
        <w:rPr>
          <w:sz w:val="28"/>
          <w:szCs w:val="28"/>
          <w:lang w:val="uk-UA"/>
        </w:rPr>
        <w:t xml:space="preserve"> ишчанлик обрўсини пастга урадиган бўлиши; иккинчи</w:t>
      </w:r>
      <w:r w:rsidRPr="000E2EEB">
        <w:rPr>
          <w:sz w:val="28"/>
          <w:szCs w:val="28"/>
          <w:lang w:val="uk-UA"/>
        </w:rPr>
        <w:softHyphen/>
        <w:t>дан, бу маълумотлар тарқатилган бўлиши ва учинчидан, мазкур маълумотлар ҳақиқатга тўғри келавермайдиган бўлиши керак.</w:t>
      </w:r>
    </w:p>
    <w:p w:rsidR="00560265" w:rsidRPr="000E2EEB" w:rsidRDefault="00560265" w:rsidP="00560265">
      <w:pPr>
        <w:ind w:firstLine="709"/>
        <w:jc w:val="both"/>
        <w:rPr>
          <w:sz w:val="28"/>
          <w:szCs w:val="28"/>
          <w:lang w:val="uk-UA"/>
        </w:rPr>
      </w:pPr>
      <w:r w:rsidRPr="000E2EEB">
        <w:rPr>
          <w:sz w:val="28"/>
          <w:szCs w:val="28"/>
          <w:lang w:val="uk-UA"/>
        </w:rPr>
        <w:lastRenderedPageBreak/>
        <w:t>Шахсларнинг обрўсига доғ туширадиган маълумотлар дейилган</w:t>
      </w:r>
      <w:r w:rsidRPr="000E2EEB">
        <w:rPr>
          <w:sz w:val="28"/>
          <w:szCs w:val="28"/>
          <w:lang w:val="uk-UA"/>
        </w:rPr>
        <w:softHyphen/>
        <w:t>да</w:t>
      </w:r>
      <w:r w:rsidRPr="000E2EEB">
        <w:rPr>
          <w:sz w:val="28"/>
          <w:szCs w:val="28"/>
          <w:lang w:val="uz-Cyrl-UZ"/>
        </w:rPr>
        <w:t>,</w:t>
      </w:r>
      <w:r w:rsidRPr="000E2EEB">
        <w:rPr>
          <w:sz w:val="28"/>
          <w:szCs w:val="28"/>
          <w:lang w:val="uk-UA"/>
        </w:rPr>
        <w:t xml:space="preserve"> турмуш доираларига, жамиятимиз ахлоқ тамойилларига бўлган муносабатларнинг салбий баҳоланиши тушунилади.</w:t>
      </w:r>
    </w:p>
    <w:p w:rsidR="00560265" w:rsidRPr="000E2EEB" w:rsidRDefault="00560265" w:rsidP="00560265">
      <w:pPr>
        <w:ind w:firstLine="709"/>
        <w:jc w:val="both"/>
        <w:rPr>
          <w:sz w:val="28"/>
          <w:szCs w:val="28"/>
          <w:lang w:val="uk-UA"/>
        </w:rPr>
      </w:pPr>
      <w:r w:rsidRPr="000E2EEB">
        <w:rPr>
          <w:sz w:val="28"/>
          <w:szCs w:val="28"/>
          <w:lang w:val="uk-UA"/>
        </w:rPr>
        <w:t>Маълумотлар конкрет фактларга баҳо беришдан ёки шахснинг хулқини, хатти-ҳаракатини баҳолашдан иборат бўлиши мумкин. Бун</w:t>
      </w:r>
      <w:r w:rsidRPr="000E2EEB">
        <w:rPr>
          <w:sz w:val="28"/>
          <w:szCs w:val="28"/>
          <w:lang w:val="uk-UA"/>
        </w:rPr>
        <w:softHyphen/>
        <w:t>дай ишлар бўйича жавобгар тараф фактларнинг ҳақиқатда бўлганли</w:t>
      </w:r>
      <w:r w:rsidRPr="000E2EEB">
        <w:rPr>
          <w:sz w:val="28"/>
          <w:szCs w:val="28"/>
          <w:lang w:val="uk-UA"/>
        </w:rPr>
        <w:softHyphen/>
        <w:t>гини исботласагина ёки келтирилган баҳо ва тавсиф далилларига тўғри келишини исботласагина, даъвогар олдида жавобгарликдан озод қилиниши мумкин. Агар жавобгар даъвогар шахсни тавсиф</w:t>
      </w:r>
      <w:r w:rsidRPr="000E2EEB">
        <w:rPr>
          <w:sz w:val="28"/>
          <w:szCs w:val="28"/>
          <w:lang w:val="uk-UA"/>
        </w:rPr>
        <w:softHyphen/>
        <w:t>ловчи далилларнинг бўлганлигини исботлай олмаса ёки суд жавобгар берган баҳоси билан келишмаса, уни жавобгарликка тортиши мумкин.</w:t>
      </w:r>
    </w:p>
    <w:p w:rsidR="00560265" w:rsidRPr="000E2EEB" w:rsidRDefault="00560265" w:rsidP="00560265">
      <w:pPr>
        <w:ind w:firstLine="709"/>
        <w:jc w:val="both"/>
        <w:rPr>
          <w:sz w:val="28"/>
          <w:szCs w:val="28"/>
          <w:lang w:val="uk-UA"/>
        </w:rPr>
      </w:pPr>
      <w:r w:rsidRPr="000E2EEB">
        <w:rPr>
          <w:sz w:val="28"/>
          <w:szCs w:val="28"/>
          <w:lang w:val="uk-UA"/>
        </w:rPr>
        <w:t>Башарти, фуқаронинг шаъни, қадр-қиммати ёки ишчанлик обрў</w:t>
      </w:r>
      <w:r w:rsidRPr="000E2EEB">
        <w:rPr>
          <w:sz w:val="28"/>
          <w:szCs w:val="28"/>
          <w:lang w:val="uk-UA"/>
        </w:rPr>
        <w:softHyphen/>
        <w:t>сига путур етказувчи маълумотлар оммавий ахборот воситаларида тарқатилган бўлса, айни шу оммавий ахборот воситаларида раддия берилиши лозим (ФК, 100-модда, 3-</w:t>
      </w:r>
      <w:r w:rsidRPr="000E2EEB">
        <w:rPr>
          <w:sz w:val="28"/>
          <w:szCs w:val="28"/>
          <w:lang w:val="uz-Cyrl-UZ"/>
        </w:rPr>
        <w:t>қисм</w:t>
      </w:r>
      <w:r w:rsidRPr="000E2EEB">
        <w:rPr>
          <w:sz w:val="28"/>
          <w:szCs w:val="28"/>
          <w:lang w:val="uk-UA"/>
        </w:rPr>
        <w:t>).</w:t>
      </w:r>
    </w:p>
    <w:p w:rsidR="00560265" w:rsidRPr="000E2EEB" w:rsidRDefault="00560265" w:rsidP="00560265">
      <w:pPr>
        <w:ind w:firstLine="709"/>
        <w:jc w:val="both"/>
        <w:rPr>
          <w:sz w:val="28"/>
          <w:szCs w:val="28"/>
          <w:lang w:val="uk-UA"/>
        </w:rPr>
      </w:pPr>
      <w:r w:rsidRPr="000E2EEB">
        <w:rPr>
          <w:sz w:val="28"/>
          <w:szCs w:val="28"/>
          <w:lang w:val="uk-UA"/>
        </w:rPr>
        <w:t>Башарти, бундай маълумотлар ташкилотдан олинган ҳужжатда учраса, бундай ҳужжат алмаштирилиши ёки чақириб олиниши лозим (ФК, 100-модда, 4-</w:t>
      </w:r>
      <w:r w:rsidRPr="000E2EEB">
        <w:rPr>
          <w:sz w:val="28"/>
          <w:szCs w:val="28"/>
          <w:lang w:val="uz-Cyrl-UZ"/>
        </w:rPr>
        <w:t>қисм</w:t>
      </w:r>
      <w:r w:rsidRPr="000E2EEB">
        <w:rPr>
          <w:sz w:val="28"/>
          <w:szCs w:val="28"/>
          <w:lang w:val="uk-UA"/>
        </w:rPr>
        <w:t>).</w:t>
      </w:r>
    </w:p>
    <w:p w:rsidR="00560265" w:rsidRPr="000E2EEB" w:rsidRDefault="00560265" w:rsidP="00560265">
      <w:pPr>
        <w:ind w:firstLine="709"/>
        <w:jc w:val="both"/>
        <w:rPr>
          <w:sz w:val="28"/>
          <w:szCs w:val="28"/>
          <w:lang w:val="uk-UA"/>
        </w:rPr>
      </w:pPr>
      <w:r w:rsidRPr="000E2EEB">
        <w:rPr>
          <w:sz w:val="28"/>
          <w:szCs w:val="28"/>
          <w:lang w:val="uk-UA"/>
        </w:rPr>
        <w:t>Бошқа ҳаракатларда раддия бериш тартиби суд томонидан бегиланади, лекин у обрўга путур етказувчи маълумотларни тарқатиш усулига ва характерига мувофиқ бўлиши шарт.</w:t>
      </w:r>
    </w:p>
    <w:p w:rsidR="00560265" w:rsidRPr="000E2EEB" w:rsidRDefault="00560265" w:rsidP="00560265">
      <w:pPr>
        <w:ind w:firstLine="709"/>
        <w:jc w:val="both"/>
        <w:rPr>
          <w:sz w:val="28"/>
          <w:szCs w:val="28"/>
          <w:lang w:val="uk-UA"/>
        </w:rPr>
      </w:pPr>
      <w:r w:rsidRPr="000E2EEB">
        <w:rPr>
          <w:sz w:val="28"/>
          <w:szCs w:val="28"/>
          <w:lang w:val="uk-UA"/>
        </w:rPr>
        <w:t>Обрўга путур етказувчи маълумотларни тарқатган шахс бундай маълумотларни рад этиш билан бирга уларнинг тарқатилиши натижасида етказилган моддий ва маънавий зарарларни ҳам тўлаши лозим.</w:t>
      </w:r>
    </w:p>
    <w:p w:rsidR="00560265" w:rsidRPr="000E2EEB" w:rsidRDefault="00560265" w:rsidP="00560265">
      <w:pPr>
        <w:ind w:firstLine="709"/>
        <w:jc w:val="both"/>
        <w:rPr>
          <w:sz w:val="28"/>
          <w:szCs w:val="28"/>
          <w:lang w:val="uk-UA"/>
        </w:rPr>
      </w:pPr>
      <w:r w:rsidRPr="000E2EEB">
        <w:rPr>
          <w:sz w:val="28"/>
          <w:szCs w:val="28"/>
          <w:lang w:val="uk-UA"/>
        </w:rPr>
        <w:t>Умумий қоидага кўра, фуқаронинг ишчанлик обрўсини ҳимоя қилиш тўғрисидаги қоидалар юридик шахснинг ишчанлик обрўсини ҳимоя этишга нисбатан ҳам тегишли йўсинда татбиқ этилади (ФК, 100-модда, 9-</w:t>
      </w:r>
      <w:r w:rsidRPr="000E2EEB">
        <w:rPr>
          <w:sz w:val="28"/>
          <w:szCs w:val="28"/>
          <w:lang w:val="uz-Cyrl-UZ"/>
        </w:rPr>
        <w:t>қисм</w:t>
      </w:r>
      <w:r w:rsidRPr="000E2EEB">
        <w:rPr>
          <w:sz w:val="28"/>
          <w:szCs w:val="28"/>
          <w:lang w:val="uk-UA"/>
        </w:rPr>
        <w:t>).</w:t>
      </w:r>
    </w:p>
    <w:p w:rsidR="00560265" w:rsidRPr="000E2EEB" w:rsidRDefault="00560265" w:rsidP="00560265">
      <w:pPr>
        <w:ind w:firstLine="709"/>
        <w:jc w:val="both"/>
        <w:rPr>
          <w:sz w:val="28"/>
          <w:szCs w:val="28"/>
          <w:lang w:val="uk-UA"/>
        </w:rPr>
      </w:pPr>
      <w:r w:rsidRPr="000E2EEB">
        <w:rPr>
          <w:sz w:val="28"/>
          <w:szCs w:val="28"/>
          <w:lang w:val="uk-UA"/>
        </w:rPr>
        <w:t>Бозор муносабатлари шаклланаётган шароитда фуқаролар ва юридик шахсларнинг шаъни, обрўси, қадр-қиммати, шунингдек ишчанлик фаолияти обрўсини тиклаш, ижтимоий муносабатларда уларнинг фаолиятига одилона баҳо бериш, ҳаётий аҳамиятга эга.</w:t>
      </w:r>
    </w:p>
    <w:p w:rsidR="00560265" w:rsidRPr="000E2EEB" w:rsidRDefault="00560265" w:rsidP="00560265">
      <w:pPr>
        <w:ind w:firstLine="709"/>
        <w:jc w:val="both"/>
        <w:rPr>
          <w:sz w:val="28"/>
          <w:szCs w:val="28"/>
          <w:lang w:val="uk-UA"/>
        </w:rPr>
      </w:pPr>
      <w:r w:rsidRPr="000E2EEB">
        <w:rPr>
          <w:b/>
          <w:sz w:val="28"/>
          <w:szCs w:val="28"/>
          <w:lang w:val="uk-UA"/>
        </w:rPr>
        <w:t>Фуқаронинг исмга (номга) бўлган ҳуқуқи ва уни фуқаролик-ҳуқуқий ҳимоя қилиш</w:t>
      </w:r>
      <w:r w:rsidRPr="000E2EEB">
        <w:rPr>
          <w:b/>
          <w:sz w:val="28"/>
          <w:szCs w:val="28"/>
          <w:lang w:val="uz-Cyrl-UZ"/>
        </w:rPr>
        <w:t xml:space="preserve">. </w:t>
      </w:r>
      <w:r w:rsidRPr="000E2EEB">
        <w:rPr>
          <w:sz w:val="28"/>
          <w:szCs w:val="28"/>
          <w:lang w:val="uk-UA"/>
        </w:rPr>
        <w:t>Номга бўлган ҳуқуқ муайян исмнинг соҳиби сифатида танилишига бўлган субъектив фуқаролик ҳуқуқидир. Мазкур ном воситасида фуқаро жамият аъзоси сифатида бошқа фуқаролардан ажралиб туради, индивидуаллашади. Фуқаронинг исми деганда</w:t>
      </w:r>
      <w:r w:rsidRPr="000E2EEB">
        <w:rPr>
          <w:sz w:val="28"/>
          <w:szCs w:val="28"/>
          <w:lang w:val="uz-Cyrl-UZ"/>
        </w:rPr>
        <w:t>,</w:t>
      </w:r>
      <w:r w:rsidRPr="000E2EEB">
        <w:rPr>
          <w:sz w:val="28"/>
          <w:szCs w:val="28"/>
          <w:lang w:val="uk-UA"/>
        </w:rPr>
        <w:t xml:space="preserve"> унинг исми ҳам, ота исми ва насаби (уруғ-авлоди номи) ҳам назарда тутилади.</w:t>
      </w:r>
    </w:p>
    <w:p w:rsidR="00560265" w:rsidRPr="000E2EEB" w:rsidRDefault="00560265" w:rsidP="00560265">
      <w:pPr>
        <w:ind w:firstLine="709"/>
        <w:jc w:val="both"/>
        <w:rPr>
          <w:sz w:val="28"/>
          <w:szCs w:val="28"/>
          <w:lang w:val="uk-UA"/>
        </w:rPr>
      </w:pPr>
      <w:r w:rsidRPr="000E2EEB">
        <w:rPr>
          <w:sz w:val="28"/>
          <w:szCs w:val="28"/>
          <w:lang w:val="uk-UA"/>
        </w:rPr>
        <w:t xml:space="preserve">Ўтган мавзуларда айтганимиздек, ном олиш, яъни насаб, исм ва ота исмини олиш, номни ўзгартириш махсус қонунлар билан жумладан, Ўзбекистон Республикасининг Оила кодекси ва фуқаролик ҳолати далолатномаларини қайд қилиш тартиби тўғрисидаги </w:t>
      </w:r>
      <w:r w:rsidRPr="000E2EEB">
        <w:rPr>
          <w:sz w:val="28"/>
          <w:szCs w:val="28"/>
          <w:lang w:val="uz-Cyrl-UZ"/>
        </w:rPr>
        <w:t>Қ</w:t>
      </w:r>
      <w:r w:rsidRPr="000E2EEB">
        <w:rPr>
          <w:sz w:val="28"/>
          <w:szCs w:val="28"/>
          <w:lang w:val="uk-UA"/>
        </w:rPr>
        <w:t>оидалар билан тартибга солинади.</w:t>
      </w:r>
    </w:p>
    <w:p w:rsidR="00560265" w:rsidRPr="000E2EEB" w:rsidRDefault="00560265" w:rsidP="00560265">
      <w:pPr>
        <w:ind w:firstLine="709"/>
        <w:jc w:val="both"/>
        <w:rPr>
          <w:sz w:val="28"/>
          <w:szCs w:val="28"/>
          <w:lang w:val="uk-UA"/>
        </w:rPr>
      </w:pPr>
      <w:r w:rsidRPr="000E2EEB">
        <w:rPr>
          <w:sz w:val="28"/>
          <w:szCs w:val="28"/>
          <w:lang w:val="uk-UA"/>
        </w:rPr>
        <w:t>ФКнинг 19-моддасида фуқаронинг исми билан боғлиқ қатор нормалар белгилаб қўйилган. Унга кўра</w:t>
      </w:r>
      <w:r w:rsidRPr="000E2EEB">
        <w:rPr>
          <w:sz w:val="28"/>
          <w:szCs w:val="28"/>
          <w:lang w:val="uz-Cyrl-UZ"/>
        </w:rPr>
        <w:t>,</w:t>
      </w:r>
      <w:r w:rsidRPr="000E2EEB">
        <w:rPr>
          <w:sz w:val="28"/>
          <w:szCs w:val="28"/>
          <w:lang w:val="uk-UA"/>
        </w:rPr>
        <w:t xml:space="preserve"> агар қонундан ёки миллий одатдан бошқача тартиб келиб чиқмаса, фуқаро ўз фамилияси ва номидан, шунингдек </w:t>
      </w:r>
      <w:r w:rsidRPr="000E2EEB">
        <w:rPr>
          <w:sz w:val="28"/>
          <w:szCs w:val="28"/>
          <w:lang w:val="uk-UA"/>
        </w:rPr>
        <w:lastRenderedPageBreak/>
        <w:t>отасининг исми билан ҳуқуқ ва бурчларга эга бўлади ҳамда уларни амалга оширади.</w:t>
      </w:r>
    </w:p>
    <w:p w:rsidR="00560265" w:rsidRPr="000E2EEB" w:rsidRDefault="00560265" w:rsidP="00560265">
      <w:pPr>
        <w:ind w:firstLine="709"/>
        <w:jc w:val="both"/>
        <w:rPr>
          <w:sz w:val="28"/>
          <w:szCs w:val="28"/>
          <w:lang w:val="uk-UA"/>
        </w:rPr>
      </w:pPr>
      <w:r w:rsidRPr="000E2EEB">
        <w:rPr>
          <w:sz w:val="28"/>
          <w:szCs w:val="28"/>
          <w:lang w:val="uk-UA"/>
        </w:rPr>
        <w:t>Қонунда назарда тутилган ҳолларда ва тартибда фуқаро тахаллусдан (тўқилган номдан) фойдаланиши мумкин.</w:t>
      </w:r>
    </w:p>
    <w:p w:rsidR="00560265" w:rsidRPr="000E2EEB" w:rsidRDefault="00560265" w:rsidP="00560265">
      <w:pPr>
        <w:ind w:firstLine="709"/>
        <w:jc w:val="both"/>
        <w:rPr>
          <w:sz w:val="28"/>
          <w:szCs w:val="28"/>
          <w:lang w:val="uk-UA"/>
        </w:rPr>
      </w:pPr>
      <w:r w:rsidRPr="000E2EEB">
        <w:rPr>
          <w:sz w:val="28"/>
          <w:szCs w:val="28"/>
          <w:lang w:val="uk-UA"/>
        </w:rPr>
        <w:t>Фуқаро фуқаролик муомаласида яширин (аноним) тарзда ҳаракат қилишга фақат қонунда йўл қўйилган ҳолларда йўл қўйилади (масалан, мамлакатимизда муаллиф ўз асарининг номини кўрсат</w:t>
      </w:r>
      <w:r w:rsidRPr="000E2EEB">
        <w:rPr>
          <w:sz w:val="28"/>
          <w:szCs w:val="28"/>
          <w:lang w:val="uk-UA"/>
        </w:rPr>
        <w:softHyphen/>
        <w:t>масдан, аноним тарзда нашр этишга ҳақли, тижорат банкларида хорижий валюталар кўринишида омонатлар қўйишга ҳақли).</w:t>
      </w:r>
    </w:p>
    <w:p w:rsidR="00560265" w:rsidRPr="000E2EEB" w:rsidRDefault="00560265" w:rsidP="00560265">
      <w:pPr>
        <w:ind w:firstLine="709"/>
        <w:jc w:val="both"/>
        <w:rPr>
          <w:sz w:val="28"/>
          <w:szCs w:val="28"/>
          <w:lang w:val="uk-UA"/>
        </w:rPr>
      </w:pPr>
      <w:r w:rsidRPr="000E2EEB">
        <w:rPr>
          <w:sz w:val="28"/>
          <w:szCs w:val="28"/>
          <w:lang w:val="uk-UA"/>
        </w:rPr>
        <w:t>Фуқаро қонунда белгиланган тартибда ўз исмини ўзгартиришга ҳақли. Фуқаронинг ўз исмини ўзгартириши аввалги исми билан олган ҳуқуқ ва бурчларини бекор қилиш ёки ўзгартириш учун асос бўлмайди.</w:t>
      </w:r>
    </w:p>
    <w:p w:rsidR="00560265" w:rsidRPr="000E2EEB" w:rsidRDefault="00560265" w:rsidP="00560265">
      <w:pPr>
        <w:ind w:firstLine="709"/>
        <w:jc w:val="both"/>
        <w:rPr>
          <w:sz w:val="28"/>
          <w:szCs w:val="28"/>
          <w:lang w:val="uk-UA"/>
        </w:rPr>
      </w:pPr>
      <w:r w:rsidRPr="000E2EEB">
        <w:rPr>
          <w:sz w:val="28"/>
          <w:szCs w:val="28"/>
          <w:lang w:val="uk-UA"/>
        </w:rPr>
        <w:t>Фуқаро ўз исмини ўзгартирганлиги ҳақида қарздорлари ва кредиторларига хабар бериши учун зарур чораларни кўриши шарт ва у мазкур шахсларда фуқаронинг исми ўзгарганлиги ҳақида маълумот йўқлиги туфайли келиб чиқиши мумкин оқибатлар хавфини ўз зиммасига олади.</w:t>
      </w:r>
    </w:p>
    <w:p w:rsidR="00560265" w:rsidRPr="000E2EEB" w:rsidRDefault="00560265" w:rsidP="00560265">
      <w:pPr>
        <w:spacing w:line="235" w:lineRule="auto"/>
        <w:ind w:firstLine="709"/>
        <w:jc w:val="both"/>
        <w:rPr>
          <w:sz w:val="28"/>
          <w:szCs w:val="28"/>
          <w:lang w:val="uk-UA"/>
        </w:rPr>
      </w:pPr>
      <w:r w:rsidRPr="000E2EEB">
        <w:rPr>
          <w:sz w:val="28"/>
          <w:szCs w:val="28"/>
          <w:lang w:val="uk-UA"/>
        </w:rPr>
        <w:t>Исмни ўзгартирган фуқаро ўзининг аввалги исмига расмийлаш</w:t>
      </w:r>
      <w:r w:rsidRPr="000E2EEB">
        <w:rPr>
          <w:sz w:val="28"/>
          <w:szCs w:val="28"/>
          <w:lang w:val="uk-UA"/>
        </w:rPr>
        <w:softHyphen/>
        <w:t>тирилган ҳужжатларга ўз ҳисобидан тегишли ўзгартиришлар Кири</w:t>
      </w:r>
      <w:r w:rsidRPr="000E2EEB">
        <w:rPr>
          <w:sz w:val="28"/>
          <w:szCs w:val="28"/>
          <w:lang w:val="uk-UA"/>
        </w:rPr>
        <w:softHyphen/>
        <w:t>тилишини талаб қилишга ҳақли. Масалан, шахс никоҳга кириши муносабати билан эри (хотини) фамилиясини олиши унинг аввалги ҳужжатлари (дипломи, омонат дафтарчаси, хизмат гувоҳномаси ва шу кабилар)ни ҳам тегишли равишда ўзгартири</w:t>
      </w:r>
      <w:r w:rsidRPr="000E2EEB">
        <w:rPr>
          <w:sz w:val="28"/>
          <w:szCs w:val="28"/>
          <w:lang w:val="uz-Cyrl-UZ"/>
        </w:rPr>
        <w:t>б</w:t>
      </w:r>
      <w:r w:rsidRPr="000E2EEB">
        <w:rPr>
          <w:sz w:val="28"/>
          <w:szCs w:val="28"/>
          <w:lang w:val="uk-UA"/>
        </w:rPr>
        <w:t xml:space="preserve"> бериш ҳақида тегишли идоралардан талаб қилиш ҳуқуқини </w:t>
      </w:r>
      <w:r w:rsidRPr="000E2EEB">
        <w:rPr>
          <w:sz w:val="28"/>
          <w:szCs w:val="28"/>
          <w:lang w:val="uz-Cyrl-UZ"/>
        </w:rPr>
        <w:t>вужудга келтиради</w:t>
      </w:r>
      <w:r w:rsidRPr="000E2EEB">
        <w:rPr>
          <w:sz w:val="28"/>
          <w:szCs w:val="28"/>
          <w:lang w:val="uk-UA"/>
        </w:rPr>
        <w:t>. Бироқ бу ўзгартиришларни амалга ошириш харажатлари манфаатдор шахс зиммасига тушади.</w:t>
      </w:r>
    </w:p>
    <w:p w:rsidR="00560265" w:rsidRPr="000E2EEB" w:rsidRDefault="00560265" w:rsidP="00560265">
      <w:pPr>
        <w:spacing w:line="235" w:lineRule="auto"/>
        <w:ind w:firstLine="709"/>
        <w:jc w:val="both"/>
        <w:rPr>
          <w:sz w:val="28"/>
          <w:szCs w:val="28"/>
          <w:lang w:val="uk-UA"/>
        </w:rPr>
      </w:pPr>
      <w:r w:rsidRPr="000E2EEB">
        <w:rPr>
          <w:sz w:val="28"/>
          <w:szCs w:val="28"/>
          <w:lang w:val="uk-UA"/>
        </w:rPr>
        <w:t>Айрим ҳолларда субъектларни (</w:t>
      </w:r>
      <w:r w:rsidRPr="000E2EEB">
        <w:rPr>
          <w:sz w:val="28"/>
          <w:szCs w:val="28"/>
          <w:lang w:val="uz-Cyrl-UZ"/>
        </w:rPr>
        <w:t>м</w:t>
      </w:r>
      <w:r w:rsidRPr="000E2EEB">
        <w:rPr>
          <w:sz w:val="28"/>
          <w:szCs w:val="28"/>
          <w:lang w:val="uk-UA"/>
        </w:rPr>
        <w:t>асалан</w:t>
      </w:r>
      <w:r w:rsidRPr="000E2EEB">
        <w:rPr>
          <w:sz w:val="28"/>
          <w:szCs w:val="28"/>
          <w:lang w:val="uz-Cyrl-UZ"/>
        </w:rPr>
        <w:t>,</w:t>
      </w:r>
      <w:r w:rsidRPr="000E2EEB">
        <w:rPr>
          <w:sz w:val="28"/>
          <w:szCs w:val="28"/>
          <w:lang w:val="uk-UA"/>
        </w:rPr>
        <w:t xml:space="preserve"> терговда, судда айбла</w:t>
      </w:r>
      <w:r w:rsidRPr="000E2EEB">
        <w:rPr>
          <w:sz w:val="28"/>
          <w:szCs w:val="28"/>
          <w:lang w:val="uk-UA"/>
        </w:rPr>
        <w:softHyphen/>
        <w:t xml:space="preserve">нувчи, судланувчи сифатида қатнашаётган шахс, банкротлик бўйича иш қўзғатилган якка тадбиркор ёки тадбиркорлик субъекти муассиси бўлган жисмоний шахсни) муайян вақтинчалик белгиланган муддатда ўз исмини ўзгартириш ҳақидаги мурожаати рад этилиши мумкин. Фуқаро туғилган вақтида олган исмини, шунингдек ўзгартирилган исмини фуқаролик ҳолати ҳужжатларини қайд этиш учун белгиланган тартибда рўйхатдан ўтказиши керак. </w:t>
      </w:r>
    </w:p>
    <w:p w:rsidR="00560265" w:rsidRPr="000E2EEB" w:rsidRDefault="00560265" w:rsidP="00560265">
      <w:pPr>
        <w:spacing w:line="235" w:lineRule="auto"/>
        <w:ind w:firstLine="709"/>
        <w:jc w:val="both"/>
        <w:rPr>
          <w:sz w:val="28"/>
          <w:szCs w:val="28"/>
          <w:lang w:val="uk-UA"/>
        </w:rPr>
      </w:pPr>
      <w:r w:rsidRPr="000E2EEB">
        <w:rPr>
          <w:sz w:val="28"/>
          <w:szCs w:val="28"/>
          <w:lang w:val="uk-UA"/>
        </w:rPr>
        <w:t>Бошқа шахс исмидан фойдаланиб</w:t>
      </w:r>
      <w:r w:rsidRPr="000E2EEB">
        <w:rPr>
          <w:sz w:val="28"/>
          <w:szCs w:val="28"/>
          <w:lang w:val="uz-Cyrl-UZ"/>
        </w:rPr>
        <w:t>,</w:t>
      </w:r>
      <w:r w:rsidRPr="000E2EEB">
        <w:rPr>
          <w:sz w:val="28"/>
          <w:szCs w:val="28"/>
          <w:lang w:val="uk-UA"/>
        </w:rPr>
        <w:t xml:space="preserve"> ҳуқуқ ва бурчларга эга бўлишига йўл қўйилмайди.</w:t>
      </w:r>
    </w:p>
    <w:p w:rsidR="00560265" w:rsidRPr="000E2EEB" w:rsidRDefault="00560265" w:rsidP="00560265">
      <w:pPr>
        <w:spacing w:line="235" w:lineRule="auto"/>
        <w:ind w:firstLine="709"/>
        <w:jc w:val="both"/>
        <w:rPr>
          <w:sz w:val="28"/>
          <w:szCs w:val="28"/>
          <w:lang w:val="uk-UA"/>
        </w:rPr>
      </w:pPr>
      <w:r w:rsidRPr="000E2EEB">
        <w:rPr>
          <w:sz w:val="28"/>
          <w:szCs w:val="28"/>
          <w:lang w:val="uk-UA"/>
        </w:rPr>
        <w:t>Ўз исми билан яшаш ҳуқуқига эътироз билдирилаётган ёки исмидан қонунсиз фойдаланилаётганлиги муносабати билан манфаат</w:t>
      </w:r>
      <w:r w:rsidRPr="000E2EEB">
        <w:rPr>
          <w:sz w:val="28"/>
          <w:szCs w:val="28"/>
          <w:lang w:val="uk-UA"/>
        </w:rPr>
        <w:softHyphen/>
        <w:t>лари бузилаётган шахс манфаатларини бузувчидан бундай ҳаракат</w:t>
      </w:r>
      <w:r w:rsidRPr="000E2EEB">
        <w:rPr>
          <w:sz w:val="28"/>
          <w:szCs w:val="28"/>
          <w:lang w:val="uk-UA"/>
        </w:rPr>
        <w:softHyphen/>
        <w:t>ларга чек қўйишни, раддия беришни талаб қилиши мумкин. Агар манфаат қасддан бузилаётган бўлса, жабрланган шахс қўшимча суръатда зарарни қоплашни талаб қилиши мумкин. Зарарни қоплаш учун манфаати бузилган шахснинг даромадини бериш талаб қилини</w:t>
      </w:r>
      <w:r w:rsidRPr="000E2EEB">
        <w:rPr>
          <w:sz w:val="28"/>
          <w:szCs w:val="28"/>
          <w:lang w:val="uk-UA"/>
        </w:rPr>
        <w:softHyphen/>
        <w:t>ши мумкин. Манфаат қасддан бузилганида</w:t>
      </w:r>
      <w:r w:rsidRPr="000E2EEB">
        <w:rPr>
          <w:sz w:val="28"/>
          <w:szCs w:val="28"/>
          <w:lang w:val="uz-Cyrl-UZ"/>
        </w:rPr>
        <w:t>,</w:t>
      </w:r>
      <w:r w:rsidRPr="000E2EEB">
        <w:rPr>
          <w:sz w:val="28"/>
          <w:szCs w:val="28"/>
          <w:lang w:val="uk-UA"/>
        </w:rPr>
        <w:t xml:space="preserve"> жабрланувчи маънавий зарарнинг қопланишини ҳам талаб қилишга ҳақли. Масалан, бир шахс ўзини машҳур санъаткорлардан бирини</w:t>
      </w:r>
      <w:r w:rsidRPr="000E2EEB">
        <w:rPr>
          <w:sz w:val="28"/>
          <w:szCs w:val="28"/>
          <w:lang w:val="uz-Cyrl-UZ"/>
        </w:rPr>
        <w:t>нг</w:t>
      </w:r>
      <w:r w:rsidRPr="000E2EEB">
        <w:rPr>
          <w:sz w:val="28"/>
          <w:szCs w:val="28"/>
          <w:lang w:val="uk-UA"/>
        </w:rPr>
        <w:t xml:space="preserve"> номи билан кўрсатиб, чекка қишлоқларда концертлар беради. Бундан хабар топган санъаткор унинг номидан фойдаланган шахсга нисбатан ФКнинг 20-моддасида белгиланган тартибда ва асосларда даъво қилишга ҳақли.</w:t>
      </w:r>
    </w:p>
    <w:p w:rsidR="00560265" w:rsidRPr="000E2EEB" w:rsidRDefault="00560265" w:rsidP="00560265">
      <w:pPr>
        <w:spacing w:line="235" w:lineRule="auto"/>
        <w:ind w:firstLine="709"/>
        <w:jc w:val="both"/>
        <w:rPr>
          <w:sz w:val="28"/>
          <w:szCs w:val="28"/>
          <w:lang w:val="uk-UA"/>
        </w:rPr>
      </w:pPr>
      <w:r w:rsidRPr="000E2EEB">
        <w:rPr>
          <w:sz w:val="28"/>
          <w:szCs w:val="28"/>
          <w:lang w:val="uk-UA"/>
        </w:rPr>
        <w:lastRenderedPageBreak/>
        <w:t>Исм ёки шахсий шаън эгаси бўлмаган, лекин оилавий мавқеига кўра бундан манфаатдор бўлган шахс ҳам ФКнинг 20-моддаси 2-қисмига асосан</w:t>
      </w:r>
      <w:r w:rsidRPr="000E2EEB">
        <w:rPr>
          <w:sz w:val="28"/>
          <w:szCs w:val="28"/>
          <w:lang w:val="uz-Cyrl-UZ"/>
        </w:rPr>
        <w:t>,</w:t>
      </w:r>
      <w:r w:rsidRPr="000E2EEB">
        <w:rPr>
          <w:sz w:val="28"/>
          <w:szCs w:val="28"/>
          <w:lang w:val="uk-UA"/>
        </w:rPr>
        <w:t xml:space="preserve"> ўзганинг исмидан ғайриқонуний фойдаланаётган шахсдан бу ҳаракатларга чек қўйишни ва раддия бериш ҳақидаги талабларни қўйиши мумкин. Бу шахс бошқа шахснинг ўлимидан кейин ҳам унинг исмини ва шаънини ҳимоя қилишга қаратилган талабларнинг бажарилишига ҳаракат қилиши мумкин. Исм ва шаънни бузиш туфайли келтирилган зарарни қоплаш талаби ўлимдан кейин тан олинмайди.</w:t>
      </w:r>
    </w:p>
    <w:p w:rsidR="00560265" w:rsidRPr="000E2EEB" w:rsidRDefault="00560265" w:rsidP="00560265">
      <w:pPr>
        <w:ind w:firstLine="709"/>
        <w:jc w:val="both"/>
        <w:rPr>
          <w:sz w:val="28"/>
          <w:szCs w:val="28"/>
          <w:lang w:val="uk-UA"/>
        </w:rPr>
      </w:pPr>
    </w:p>
    <w:p w:rsidR="00560265" w:rsidRPr="000E2EEB" w:rsidRDefault="00560265" w:rsidP="00560265">
      <w:pPr>
        <w:ind w:firstLine="709"/>
        <w:jc w:val="both"/>
        <w:rPr>
          <w:b/>
          <w:sz w:val="28"/>
          <w:szCs w:val="28"/>
          <w:lang w:val="uk-UA"/>
        </w:rPr>
      </w:pPr>
      <w:r>
        <w:rPr>
          <w:b/>
          <w:sz w:val="28"/>
          <w:szCs w:val="28"/>
          <w:lang w:val="uz-Cyrl-UZ"/>
        </w:rPr>
        <w:t>1</w:t>
      </w:r>
      <w:r w:rsidRPr="000E2EEB">
        <w:rPr>
          <w:b/>
          <w:sz w:val="28"/>
          <w:szCs w:val="28"/>
        </w:rPr>
        <w:t>.</w:t>
      </w:r>
      <w:r w:rsidRPr="000E2EEB">
        <w:rPr>
          <w:b/>
          <w:sz w:val="28"/>
          <w:szCs w:val="28"/>
          <w:lang w:val="uz-Cyrl-UZ"/>
        </w:rPr>
        <w:t>7</w:t>
      </w:r>
      <w:r w:rsidRPr="000E2EEB">
        <w:rPr>
          <w:b/>
          <w:sz w:val="28"/>
          <w:szCs w:val="28"/>
        </w:rPr>
        <w:t>. Ишлар ва хизматлар</w:t>
      </w:r>
      <w:r w:rsidRPr="000E2EEB">
        <w:rPr>
          <w:b/>
          <w:sz w:val="28"/>
          <w:szCs w:val="28"/>
          <w:lang w:val="uk-UA"/>
        </w:rPr>
        <w:t xml:space="preserve"> </w:t>
      </w:r>
      <w:r w:rsidRPr="000E2EEB">
        <w:rPr>
          <w:b/>
          <w:sz w:val="28"/>
          <w:szCs w:val="28"/>
        </w:rPr>
        <w:t>–</w:t>
      </w:r>
      <w:r w:rsidRPr="000E2EEB">
        <w:rPr>
          <w:b/>
          <w:sz w:val="28"/>
          <w:szCs w:val="28"/>
          <w:lang w:val="uk-UA"/>
        </w:rPr>
        <w:t xml:space="preserve"> </w:t>
      </w:r>
      <w:r w:rsidRPr="000E2EEB">
        <w:rPr>
          <w:b/>
          <w:sz w:val="28"/>
          <w:szCs w:val="28"/>
        </w:rPr>
        <w:t xml:space="preserve">фуқаролик ҳуқуқининг </w:t>
      </w:r>
    </w:p>
    <w:p w:rsidR="00560265" w:rsidRPr="000E2EEB" w:rsidRDefault="00560265" w:rsidP="00560265">
      <w:pPr>
        <w:ind w:firstLine="1276"/>
        <w:jc w:val="both"/>
        <w:rPr>
          <w:b/>
          <w:sz w:val="28"/>
          <w:szCs w:val="28"/>
          <w:lang w:val="uk-UA"/>
        </w:rPr>
      </w:pPr>
      <w:r w:rsidRPr="000E2EEB">
        <w:rPr>
          <w:b/>
          <w:sz w:val="28"/>
          <w:szCs w:val="28"/>
          <w:lang w:val="uk-UA"/>
        </w:rPr>
        <w:t>объекти сифатида</w:t>
      </w:r>
    </w:p>
    <w:p w:rsidR="00560265" w:rsidRPr="000E2EEB" w:rsidRDefault="00560265" w:rsidP="00560265">
      <w:pPr>
        <w:ind w:firstLine="709"/>
        <w:jc w:val="both"/>
        <w:rPr>
          <w:sz w:val="28"/>
          <w:szCs w:val="28"/>
          <w:lang w:val="uz-Cyrl-UZ"/>
        </w:rPr>
      </w:pPr>
    </w:p>
    <w:p w:rsidR="00560265" w:rsidRPr="000E2EEB" w:rsidRDefault="00560265" w:rsidP="00560265">
      <w:pPr>
        <w:pStyle w:val="2"/>
        <w:spacing w:line="240" w:lineRule="auto"/>
        <w:rPr>
          <w:rFonts w:ascii="Times New Roman" w:hAnsi="Times New Roman" w:cs="Times New Roman"/>
          <w:lang w:val="uz-Cyrl-UZ"/>
        </w:rPr>
      </w:pPr>
      <w:r w:rsidRPr="000E2EEB">
        <w:rPr>
          <w:rFonts w:ascii="Times New Roman" w:hAnsi="Times New Roman" w:cs="Times New Roman"/>
          <w:lang w:val="uk-UA"/>
        </w:rPr>
        <w:t>Кўрсатиладиган хизматлар ва бажариладиган ишлар ҳам фуқа</w:t>
      </w:r>
      <w:r w:rsidRPr="000E2EEB">
        <w:rPr>
          <w:rFonts w:ascii="Times New Roman" w:hAnsi="Times New Roman" w:cs="Times New Roman"/>
          <w:lang w:val="uz-Cyrl-UZ"/>
        </w:rPr>
        <w:softHyphen/>
      </w:r>
      <w:r w:rsidRPr="000E2EEB">
        <w:rPr>
          <w:rFonts w:ascii="Times New Roman" w:hAnsi="Times New Roman" w:cs="Times New Roman"/>
          <w:lang w:val="uk-UA"/>
        </w:rPr>
        <w:t>ролик ҳуқуқининг объектлари бўлиши мумкин.</w:t>
      </w:r>
      <w:r w:rsidRPr="000E2EEB">
        <w:rPr>
          <w:rFonts w:ascii="Times New Roman" w:hAnsi="Times New Roman" w:cs="Times New Roman"/>
          <w:lang w:val="uz-Cyrl-UZ"/>
        </w:rPr>
        <w:t xml:space="preserve"> Айрим адабиётларда ишлар ва хизматлар моддий неъматлар таркибига киритилади</w:t>
      </w:r>
      <w:r w:rsidRPr="000E2EEB">
        <w:rPr>
          <w:rStyle w:val="a5"/>
          <w:rFonts w:ascii="Times New Roman" w:hAnsi="Times New Roman" w:cs="Times New Roman"/>
        </w:rPr>
        <w:footnoteReference w:id="46"/>
      </w:r>
      <w:r w:rsidRPr="000E2EEB">
        <w:rPr>
          <w:rFonts w:ascii="Times New Roman" w:hAnsi="Times New Roman" w:cs="Times New Roman"/>
          <w:lang w:val="uz-Cyrl-UZ"/>
        </w:rPr>
        <w:t>.</w:t>
      </w:r>
      <w:r w:rsidRPr="000E2EEB">
        <w:rPr>
          <w:rFonts w:ascii="Times New Roman" w:hAnsi="Times New Roman" w:cs="Times New Roman"/>
          <w:lang w:val="uk-UA"/>
        </w:rPr>
        <w:t xml:space="preserve"> </w:t>
      </w:r>
      <w:r w:rsidRPr="000E2EEB">
        <w:rPr>
          <w:rFonts w:ascii="Times New Roman" w:hAnsi="Times New Roman" w:cs="Times New Roman"/>
          <w:lang w:val="uz-Cyrl-UZ"/>
        </w:rPr>
        <w:t xml:space="preserve">Бу икки фуқаролик-ҳуқуқий муносабат объектининг бир-биридан асосий фарқи, мазкур объект билан боғлиқ ҳуқуқ ва мажбуриятларни амалга ошириш натижасида ашёвий-моддий кўринишга эга бўлган натижанинг яратилишидир. Агар моддий натижа яратиш мақсадида муносабатга киришилса у иш сифатида, моддий нарса яратишни мақсад қилиб қўймаса, хизмат деб номланади. Шу сабаб ҳам иш бажарилади, хизмат эса кўрсатилади. </w:t>
      </w:r>
    </w:p>
    <w:p w:rsidR="00560265" w:rsidRPr="000E2EEB" w:rsidRDefault="00560265" w:rsidP="00560265">
      <w:pPr>
        <w:pStyle w:val="2"/>
        <w:spacing w:line="240" w:lineRule="auto"/>
        <w:rPr>
          <w:rFonts w:ascii="Times New Roman" w:hAnsi="Times New Roman" w:cs="Times New Roman"/>
          <w:lang w:val="uz-Cyrl-UZ"/>
        </w:rPr>
      </w:pPr>
      <w:r w:rsidRPr="000E2EEB">
        <w:rPr>
          <w:rFonts w:ascii="Times New Roman" w:hAnsi="Times New Roman" w:cs="Times New Roman"/>
          <w:lang w:val="uz-Cyrl-UZ"/>
        </w:rPr>
        <w:t xml:space="preserve">Асосан фуқаролик-ҳуқуқий муносабатларда тузиладиган пудрат шартномаларининг предмети ишлар билан боғлиқ бўлади ва пудрат шартномалари тушунчаси берилганда ушбу объект турига алоҳида эътибор қаратилади. </w:t>
      </w:r>
    </w:p>
    <w:p w:rsidR="00560265" w:rsidRPr="000E2EEB" w:rsidRDefault="00560265" w:rsidP="00560265">
      <w:pPr>
        <w:pStyle w:val="2"/>
        <w:spacing w:line="240" w:lineRule="auto"/>
        <w:rPr>
          <w:rFonts w:ascii="Times New Roman" w:hAnsi="Times New Roman" w:cs="Times New Roman"/>
          <w:lang w:val="uz-Cyrl-UZ"/>
        </w:rPr>
      </w:pPr>
      <w:r w:rsidRPr="000E2EEB">
        <w:rPr>
          <w:rFonts w:ascii="Times New Roman" w:hAnsi="Times New Roman" w:cs="Times New Roman"/>
          <w:lang w:val="uz-Cyrl-UZ"/>
        </w:rPr>
        <w:t>ФКнинг 631-моддасига асосан пудрат шартномаси бўйича бир тараф (пудратчи) иккинчи тараф (буюртмачи)нинг топшириғига би</w:t>
      </w:r>
      <w:r w:rsidRPr="000E2EEB">
        <w:rPr>
          <w:rFonts w:ascii="Times New Roman" w:hAnsi="Times New Roman" w:cs="Times New Roman"/>
          <w:lang w:val="uz-Cyrl-UZ"/>
        </w:rPr>
        <w:softHyphen/>
        <w:t xml:space="preserve">ноан, маълум бир ишни бажариш ва унинг натижасини буюртмачига белгиланган муддатда топшириш мажбуриятини олади, буюртмачи эса иш натижасини қабул қилиб олиш ва бунинг учун ҳақ тўлаш мажбуриятини олади. </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Пудрат шартномаларининг маиший, қурилиши, лойиҳа ва қидирув ишлари, илмий-текшириш, тажриба-конструкторлик ва технология ишлари пудрати каби турлари мавжуд.</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Пудрат шартномаси тузиш орқали хилма-хил кийимлар, уй-рўз</w:t>
      </w:r>
      <w:r w:rsidRPr="000E2EEB">
        <w:rPr>
          <w:sz w:val="28"/>
          <w:szCs w:val="28"/>
          <w:lang w:val="uz-Cyrl-UZ"/>
        </w:rPr>
        <w:softHyphen/>
        <w:t>ғор ашёлари ва бошқа нарсаларни тайёрланади, уй-жой, бино ва ин</w:t>
      </w:r>
      <w:r w:rsidRPr="000E2EEB">
        <w:rPr>
          <w:sz w:val="28"/>
          <w:szCs w:val="28"/>
          <w:lang w:val="uz-Cyrl-UZ"/>
        </w:rPr>
        <w:softHyphen/>
        <w:t>шоот қурилади, маиший техника воситалари таъмирланади ва айнан ушбу нарсалар иш бажариш оқибатида буюртмачига топширилади.</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Маиший пудрат шартномасида тадбиркорлик фаолиятини амал</w:t>
      </w:r>
      <w:r w:rsidRPr="000E2EEB">
        <w:rPr>
          <w:sz w:val="28"/>
          <w:szCs w:val="28"/>
          <w:lang w:val="uz-Cyrl-UZ"/>
        </w:rPr>
        <w:softHyphen/>
        <w:t>га ошираётган пудратчи буюртмачи-фуқаронинг топшириғи билан унинг маиший ёхуд бошқа шахсий эҳтиёжларини қондиришга қара</w:t>
      </w:r>
      <w:r w:rsidRPr="000E2EEB">
        <w:rPr>
          <w:sz w:val="28"/>
          <w:szCs w:val="28"/>
          <w:lang w:val="uz-Cyrl-UZ"/>
        </w:rPr>
        <w:softHyphen/>
        <w:t>тилган маълум ишларни бажаради.</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Қурилиш пудрати шартномаси бўйича эса муайян объект қурилади, таъмирланади ёки бошқа қурилиш ишини бажарилади.</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lastRenderedPageBreak/>
        <w:t>Лойиҳаловчи ёки қидирувчи буюртмачининг топшириғи бўйича белгиланган муддатда лойиҳа-смета ҳужжатларини ишлаб чиқиш ва (ёки) қидирув ишларини бажариш мажбуриятини олса бу шартнома лойиҳа ва қидирув ишлари пудрат шартномаси ҳисобланади.</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 xml:space="preserve">Илмий-текшириш ишлари пудрат шартномаси бўйича илмий текширишлар, тажриба-конструкторлик ва технология ишлари пудрат шартномаси бўйича эса – янги буюм намунасини, унга тегишли конструкторлик ҳужжатларини, янги технологияни ишлаб чиқиш ёки намуна нусхасини тайёрлаш билан боғлиқ ишлар амалга оширилади. </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 xml:space="preserve">Фуқаролик ҳуқуқи объекти сифатида ишлардан фарқли равишда алоқа, тиббиёт, адвокатлик, репититорлик, қўриқлаш, сақлаш, йўловчи, багаж, юк ташиш, транспорт экспедицияси, таълим билан боғлиқ муносабатларда хизмат кўрсатилади ва улар моддий неъмат яратилишини назарда тутмайди. </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Хизмат кўрсатиш туфайли масалан, репититорлик хизмати туфайли илм-маърифат ўқувчига сингдирилади, сайёҳлик хизмати туфайли сайёҳларга тегишли хизмат кўрсатилади. Йўловчи ташиш шартномаси бўйича ташувчи йўловчини, йўловчи багаж топширган бўлса, багажни ҳам белгиланган манзилга элтиб бериш ҳамда багажни олишга ваколат берилган шахсга топширилади.</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Транспорт экспедицияси шартномаси бўйича экспедитор ҳақ эвазига ва мижоз (юк жўнатувчи ёки юк олувчи) ҳисобидан экспеди</w:t>
      </w:r>
      <w:r w:rsidRPr="000E2EEB">
        <w:rPr>
          <w:sz w:val="28"/>
          <w:szCs w:val="28"/>
          <w:lang w:val="uz-Cyrl-UZ"/>
        </w:rPr>
        <w:softHyphen/>
        <w:t>ция шартномасида белгиланган юк ташиш билан боғлиқ хизматларни бажариш ёки бажаришни ташкил этади.</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 xml:space="preserve">Буларнинг барчаси хизмат кўрсатиш билан боғлиқ бўлиб, иккинчи тарафга моддий неъмат топшириш назарда тутилмайди. </w:t>
      </w:r>
    </w:p>
    <w:p w:rsidR="00560265" w:rsidRPr="000E2EEB" w:rsidRDefault="00560265" w:rsidP="00560265">
      <w:pPr>
        <w:ind w:firstLine="709"/>
        <w:jc w:val="both"/>
        <w:rPr>
          <w:sz w:val="28"/>
          <w:szCs w:val="28"/>
          <w:lang w:val="uz-Cyrl-UZ"/>
        </w:rPr>
      </w:pPr>
      <w:r w:rsidRPr="000E2EEB">
        <w:rPr>
          <w:sz w:val="28"/>
          <w:szCs w:val="28"/>
          <w:lang w:val="uz-Cyrl-UZ"/>
        </w:rPr>
        <w:t>Умуман олганда хизматлар бу – қонун ҳужжатларига мувофиқ ижрочи фаолиятининг номоддий натижаси билан боғлиқ бўлган ҳамда шахсий эҳтиёжларни ҳақ эвазига қондиришга қаратилган муа</w:t>
      </w:r>
      <w:r w:rsidRPr="000E2EEB">
        <w:rPr>
          <w:sz w:val="28"/>
          <w:szCs w:val="28"/>
          <w:lang w:val="uz-Cyrl-UZ"/>
        </w:rPr>
        <w:softHyphen/>
        <w:t>йян ҳаракат ёки муайян фаолиятнинг амалга оширилиши тушуни</w:t>
      </w:r>
      <w:r w:rsidRPr="000E2EEB">
        <w:rPr>
          <w:sz w:val="28"/>
          <w:szCs w:val="28"/>
          <w:lang w:val="uz-Cyrl-UZ"/>
        </w:rPr>
        <w:softHyphen/>
        <w:t>лади</w:t>
      </w:r>
      <w:r w:rsidRPr="000E2EEB">
        <w:rPr>
          <w:rStyle w:val="a5"/>
          <w:sz w:val="28"/>
          <w:szCs w:val="28"/>
        </w:rPr>
        <w:footnoteReference w:id="47"/>
      </w:r>
      <w:r w:rsidRPr="000E2EEB">
        <w:rPr>
          <w:sz w:val="28"/>
          <w:szCs w:val="28"/>
          <w:lang w:val="uz-Cyrl-UZ"/>
        </w:rPr>
        <w:t>. Луғатларда хизматни фойда келтирувчи ҳаракат ва у ёки бу шахсга тақдим этиладиган маиший қулайлик деб қайд этилади</w:t>
      </w:r>
      <w:r w:rsidRPr="000E2EEB">
        <w:rPr>
          <w:rStyle w:val="a5"/>
          <w:sz w:val="28"/>
          <w:szCs w:val="28"/>
        </w:rPr>
        <w:footnoteReference w:id="48"/>
      </w:r>
      <w:r w:rsidRPr="000E2EEB">
        <w:rPr>
          <w:sz w:val="28"/>
          <w:szCs w:val="28"/>
          <w:lang w:val="uz-Cyrl-UZ"/>
        </w:rPr>
        <w:t>.</w:t>
      </w:r>
    </w:p>
    <w:p w:rsidR="00560265" w:rsidRPr="000E2EEB" w:rsidRDefault="00560265" w:rsidP="00560265">
      <w:pPr>
        <w:ind w:firstLine="709"/>
        <w:jc w:val="both"/>
        <w:rPr>
          <w:sz w:val="28"/>
          <w:szCs w:val="28"/>
          <w:lang w:val="uz-Cyrl-UZ"/>
        </w:rPr>
      </w:pPr>
      <w:r w:rsidRPr="000E2EEB">
        <w:rPr>
          <w:sz w:val="28"/>
          <w:szCs w:val="28"/>
          <w:lang w:val="uz-Cyrl-UZ"/>
        </w:rPr>
        <w:t>Хизматлар иқтисоднинг барча жабҳаларини қамраб олган. БМТнинг Халқаро стандартлаштирилган саноат классификацияси маълумотларига кўра кўрсатилаётган хизматлар турларининг сони 600 дан ошмоқда</w:t>
      </w:r>
      <w:r w:rsidRPr="000E2EEB">
        <w:rPr>
          <w:rStyle w:val="a5"/>
          <w:sz w:val="28"/>
          <w:szCs w:val="28"/>
        </w:rPr>
        <w:footnoteReference w:id="49"/>
      </w:r>
      <w:r w:rsidRPr="000E2EEB">
        <w:rPr>
          <w:sz w:val="28"/>
          <w:szCs w:val="28"/>
          <w:lang w:val="uz-Cyrl-UZ"/>
        </w:rPr>
        <w:t>.</w:t>
      </w:r>
    </w:p>
    <w:p w:rsidR="00560265" w:rsidRPr="000E2EEB" w:rsidRDefault="00560265" w:rsidP="00560265">
      <w:pPr>
        <w:ind w:firstLine="709"/>
        <w:jc w:val="both"/>
        <w:rPr>
          <w:sz w:val="28"/>
          <w:szCs w:val="28"/>
          <w:lang w:val="uz-Cyrl-UZ"/>
        </w:rPr>
      </w:pPr>
      <w:r w:rsidRPr="000E2EEB">
        <w:rPr>
          <w:sz w:val="28"/>
          <w:szCs w:val="28"/>
          <w:lang w:val="uz-Cyrl-UZ"/>
        </w:rPr>
        <w:t xml:space="preserve">Ўзбекистон Республикаси давлат статистика қўмитаси томонидан ишлаб чиқилган ва “Ўзстандарт” Агентлигининг 2006 йил 12 майдаги 05-15-сон қарори билан тасдиқланган ва жорий этилган “Ўзбекистон Республикаси фаолият турлари бўйича хизматлар таснифлагич (классификатор)ида асосий </w:t>
      </w:r>
      <w:r w:rsidRPr="000E2EEB">
        <w:rPr>
          <w:sz w:val="28"/>
          <w:szCs w:val="28"/>
          <w:lang w:val="uz-Cyrl-UZ"/>
        </w:rPr>
        <w:lastRenderedPageBreak/>
        <w:t>32 та хизмат турлари санаб ўтилган ва улар ўз-ўзидан майда тармоқларга бўлиниб кетган</w:t>
      </w:r>
      <w:r w:rsidRPr="000E2EEB">
        <w:rPr>
          <w:rStyle w:val="a5"/>
          <w:sz w:val="28"/>
          <w:szCs w:val="28"/>
        </w:rPr>
        <w:footnoteReference w:id="50"/>
      </w:r>
      <w:r w:rsidRPr="000E2EEB">
        <w:rPr>
          <w:sz w:val="28"/>
          <w:szCs w:val="28"/>
          <w:lang w:val="uz-Cyrl-UZ"/>
        </w:rPr>
        <w:t>.</w:t>
      </w:r>
    </w:p>
    <w:p w:rsidR="00560265" w:rsidRPr="000E2EEB" w:rsidRDefault="00560265" w:rsidP="00560265">
      <w:pPr>
        <w:overflowPunct/>
        <w:ind w:firstLine="709"/>
        <w:jc w:val="both"/>
        <w:textAlignment w:val="auto"/>
        <w:rPr>
          <w:sz w:val="28"/>
          <w:szCs w:val="28"/>
          <w:lang w:val="uz-Cyrl-UZ"/>
        </w:rPr>
      </w:pPr>
      <w:r w:rsidRPr="000E2EEB">
        <w:rPr>
          <w:sz w:val="28"/>
          <w:szCs w:val="28"/>
          <w:lang w:val="uz-Cyrl-UZ"/>
        </w:rPr>
        <w:t>Хизматларнинг ҳуқуқий табиати фуқаролик ҳуқуқи назарияси қоидаларидан келиб чиқадиган бўлсак, фуқаролик-ҳуқуқий тартибга солиш объекти ва фуқаролик ҳуқуқининг объекти сифатидаги кўринишларда намоён бўлади. Фуқаролик ҳуқуқий тартибга солиш объекти сифатидаги хусусияти фаолиятнинг алоҳида турига нисбатан қўлланилиши билан изоҳланади. Зеро у иқтисодий муносабатларда товар ва ишлар билан биргаликда эркин ҳаракатда бўлади. Фуқаро</w:t>
      </w:r>
      <w:r w:rsidRPr="000E2EEB">
        <w:rPr>
          <w:sz w:val="28"/>
          <w:szCs w:val="28"/>
          <w:lang w:val="uz-Cyrl-UZ"/>
        </w:rPr>
        <w:softHyphen/>
        <w:t>лик-ҳуқуқий муносабатларни вужудга келишига сабаб бўлувчи фуқаролик ҳуқуқининг объекти сифатида хизматлар эса муайян шарт</w:t>
      </w:r>
      <w:r w:rsidRPr="000E2EEB">
        <w:rPr>
          <w:sz w:val="28"/>
          <w:szCs w:val="28"/>
          <w:lang w:val="uz-Cyrl-UZ"/>
        </w:rPr>
        <w:softHyphen/>
        <w:t xml:space="preserve">номавий муносабатларни амалга ошириш жараёнида ўз хусусиятини намоён этади ҳамда шартнома предметини ташкил этади. </w:t>
      </w:r>
    </w:p>
    <w:p w:rsidR="00560265" w:rsidRPr="000E2EEB" w:rsidRDefault="00560265" w:rsidP="00560265">
      <w:pPr>
        <w:rPr>
          <w:sz w:val="28"/>
          <w:szCs w:val="28"/>
          <w:lang w:val="uk-UA"/>
        </w:rPr>
      </w:pPr>
      <w:r>
        <w:rPr>
          <w:b/>
          <w:sz w:val="28"/>
          <w:szCs w:val="28"/>
          <w:lang w:val="uz-Cyrl-UZ"/>
        </w:rPr>
        <w:t xml:space="preserve"> </w:t>
      </w:r>
    </w:p>
    <w:p w:rsidR="00E72A42" w:rsidRDefault="00E72A42" w:rsidP="00E72A42">
      <w:pPr>
        <w:jc w:val="center"/>
        <w:rPr>
          <w:b/>
          <w:sz w:val="28"/>
          <w:szCs w:val="28"/>
          <w:lang w:val="uz-Cyrl-UZ"/>
        </w:rPr>
      </w:pPr>
      <w:r>
        <w:rPr>
          <w:b/>
          <w:sz w:val="28"/>
          <w:szCs w:val="28"/>
          <w:lang w:val="uz-Cyrl-UZ"/>
        </w:rPr>
        <w:t>Назорат саволлари:</w:t>
      </w:r>
    </w:p>
    <w:p w:rsidR="00E72A42" w:rsidRDefault="00E72A42" w:rsidP="00E72A42">
      <w:pPr>
        <w:ind w:firstLine="709"/>
        <w:jc w:val="center"/>
        <w:rPr>
          <w:b/>
          <w:sz w:val="28"/>
          <w:szCs w:val="28"/>
          <w:lang w:val="uz-Cyrl-UZ"/>
        </w:rPr>
      </w:pPr>
    </w:p>
    <w:p w:rsidR="00E72A42" w:rsidRDefault="00E72A42" w:rsidP="00E72A42">
      <w:pPr>
        <w:numPr>
          <w:ilvl w:val="0"/>
          <w:numId w:val="2"/>
        </w:numPr>
        <w:ind w:left="0" w:firstLine="709"/>
        <w:jc w:val="both"/>
        <w:textAlignment w:val="auto"/>
        <w:rPr>
          <w:sz w:val="28"/>
          <w:szCs w:val="28"/>
          <w:lang w:val="uz-Cyrl-UZ"/>
        </w:rPr>
      </w:pPr>
      <w:r>
        <w:rPr>
          <w:sz w:val="28"/>
          <w:szCs w:val="28"/>
        </w:rPr>
        <w:t>Фуқаролик ҳуқуқи объектлари</w:t>
      </w:r>
      <w:r>
        <w:rPr>
          <w:sz w:val="28"/>
          <w:szCs w:val="28"/>
          <w:lang w:val="uz-Cyrl-UZ"/>
        </w:rPr>
        <w:t xml:space="preserve">га </w:t>
      </w:r>
      <w:r>
        <w:rPr>
          <w:sz w:val="28"/>
          <w:szCs w:val="28"/>
        </w:rPr>
        <w:t>тушунча</w:t>
      </w:r>
      <w:r>
        <w:rPr>
          <w:sz w:val="28"/>
          <w:szCs w:val="28"/>
          <w:lang w:val="uz-Cyrl-UZ"/>
        </w:rPr>
        <w:t xml:space="preserve"> беринг?</w:t>
      </w:r>
    </w:p>
    <w:p w:rsidR="00E72A42" w:rsidRDefault="00E72A42" w:rsidP="00E72A42">
      <w:pPr>
        <w:numPr>
          <w:ilvl w:val="0"/>
          <w:numId w:val="2"/>
        </w:numPr>
        <w:ind w:left="0" w:firstLine="709"/>
        <w:jc w:val="both"/>
        <w:textAlignment w:val="auto"/>
        <w:rPr>
          <w:sz w:val="28"/>
          <w:szCs w:val="28"/>
          <w:lang w:val="uz-Cyrl-UZ"/>
        </w:rPr>
      </w:pPr>
      <w:r>
        <w:rPr>
          <w:sz w:val="28"/>
          <w:szCs w:val="28"/>
        </w:rPr>
        <w:t>Фуқаролик ҳуқуқи объектлари</w:t>
      </w:r>
      <w:r>
        <w:rPr>
          <w:sz w:val="28"/>
          <w:szCs w:val="28"/>
          <w:lang w:val="uz-Cyrl-UZ"/>
        </w:rPr>
        <w:t>нинг ўзига хос хусусиятлари нималарда намоён бўлади?</w:t>
      </w:r>
    </w:p>
    <w:p w:rsidR="00E72A42" w:rsidRDefault="00E72A42" w:rsidP="00E72A42">
      <w:pPr>
        <w:numPr>
          <w:ilvl w:val="0"/>
          <w:numId w:val="2"/>
        </w:numPr>
        <w:ind w:left="0" w:firstLine="709"/>
        <w:jc w:val="both"/>
        <w:textAlignment w:val="auto"/>
        <w:rPr>
          <w:sz w:val="28"/>
          <w:szCs w:val="28"/>
          <w:lang w:val="uz-Cyrl-UZ"/>
        </w:rPr>
      </w:pPr>
      <w:r>
        <w:rPr>
          <w:sz w:val="28"/>
          <w:szCs w:val="28"/>
        </w:rPr>
        <w:t>фуқаролик ҳуқуқининг объектлари</w:t>
      </w:r>
      <w:r>
        <w:rPr>
          <w:sz w:val="28"/>
          <w:szCs w:val="28"/>
          <w:lang w:val="uz-Cyrl-UZ"/>
        </w:rPr>
        <w:t xml:space="preserve"> неча турга бўлинади?</w:t>
      </w:r>
    </w:p>
    <w:p w:rsidR="00E72A42" w:rsidRDefault="00E72A42" w:rsidP="00E72A42">
      <w:pPr>
        <w:numPr>
          <w:ilvl w:val="0"/>
          <w:numId w:val="2"/>
        </w:numPr>
        <w:ind w:left="0" w:firstLine="709"/>
        <w:jc w:val="both"/>
        <w:textAlignment w:val="auto"/>
        <w:rPr>
          <w:sz w:val="28"/>
          <w:szCs w:val="28"/>
          <w:lang w:val="uz-Cyrl-UZ"/>
        </w:rPr>
      </w:pPr>
      <w:r>
        <w:rPr>
          <w:sz w:val="28"/>
          <w:szCs w:val="28"/>
          <w:lang w:val="uz-Cyrl-UZ"/>
        </w:rPr>
        <w:t>Ашё деганда нима тушунилади?</w:t>
      </w:r>
    </w:p>
    <w:p w:rsidR="00E72A42" w:rsidRDefault="00E72A42" w:rsidP="00E72A42">
      <w:pPr>
        <w:numPr>
          <w:ilvl w:val="0"/>
          <w:numId w:val="2"/>
        </w:numPr>
        <w:ind w:left="0" w:firstLine="709"/>
        <w:jc w:val="both"/>
        <w:textAlignment w:val="auto"/>
        <w:rPr>
          <w:sz w:val="28"/>
          <w:szCs w:val="28"/>
          <w:lang w:val="uz-Cyrl-UZ"/>
        </w:rPr>
      </w:pPr>
      <w:r>
        <w:rPr>
          <w:sz w:val="28"/>
          <w:szCs w:val="28"/>
          <w:lang w:val="uz-Cyrl-UZ"/>
        </w:rPr>
        <w:t>Ашёлар қандай туркумланади?</w:t>
      </w:r>
    </w:p>
    <w:p w:rsidR="00E72A42" w:rsidRDefault="00E72A42" w:rsidP="00E72A42">
      <w:pPr>
        <w:numPr>
          <w:ilvl w:val="0"/>
          <w:numId w:val="2"/>
        </w:numPr>
        <w:ind w:left="0" w:firstLine="709"/>
        <w:jc w:val="both"/>
        <w:textAlignment w:val="auto"/>
        <w:rPr>
          <w:sz w:val="28"/>
          <w:szCs w:val="28"/>
          <w:lang w:val="uz-Cyrl-UZ"/>
        </w:rPr>
      </w:pPr>
      <w:r>
        <w:rPr>
          <w:sz w:val="28"/>
          <w:szCs w:val="28"/>
          <w:lang w:val="uz-Cyrl-UZ"/>
        </w:rPr>
        <w:t>Мол-мулкка тушунча беринг?</w:t>
      </w:r>
    </w:p>
    <w:p w:rsidR="00E72A42" w:rsidRDefault="00E72A42" w:rsidP="00E72A42">
      <w:pPr>
        <w:numPr>
          <w:ilvl w:val="0"/>
          <w:numId w:val="2"/>
        </w:numPr>
        <w:ind w:left="0" w:firstLine="709"/>
        <w:jc w:val="both"/>
        <w:textAlignment w:val="auto"/>
        <w:rPr>
          <w:sz w:val="28"/>
          <w:szCs w:val="28"/>
          <w:lang w:val="uz-Cyrl-UZ"/>
        </w:rPr>
      </w:pPr>
      <w:r>
        <w:rPr>
          <w:sz w:val="28"/>
          <w:szCs w:val="28"/>
          <w:lang w:val="uz-Cyrl-UZ"/>
        </w:rPr>
        <w:t>Қимматли қоғоз ҳақида нималарни биласиз? Уларга тушунча беринг?</w:t>
      </w:r>
    </w:p>
    <w:p w:rsidR="00E72A42" w:rsidRDefault="00E72A42" w:rsidP="00E72A42">
      <w:pPr>
        <w:numPr>
          <w:ilvl w:val="0"/>
          <w:numId w:val="2"/>
        </w:numPr>
        <w:ind w:left="0" w:firstLine="709"/>
        <w:jc w:val="both"/>
        <w:textAlignment w:val="auto"/>
        <w:rPr>
          <w:sz w:val="28"/>
          <w:szCs w:val="28"/>
          <w:lang w:val="uz-Cyrl-UZ"/>
        </w:rPr>
      </w:pPr>
      <w:r>
        <w:rPr>
          <w:sz w:val="28"/>
          <w:szCs w:val="28"/>
          <w:lang w:val="uz-Cyrl-UZ"/>
        </w:rPr>
        <w:t>Қимматли қоғозларнинг қандай турлари мавжуд?</w:t>
      </w:r>
    </w:p>
    <w:p w:rsidR="00E72A42" w:rsidRDefault="00E72A42" w:rsidP="00E72A42">
      <w:pPr>
        <w:numPr>
          <w:ilvl w:val="0"/>
          <w:numId w:val="2"/>
        </w:numPr>
        <w:ind w:left="0" w:firstLine="709"/>
        <w:jc w:val="both"/>
        <w:textAlignment w:val="auto"/>
        <w:rPr>
          <w:sz w:val="28"/>
          <w:szCs w:val="28"/>
          <w:lang w:val="uz-Cyrl-UZ"/>
        </w:rPr>
      </w:pPr>
      <w:r>
        <w:rPr>
          <w:sz w:val="28"/>
          <w:szCs w:val="28"/>
          <w:lang w:val="uz-Cyrl-UZ"/>
        </w:rPr>
        <w:t>Номоддий неъматларга нималар киради?</w:t>
      </w:r>
    </w:p>
    <w:p w:rsidR="00E72A42" w:rsidRDefault="00E72A42" w:rsidP="00E72A42">
      <w:pPr>
        <w:numPr>
          <w:ilvl w:val="0"/>
          <w:numId w:val="2"/>
        </w:numPr>
        <w:ind w:left="0" w:firstLine="709"/>
        <w:jc w:val="both"/>
        <w:textAlignment w:val="auto"/>
        <w:rPr>
          <w:sz w:val="28"/>
          <w:szCs w:val="28"/>
          <w:lang w:val="uz-Cyrl-UZ"/>
        </w:rPr>
      </w:pPr>
      <w:r>
        <w:rPr>
          <w:sz w:val="28"/>
          <w:szCs w:val="28"/>
          <w:lang w:val="uz-Cyrl-UZ"/>
        </w:rPr>
        <w:t>Иш ва хизматга таъриф беринг?</w:t>
      </w:r>
    </w:p>
    <w:p w:rsidR="00E72A42" w:rsidRDefault="00E72A42" w:rsidP="00E72A42">
      <w:r>
        <w:rPr>
          <w:b/>
          <w:sz w:val="28"/>
          <w:szCs w:val="28"/>
          <w:lang w:val="uk-UA"/>
        </w:rPr>
        <w:br w:type="page"/>
      </w:r>
    </w:p>
    <w:p w:rsidR="00A3536C" w:rsidRPr="00E72A42" w:rsidRDefault="00A3536C">
      <w:bookmarkStart w:id="4" w:name="_GoBack"/>
      <w:bookmarkEnd w:id="4"/>
    </w:p>
    <w:sectPr w:rsidR="00A3536C" w:rsidRPr="00E72A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79" w:rsidRDefault="00A21579" w:rsidP="00560265">
      <w:r>
        <w:separator/>
      </w:r>
    </w:p>
  </w:endnote>
  <w:endnote w:type="continuationSeparator" w:id="0">
    <w:p w:rsidR="00A21579" w:rsidRDefault="00A21579" w:rsidP="0056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Uzbe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79" w:rsidRDefault="00A21579" w:rsidP="00560265">
      <w:r>
        <w:separator/>
      </w:r>
    </w:p>
  </w:footnote>
  <w:footnote w:type="continuationSeparator" w:id="0">
    <w:p w:rsidR="00A21579" w:rsidRDefault="00A21579" w:rsidP="00560265">
      <w:r>
        <w:continuationSeparator/>
      </w:r>
    </w:p>
  </w:footnote>
  <w:footnote w:id="1">
    <w:p w:rsidR="00560265" w:rsidRPr="008739B4" w:rsidRDefault="00560265" w:rsidP="00560265">
      <w:pPr>
        <w:pStyle w:val="a3"/>
        <w:jc w:val="both"/>
        <w:rPr>
          <w:lang w:val="uz-Cyrl-UZ"/>
        </w:rPr>
      </w:pPr>
      <w:r w:rsidRPr="008739B4">
        <w:rPr>
          <w:rStyle w:val="a5"/>
        </w:rPr>
        <w:footnoteRef/>
      </w:r>
      <w:r w:rsidRPr="008739B4">
        <w:rPr>
          <w:lang w:val="uz-Cyrl-UZ"/>
        </w:rPr>
        <w:t xml:space="preserve"> </w:t>
      </w:r>
      <w:r w:rsidRPr="008739B4">
        <w:t>Ибратов</w:t>
      </w:r>
      <w:r w:rsidRPr="008739B4">
        <w:rPr>
          <w:lang w:val="uz-Cyrl-UZ"/>
        </w:rPr>
        <w:t xml:space="preserve"> Б</w:t>
      </w:r>
      <w:r w:rsidRPr="008739B4">
        <w:t>. Служба быта и права потребителя. -Т</w:t>
      </w:r>
      <w:r w:rsidRPr="008739B4">
        <w:rPr>
          <w:lang w:val="uz-Cyrl-UZ"/>
        </w:rPr>
        <w:t>ошкент</w:t>
      </w:r>
      <w:r w:rsidRPr="008739B4">
        <w:t>: Ўзбекистон.</w:t>
      </w:r>
      <w:r>
        <w:rPr>
          <w:lang w:val="uz-Cyrl-UZ"/>
        </w:rPr>
        <w:t>,</w:t>
      </w:r>
      <w:r w:rsidRPr="008739B4">
        <w:t xml:space="preserve"> 1992. </w:t>
      </w:r>
      <w:r w:rsidRPr="008739B4">
        <w:rPr>
          <w:lang w:val="uz-Cyrl-UZ"/>
        </w:rPr>
        <w:t>-</w:t>
      </w:r>
      <w:r w:rsidRPr="008739B4">
        <w:t>35-40</w:t>
      </w:r>
      <w:r>
        <w:rPr>
          <w:lang w:val="uz-Cyrl-UZ"/>
        </w:rPr>
        <w:t xml:space="preserve"> с</w:t>
      </w:r>
      <w:r w:rsidRPr="008739B4">
        <w:t>.</w:t>
      </w:r>
    </w:p>
  </w:footnote>
  <w:footnote w:id="2">
    <w:p w:rsidR="00560265" w:rsidRPr="008739B4" w:rsidRDefault="00560265" w:rsidP="00560265">
      <w:pPr>
        <w:pStyle w:val="a3"/>
        <w:jc w:val="both"/>
        <w:rPr>
          <w:lang w:val="uz-Cyrl-UZ"/>
        </w:rPr>
      </w:pPr>
      <w:r w:rsidRPr="008739B4">
        <w:rPr>
          <w:rStyle w:val="a5"/>
        </w:rPr>
        <w:footnoteRef/>
      </w:r>
      <w:r w:rsidRPr="008739B4">
        <w:t xml:space="preserve"> </w:t>
      </w:r>
      <w:r w:rsidRPr="008739B4">
        <w:rPr>
          <w:lang w:val="uz-Cyrl-UZ"/>
        </w:rPr>
        <w:t>Раҳмонқулов Ҳ. Фуқаролик ҳуқуқининг объектлари. Ўқув қўлланма. –Тошкент: ТДЮИ. 2009. -6 б.</w:t>
      </w:r>
    </w:p>
  </w:footnote>
  <w:footnote w:id="3">
    <w:p w:rsidR="00560265" w:rsidRPr="008739B4" w:rsidRDefault="00560265" w:rsidP="00560265">
      <w:pPr>
        <w:pStyle w:val="a3"/>
        <w:jc w:val="both"/>
        <w:rPr>
          <w:lang w:val="uz-Cyrl-UZ"/>
        </w:rPr>
      </w:pPr>
      <w:r w:rsidRPr="008739B4">
        <w:rPr>
          <w:rStyle w:val="a5"/>
        </w:rPr>
        <w:footnoteRef/>
      </w:r>
      <w:r w:rsidRPr="008739B4">
        <w:t xml:space="preserve"> </w:t>
      </w:r>
      <w:r w:rsidRPr="008739B4">
        <w:rPr>
          <w:lang w:val="uz-Cyrl-UZ"/>
        </w:rPr>
        <w:t xml:space="preserve">Караходжаева Д.М. Гражданское право. –Ташкент, </w:t>
      </w:r>
      <w:r w:rsidRPr="008739B4">
        <w:t>O</w:t>
      </w:r>
      <w:r w:rsidRPr="008739B4">
        <w:rPr>
          <w:lang w:val="uk-UA"/>
        </w:rPr>
        <w:t>’</w:t>
      </w:r>
      <w:r w:rsidRPr="008739B4">
        <w:rPr>
          <w:lang w:val="en-US"/>
        </w:rPr>
        <w:t>qituvchi</w:t>
      </w:r>
      <w:r w:rsidRPr="008739B4">
        <w:rPr>
          <w:lang w:val="uz-Cyrl-UZ"/>
        </w:rPr>
        <w:t>, 2007. -90 б.</w:t>
      </w:r>
    </w:p>
  </w:footnote>
  <w:footnote w:id="4">
    <w:p w:rsidR="00560265" w:rsidRPr="008739B4" w:rsidRDefault="00560265" w:rsidP="00560265">
      <w:pPr>
        <w:pStyle w:val="a3"/>
        <w:jc w:val="both"/>
        <w:rPr>
          <w:lang w:val="uz-Cyrl-UZ"/>
        </w:rPr>
      </w:pPr>
      <w:r w:rsidRPr="008739B4">
        <w:rPr>
          <w:rStyle w:val="a5"/>
        </w:rPr>
        <w:footnoteRef/>
      </w:r>
      <w:r w:rsidRPr="008739B4">
        <w:t xml:space="preserve"> </w:t>
      </w:r>
      <w:r w:rsidRPr="008739B4">
        <w:rPr>
          <w:lang w:val="uz-Cyrl-UZ"/>
        </w:rPr>
        <w:t>Раҳмонқулов Ҳ. Фуқаролик ҳуқуқининг объектлари. Ўқув қўлланма. –Тошкент: ТДЮИ</w:t>
      </w:r>
      <w:r>
        <w:rPr>
          <w:lang w:val="uz-Cyrl-UZ"/>
        </w:rPr>
        <w:t>,</w:t>
      </w:r>
      <w:r w:rsidRPr="008739B4">
        <w:rPr>
          <w:lang w:val="uz-Cyrl-UZ"/>
        </w:rPr>
        <w:t xml:space="preserve"> 2009. -13 б.</w:t>
      </w:r>
    </w:p>
  </w:footnote>
  <w:footnote w:id="5">
    <w:p w:rsidR="00560265" w:rsidRPr="008739B4" w:rsidRDefault="00560265" w:rsidP="00560265">
      <w:pPr>
        <w:overflowPunct/>
        <w:jc w:val="both"/>
        <w:textAlignment w:val="auto"/>
        <w:rPr>
          <w:lang w:val="uz-Cyrl-UZ"/>
        </w:rPr>
      </w:pPr>
      <w:r w:rsidRPr="008739B4">
        <w:rPr>
          <w:rStyle w:val="a5"/>
        </w:rPr>
        <w:footnoteRef/>
      </w:r>
      <w:r w:rsidRPr="008739B4">
        <w:t xml:space="preserve">Ўзбекистон Республикаси </w:t>
      </w:r>
      <w:r w:rsidRPr="008739B4">
        <w:rPr>
          <w:lang w:val="uz-Cyrl-UZ"/>
        </w:rPr>
        <w:t>қ</w:t>
      </w:r>
      <w:r w:rsidRPr="008739B4">
        <w:t xml:space="preserve">онун </w:t>
      </w:r>
      <w:r w:rsidRPr="008739B4">
        <w:rPr>
          <w:lang w:val="uz-Cyrl-UZ"/>
        </w:rPr>
        <w:t>ҳ</w:t>
      </w:r>
      <w:r w:rsidRPr="008739B4">
        <w:t>ужжатлари тўплами, 2006, 14-сон, 109-модда.</w:t>
      </w:r>
    </w:p>
  </w:footnote>
  <w:footnote w:id="6">
    <w:p w:rsidR="00560265" w:rsidRPr="008739B4" w:rsidRDefault="00560265" w:rsidP="00560265">
      <w:pPr>
        <w:pStyle w:val="a3"/>
        <w:jc w:val="both"/>
        <w:rPr>
          <w:lang w:val="uz-Cyrl-UZ"/>
        </w:rPr>
      </w:pPr>
      <w:r w:rsidRPr="008739B4">
        <w:rPr>
          <w:rStyle w:val="a5"/>
        </w:rPr>
        <w:footnoteRef/>
      </w:r>
      <w:r w:rsidRPr="008739B4">
        <w:rPr>
          <w:lang w:val="uz-Cyrl-UZ"/>
        </w:rPr>
        <w:t xml:space="preserve"> Ўзбекистон Республикасининг “Ипотека тўғрисида”ги қонунига шарҳлар. –Тошкент: ТДЮИ, 2007. -11 б.</w:t>
      </w:r>
    </w:p>
  </w:footnote>
  <w:footnote w:id="7">
    <w:p w:rsidR="00560265" w:rsidRPr="008739B4" w:rsidRDefault="00560265" w:rsidP="00560265">
      <w:pPr>
        <w:pStyle w:val="a3"/>
        <w:jc w:val="both"/>
        <w:rPr>
          <w:lang w:val="uk-UA"/>
        </w:rPr>
      </w:pPr>
      <w:r w:rsidRPr="008739B4">
        <w:rPr>
          <w:rStyle w:val="a5"/>
        </w:rPr>
        <w:footnoteRef/>
      </w:r>
      <w:r w:rsidRPr="008739B4">
        <w:t xml:space="preserve"> </w:t>
      </w:r>
      <w:r w:rsidRPr="008739B4">
        <w:rPr>
          <w:lang w:val="uk-UA"/>
        </w:rPr>
        <w:t>Ўзбекистон Республикаси Ҳукуматининг қарорлари тўплами</w:t>
      </w:r>
      <w:r>
        <w:rPr>
          <w:lang w:val="uz-Cyrl-UZ"/>
        </w:rPr>
        <w:t>,</w:t>
      </w:r>
      <w:r w:rsidRPr="008739B4">
        <w:rPr>
          <w:lang w:val="uk-UA"/>
        </w:rPr>
        <w:t xml:space="preserve"> 1995. 12-сон</w:t>
      </w:r>
      <w:r w:rsidRPr="008739B4">
        <w:rPr>
          <w:lang w:val="uz-Cyrl-UZ"/>
        </w:rPr>
        <w:t>.</w:t>
      </w:r>
      <w:r w:rsidRPr="008739B4">
        <w:rPr>
          <w:lang w:val="uk-UA"/>
        </w:rPr>
        <w:t xml:space="preserve"> 49-модда.</w:t>
      </w:r>
    </w:p>
  </w:footnote>
  <w:footnote w:id="8">
    <w:p w:rsidR="00560265" w:rsidRPr="008739B4" w:rsidRDefault="00560265" w:rsidP="00560265">
      <w:pPr>
        <w:pStyle w:val="a3"/>
        <w:jc w:val="both"/>
        <w:rPr>
          <w:lang w:val="uz-Cyrl-UZ"/>
        </w:rPr>
      </w:pPr>
      <w:r w:rsidRPr="008739B4">
        <w:rPr>
          <w:rStyle w:val="a5"/>
        </w:rPr>
        <w:footnoteRef/>
      </w:r>
      <w:r w:rsidRPr="008739B4">
        <w:t xml:space="preserve"> </w:t>
      </w:r>
      <w:r w:rsidRPr="008739B4">
        <w:rPr>
          <w:lang w:val="uz-Cyrl-UZ"/>
        </w:rPr>
        <w:t>Раҳмонқулов Ҳ. Фуқаролик ҳуқуқининг объектлари</w:t>
      </w:r>
      <w:r>
        <w:rPr>
          <w:lang w:val="uz-Cyrl-UZ"/>
        </w:rPr>
        <w:t>. Ўқув қўлланма. –Тошкент: ТДЮИ,</w:t>
      </w:r>
      <w:r w:rsidRPr="008739B4">
        <w:rPr>
          <w:lang w:val="uz-Cyrl-UZ"/>
        </w:rPr>
        <w:t xml:space="preserve"> 2009. -37-38 б.</w:t>
      </w:r>
    </w:p>
  </w:footnote>
  <w:footnote w:id="9">
    <w:p w:rsidR="00560265" w:rsidRPr="008739B4" w:rsidRDefault="00560265" w:rsidP="00560265">
      <w:pPr>
        <w:pStyle w:val="a3"/>
        <w:jc w:val="both"/>
      </w:pPr>
      <w:r w:rsidRPr="008739B4">
        <w:rPr>
          <w:rStyle w:val="a5"/>
        </w:rPr>
        <w:footnoteRef/>
      </w:r>
      <w:r w:rsidRPr="008739B4">
        <w:t xml:space="preserve"> Ўзбекистон Республикаси Президе</w:t>
      </w:r>
      <w:r>
        <w:t>нтининг Фармонлари. -Т</w:t>
      </w:r>
      <w:r>
        <w:rPr>
          <w:lang w:val="uz-Cyrl-UZ"/>
        </w:rPr>
        <w:t>ошкент</w:t>
      </w:r>
      <w:r>
        <w:t>: Адолат</w:t>
      </w:r>
      <w:r>
        <w:rPr>
          <w:lang w:val="uz-Cyrl-UZ"/>
        </w:rPr>
        <w:t>,</w:t>
      </w:r>
      <w:r w:rsidRPr="008739B4">
        <w:t xml:space="preserve"> 1995. 3-сон. </w:t>
      </w:r>
      <w:r>
        <w:rPr>
          <w:lang w:val="uz-Cyrl-UZ"/>
        </w:rPr>
        <w:t xml:space="preserve">–Б. </w:t>
      </w:r>
      <w:r w:rsidRPr="008739B4">
        <w:t>73-76.</w:t>
      </w:r>
    </w:p>
  </w:footnote>
  <w:footnote w:id="10">
    <w:p w:rsidR="00560265" w:rsidRPr="008739B4" w:rsidRDefault="00560265" w:rsidP="00560265">
      <w:pPr>
        <w:pStyle w:val="a3"/>
        <w:jc w:val="both"/>
      </w:pPr>
      <w:r w:rsidRPr="008739B4">
        <w:rPr>
          <w:rStyle w:val="a5"/>
        </w:rPr>
        <w:footnoteRef/>
      </w:r>
      <w:r w:rsidRPr="008739B4">
        <w:rPr>
          <w:lang w:val="uz-Cyrl-UZ"/>
        </w:rPr>
        <w:t>//</w:t>
      </w:r>
      <w:r w:rsidRPr="008739B4">
        <w:t xml:space="preserve"> Халқ сўзи</w:t>
      </w:r>
      <w:r w:rsidRPr="008739B4">
        <w:rPr>
          <w:lang w:val="uz-Cyrl-UZ"/>
        </w:rPr>
        <w:t>,</w:t>
      </w:r>
      <w:r w:rsidRPr="008739B4">
        <w:t xml:space="preserve"> 1994 йил 12 июл</w:t>
      </w:r>
      <w:r w:rsidRPr="008739B4">
        <w:rPr>
          <w:lang w:val="uz-Cyrl-UZ"/>
        </w:rPr>
        <w:t>ь</w:t>
      </w:r>
      <w:r w:rsidRPr="008739B4">
        <w:t>.</w:t>
      </w:r>
    </w:p>
  </w:footnote>
  <w:footnote w:id="11">
    <w:p w:rsidR="00560265" w:rsidRPr="008739B4" w:rsidRDefault="00560265" w:rsidP="00560265">
      <w:pPr>
        <w:pStyle w:val="a3"/>
        <w:jc w:val="both"/>
        <w:rPr>
          <w:lang w:val="uz-Cyrl-UZ"/>
        </w:rPr>
      </w:pPr>
      <w:r w:rsidRPr="008739B4">
        <w:rPr>
          <w:rStyle w:val="a5"/>
        </w:rPr>
        <w:footnoteRef/>
      </w:r>
      <w:r w:rsidRPr="008739B4">
        <w:t xml:space="preserve"> </w:t>
      </w:r>
      <w:r w:rsidRPr="008739B4">
        <w:rPr>
          <w:lang w:val="uz-Cyrl-UZ"/>
        </w:rPr>
        <w:t>//</w:t>
      </w:r>
      <w:r w:rsidRPr="008739B4">
        <w:t>Халқ сўзи</w:t>
      </w:r>
      <w:r w:rsidRPr="008739B4">
        <w:rPr>
          <w:lang w:val="uz-Cyrl-UZ"/>
        </w:rPr>
        <w:t>,</w:t>
      </w:r>
      <w:r w:rsidRPr="008739B4">
        <w:t xml:space="preserve"> 1994 йил 23 июл</w:t>
      </w:r>
      <w:r w:rsidRPr="008739B4">
        <w:rPr>
          <w:lang w:val="uz-Cyrl-UZ"/>
        </w:rPr>
        <w:t>ь.</w:t>
      </w:r>
    </w:p>
  </w:footnote>
  <w:footnote w:id="12">
    <w:p w:rsidR="00560265" w:rsidRDefault="00560265" w:rsidP="00560265">
      <w:pPr>
        <w:pStyle w:val="a3"/>
        <w:jc w:val="both"/>
        <w:rPr>
          <w:lang w:val="uz-Cyrl-UZ"/>
        </w:rPr>
      </w:pPr>
      <w:r w:rsidRPr="008739B4">
        <w:rPr>
          <w:rStyle w:val="a5"/>
        </w:rPr>
        <w:footnoteRef/>
      </w:r>
      <w:r w:rsidRPr="008739B4">
        <w:rPr>
          <w:lang w:val="uz-Cyrl-UZ"/>
        </w:rPr>
        <w:t>Каримов И.</w:t>
      </w:r>
      <w:r>
        <w:rPr>
          <w:lang w:val="uz-Cyrl-UZ"/>
        </w:rPr>
        <w:t>А.</w:t>
      </w:r>
      <w:r w:rsidRPr="008739B4">
        <w:rPr>
          <w:lang w:val="uz-Cyrl-UZ"/>
        </w:rPr>
        <w:t xml:space="preserve"> Ўзбекистон иқтисодий ислоҳотларни чуқурлаштир</w:t>
      </w:r>
      <w:r>
        <w:rPr>
          <w:lang w:val="uz-Cyrl-UZ"/>
        </w:rPr>
        <w:t>иш йўлида. –Тошкент: Ўзбекистон,</w:t>
      </w:r>
      <w:r w:rsidRPr="008739B4">
        <w:rPr>
          <w:lang w:val="uz-Cyrl-UZ"/>
        </w:rPr>
        <w:t xml:space="preserve"> 1995. </w:t>
      </w:r>
    </w:p>
    <w:p w:rsidR="00560265" w:rsidRPr="008739B4" w:rsidRDefault="00560265" w:rsidP="00560265">
      <w:pPr>
        <w:pStyle w:val="a3"/>
        <w:jc w:val="both"/>
        <w:rPr>
          <w:lang w:val="uz-Cyrl-UZ"/>
        </w:rPr>
      </w:pPr>
      <w:r>
        <w:rPr>
          <w:lang w:val="uz-Cyrl-UZ"/>
        </w:rPr>
        <w:t>–</w:t>
      </w:r>
      <w:r w:rsidRPr="008739B4">
        <w:rPr>
          <w:lang w:val="uz-Cyrl-UZ"/>
        </w:rPr>
        <w:t>217</w:t>
      </w:r>
      <w:r>
        <w:rPr>
          <w:lang w:val="uz-Cyrl-UZ"/>
        </w:rPr>
        <w:t xml:space="preserve"> </w:t>
      </w:r>
      <w:r w:rsidRPr="008739B4">
        <w:rPr>
          <w:lang w:val="uz-Cyrl-UZ"/>
        </w:rPr>
        <w:t>б.</w:t>
      </w:r>
    </w:p>
  </w:footnote>
  <w:footnote w:id="13">
    <w:p w:rsidR="00560265" w:rsidRPr="008739B4" w:rsidRDefault="00560265" w:rsidP="00560265">
      <w:pPr>
        <w:overflowPunct/>
        <w:jc w:val="both"/>
        <w:textAlignment w:val="auto"/>
      </w:pPr>
      <w:r w:rsidRPr="008739B4">
        <w:rPr>
          <w:rStyle w:val="a5"/>
        </w:rPr>
        <w:footnoteRef/>
      </w:r>
      <w:r w:rsidRPr="008739B4">
        <w:rPr>
          <w:lang w:val="uz-Cyrl-UZ"/>
        </w:rPr>
        <w:t>Ў</w:t>
      </w:r>
      <w:r w:rsidRPr="008739B4">
        <w:t>збекистон Республикаси Олий Мажлис Ахборотномаси</w:t>
      </w:r>
      <w:r>
        <w:rPr>
          <w:lang w:val="uz-Cyrl-UZ"/>
        </w:rPr>
        <w:t>,</w:t>
      </w:r>
      <w:r w:rsidRPr="008739B4">
        <w:t xml:space="preserve"> 2004</w:t>
      </w:r>
      <w:r>
        <w:rPr>
          <w:lang w:val="uz-Cyrl-UZ"/>
        </w:rPr>
        <w:t>,</w:t>
      </w:r>
      <w:r w:rsidRPr="008739B4">
        <w:t xml:space="preserve"> 1-2-сон, 6-модда </w:t>
      </w:r>
    </w:p>
  </w:footnote>
  <w:footnote w:id="14">
    <w:p w:rsidR="00560265" w:rsidRPr="008739B4" w:rsidRDefault="00560265" w:rsidP="00560265">
      <w:pPr>
        <w:overflowPunct/>
        <w:jc w:val="both"/>
        <w:textAlignment w:val="auto"/>
      </w:pPr>
      <w:r w:rsidRPr="008739B4">
        <w:rPr>
          <w:rStyle w:val="a5"/>
        </w:rPr>
        <w:footnoteRef/>
      </w:r>
      <w:r w:rsidRPr="008739B4">
        <w:t xml:space="preserve">Ўзбекистон Республикаси </w:t>
      </w:r>
      <w:r w:rsidRPr="008739B4">
        <w:rPr>
          <w:lang w:val="uz-Cyrl-UZ"/>
        </w:rPr>
        <w:t>қ</w:t>
      </w:r>
      <w:r w:rsidRPr="008739B4">
        <w:t xml:space="preserve">онун </w:t>
      </w:r>
      <w:r w:rsidRPr="008739B4">
        <w:rPr>
          <w:lang w:val="uz-Cyrl-UZ"/>
        </w:rPr>
        <w:t>ҳ</w:t>
      </w:r>
      <w:r w:rsidRPr="008739B4">
        <w:t>ужжатлари тўплами, 2007, 45-сон, 454-модда.</w:t>
      </w:r>
    </w:p>
  </w:footnote>
  <w:footnote w:id="15">
    <w:p w:rsidR="00560265" w:rsidRPr="008739B4" w:rsidRDefault="00560265" w:rsidP="00560265">
      <w:pPr>
        <w:overflowPunct/>
        <w:jc w:val="both"/>
        <w:textAlignment w:val="auto"/>
      </w:pPr>
      <w:r w:rsidRPr="008739B4">
        <w:rPr>
          <w:rStyle w:val="a5"/>
        </w:rPr>
        <w:footnoteRef/>
      </w:r>
      <w:r w:rsidRPr="008739B4">
        <w:t xml:space="preserve">Ўзбекистон Республикаси </w:t>
      </w:r>
      <w:r w:rsidRPr="008739B4">
        <w:rPr>
          <w:lang w:val="uz-Cyrl-UZ"/>
        </w:rPr>
        <w:t>қ</w:t>
      </w:r>
      <w:r w:rsidRPr="008739B4">
        <w:t xml:space="preserve">онун </w:t>
      </w:r>
      <w:r w:rsidRPr="008739B4">
        <w:rPr>
          <w:lang w:val="uz-Cyrl-UZ"/>
        </w:rPr>
        <w:t>ҳ</w:t>
      </w:r>
      <w:r w:rsidRPr="008739B4">
        <w:t>ужжатлари тўплами, 2008, 20-21-сон, 172-модда.</w:t>
      </w:r>
    </w:p>
  </w:footnote>
  <w:footnote w:id="16">
    <w:p w:rsidR="00560265" w:rsidRPr="00E77A9C" w:rsidRDefault="00560265" w:rsidP="00560265">
      <w:pPr>
        <w:pStyle w:val="a3"/>
        <w:jc w:val="both"/>
      </w:pPr>
      <w:r>
        <w:rPr>
          <w:rStyle w:val="a5"/>
        </w:rPr>
        <w:footnoteRef/>
      </w:r>
      <w:r>
        <w:t xml:space="preserve"> </w:t>
      </w:r>
      <w:r>
        <w:rPr>
          <w:lang w:val="uz-Cyrl-UZ"/>
        </w:rPr>
        <w:t xml:space="preserve">Назаров Ю.Б. </w:t>
      </w:r>
      <w:r>
        <w:t>Проблемы правового регулирования выпуска и обращения ценных бумаг в гражданском обороте. Автореф. Дисс.д</w:t>
      </w:r>
      <w:r>
        <w:rPr>
          <w:lang w:val="uz-Cyrl-UZ"/>
        </w:rPr>
        <w:t>окт.</w:t>
      </w:r>
      <w:r>
        <w:t>ю</w:t>
      </w:r>
      <w:r>
        <w:rPr>
          <w:lang w:val="uz-Cyrl-UZ"/>
        </w:rPr>
        <w:t>рид</w:t>
      </w:r>
      <w:r>
        <w:t>.н</w:t>
      </w:r>
      <w:r>
        <w:rPr>
          <w:lang w:val="uz-Cyrl-UZ"/>
        </w:rPr>
        <w:t>аук</w:t>
      </w:r>
      <w:r>
        <w:t>. –Ташкент, 2008. -10-11 с.</w:t>
      </w:r>
    </w:p>
  </w:footnote>
  <w:footnote w:id="17">
    <w:p w:rsidR="00560265" w:rsidRDefault="00560265" w:rsidP="00560265">
      <w:pPr>
        <w:pStyle w:val="a3"/>
        <w:jc w:val="both"/>
      </w:pPr>
      <w:r>
        <w:rPr>
          <w:rStyle w:val="a5"/>
        </w:rPr>
        <w:footnoteRef/>
      </w:r>
      <w:r>
        <w:t xml:space="preserve"> </w:t>
      </w:r>
      <w:r w:rsidRPr="008739B4">
        <w:t xml:space="preserve">Ўзбекистон Республикаси </w:t>
      </w:r>
      <w:r w:rsidRPr="008739B4">
        <w:rPr>
          <w:lang w:val="uz-Cyrl-UZ"/>
        </w:rPr>
        <w:t>қ</w:t>
      </w:r>
      <w:r w:rsidRPr="008739B4">
        <w:t xml:space="preserve">онун </w:t>
      </w:r>
      <w:r w:rsidRPr="008739B4">
        <w:rPr>
          <w:lang w:val="uz-Cyrl-UZ"/>
        </w:rPr>
        <w:t>ҳ</w:t>
      </w:r>
      <w:r w:rsidRPr="008739B4">
        <w:t>ужжатлари тўплами, 2008, 29-30-сон, 278-модда</w:t>
      </w:r>
    </w:p>
  </w:footnote>
  <w:footnote w:id="18">
    <w:p w:rsidR="00560265" w:rsidRPr="008739B4" w:rsidRDefault="00560265" w:rsidP="00560265">
      <w:pPr>
        <w:pStyle w:val="a3"/>
        <w:jc w:val="both"/>
        <w:rPr>
          <w:lang w:val="uz-Cyrl-UZ"/>
        </w:rPr>
      </w:pPr>
      <w:r w:rsidRPr="008739B4">
        <w:rPr>
          <w:rStyle w:val="a5"/>
        </w:rPr>
        <w:t>1</w:t>
      </w:r>
      <w:r w:rsidRPr="008739B4">
        <w:rPr>
          <w:lang w:val="uz-Cyrl-UZ"/>
        </w:rPr>
        <w:t xml:space="preserve"> Назаров Ю. Қимматли қоғозлар. // Хўжалик ва ҳуқуқ.</w:t>
      </w:r>
      <w:r>
        <w:rPr>
          <w:lang w:val="uz-Cyrl-UZ"/>
        </w:rPr>
        <w:t xml:space="preserve"> </w:t>
      </w:r>
      <w:r w:rsidRPr="008739B4">
        <w:rPr>
          <w:lang w:val="uz-Cyrl-UZ"/>
        </w:rPr>
        <w:t>1996.</w:t>
      </w:r>
      <w:r>
        <w:rPr>
          <w:lang w:val="uz-Cyrl-UZ"/>
        </w:rPr>
        <w:t xml:space="preserve"> </w:t>
      </w:r>
      <w:r w:rsidRPr="008739B4">
        <w:rPr>
          <w:lang w:val="uz-Cyrl-UZ"/>
        </w:rPr>
        <w:t>-</w:t>
      </w:r>
      <w:r>
        <w:rPr>
          <w:lang w:val="uz-Cyrl-UZ"/>
        </w:rPr>
        <w:t xml:space="preserve"> </w:t>
      </w:r>
      <w:r w:rsidRPr="008739B4">
        <w:rPr>
          <w:lang w:val="uz-Cyrl-UZ"/>
        </w:rPr>
        <w:t>№6.-Б.</w:t>
      </w:r>
      <w:r>
        <w:rPr>
          <w:lang w:val="uz-Cyrl-UZ"/>
        </w:rPr>
        <w:t xml:space="preserve"> </w:t>
      </w:r>
      <w:r w:rsidRPr="008739B4">
        <w:rPr>
          <w:lang w:val="uz-Cyrl-UZ"/>
        </w:rPr>
        <w:t>33-34.</w:t>
      </w:r>
    </w:p>
  </w:footnote>
  <w:footnote w:id="19">
    <w:p w:rsidR="00560265" w:rsidRDefault="00560265" w:rsidP="00560265">
      <w:pPr>
        <w:widowControl w:val="0"/>
        <w:jc w:val="both"/>
        <w:rPr>
          <w:lang w:val="uz-Cyrl-UZ"/>
        </w:rPr>
      </w:pPr>
      <w:r>
        <w:rPr>
          <w:rStyle w:val="a5"/>
        </w:rPr>
        <w:footnoteRef/>
      </w:r>
      <w:r>
        <w:rPr>
          <w:lang w:val="uz-Cyrl-UZ"/>
        </w:rPr>
        <w:t xml:space="preserve"> 1997 йил 31 мартда Ўзбекистон Республикаси Давлат мулки қўмитаси қарори билан тасдиқланган. Ўзбекистон Республикаси Адлия вазирлигида 1997 йил 2 апрелда 320-сон билан рўйхатга олинган.</w:t>
      </w:r>
    </w:p>
  </w:footnote>
  <w:footnote w:id="20">
    <w:p w:rsidR="00560265" w:rsidRPr="008739B4" w:rsidRDefault="00560265" w:rsidP="00560265">
      <w:pPr>
        <w:pStyle w:val="a3"/>
        <w:jc w:val="both"/>
        <w:rPr>
          <w:lang w:val="uz-Cyrl-UZ"/>
        </w:rPr>
      </w:pPr>
      <w:r w:rsidRPr="008739B4">
        <w:rPr>
          <w:rStyle w:val="a5"/>
        </w:rPr>
        <w:footnoteRef/>
      </w:r>
      <w:r w:rsidRPr="008739B4">
        <w:rPr>
          <w:lang w:val="uz-Cyrl-UZ"/>
        </w:rPr>
        <w:t xml:space="preserve"> Фуқаролик ҳуқуқи. </w:t>
      </w:r>
      <w:r>
        <w:rPr>
          <w:lang w:val="uz-Cyrl-UZ"/>
        </w:rPr>
        <w:t>Иккинчи қисм. –Тошкент: Илм зиё,</w:t>
      </w:r>
      <w:r w:rsidRPr="008739B4">
        <w:rPr>
          <w:lang w:val="uz-Cyrl-UZ"/>
        </w:rPr>
        <w:t xml:space="preserve"> 2008. -392 б.</w:t>
      </w:r>
    </w:p>
  </w:footnote>
  <w:footnote w:id="21">
    <w:p w:rsidR="00560265" w:rsidRPr="008739B4" w:rsidRDefault="00560265" w:rsidP="00560265">
      <w:pPr>
        <w:pStyle w:val="a3"/>
        <w:jc w:val="both"/>
        <w:rPr>
          <w:lang w:val="uz-Cyrl-UZ"/>
        </w:rPr>
      </w:pPr>
      <w:r w:rsidRPr="008739B4">
        <w:rPr>
          <w:rStyle w:val="a5"/>
        </w:rPr>
        <w:footnoteRef/>
      </w:r>
      <w:r w:rsidRPr="008739B4">
        <w:rPr>
          <w:lang w:val="uz-Cyrl-UZ"/>
        </w:rPr>
        <w:t xml:space="preserve"> Абдуллаев Ё., Шахаъзамий Ш. Қимм</w:t>
      </w:r>
      <w:r>
        <w:rPr>
          <w:lang w:val="uz-Cyrl-UZ"/>
        </w:rPr>
        <w:t>атли қоғозлар. –Тошкент: Меҳнат,</w:t>
      </w:r>
      <w:r w:rsidRPr="008739B4">
        <w:rPr>
          <w:lang w:val="uz-Cyrl-UZ"/>
        </w:rPr>
        <w:t xml:space="preserve"> 1997. -86 б.</w:t>
      </w:r>
    </w:p>
  </w:footnote>
  <w:footnote w:id="22">
    <w:p w:rsidR="00560265" w:rsidRPr="00502A41" w:rsidRDefault="00560265" w:rsidP="00560265">
      <w:pPr>
        <w:pStyle w:val="a3"/>
        <w:jc w:val="both"/>
      </w:pPr>
      <w:r>
        <w:rPr>
          <w:rStyle w:val="a5"/>
        </w:rPr>
        <w:footnoteRef/>
      </w:r>
      <w:r>
        <w:t xml:space="preserve"> </w:t>
      </w:r>
      <w:r>
        <w:rPr>
          <w:lang w:val="uz-Cyrl-UZ"/>
        </w:rPr>
        <w:t xml:space="preserve">Назаров Ю. </w:t>
      </w:r>
      <w:r>
        <w:t>Правовые аспекты обращения ценных бумаг в гражданском обороте. –Ташкент: Хозяйство и право</w:t>
      </w:r>
      <w:r>
        <w:rPr>
          <w:lang w:val="uz-Cyrl-UZ"/>
        </w:rPr>
        <w:t>,</w:t>
      </w:r>
      <w:r>
        <w:t xml:space="preserve"> 2004. -91 с.</w:t>
      </w:r>
    </w:p>
  </w:footnote>
  <w:footnote w:id="23">
    <w:p w:rsidR="00560265" w:rsidRPr="008739B4" w:rsidRDefault="00560265" w:rsidP="00560265">
      <w:pPr>
        <w:pStyle w:val="a3"/>
        <w:jc w:val="both"/>
        <w:rPr>
          <w:lang w:val="uz-Cyrl-UZ"/>
        </w:rPr>
      </w:pPr>
      <w:r w:rsidRPr="008739B4">
        <w:rPr>
          <w:rStyle w:val="a5"/>
        </w:rPr>
        <w:footnoteRef/>
      </w:r>
      <w:r w:rsidRPr="008739B4">
        <w:rPr>
          <w:lang w:val="uz-Cyrl-UZ"/>
        </w:rPr>
        <w:t xml:space="preserve"> Раҳмонқулов Ҳ. Фуқаролик ҳуқуқининг объектлари. </w:t>
      </w:r>
      <w:r>
        <w:rPr>
          <w:lang w:val="uz-Cyrl-UZ"/>
        </w:rPr>
        <w:t>Ўқув қўлланма. –Тошкент: ТДЮИ,</w:t>
      </w:r>
      <w:r w:rsidRPr="008739B4">
        <w:rPr>
          <w:lang w:val="uz-Cyrl-UZ"/>
        </w:rPr>
        <w:t xml:space="preserve"> 2009. -51-53 б.</w:t>
      </w:r>
    </w:p>
  </w:footnote>
  <w:footnote w:id="24">
    <w:p w:rsidR="00560265" w:rsidRPr="00820277" w:rsidRDefault="00560265" w:rsidP="00560265">
      <w:pPr>
        <w:pStyle w:val="a3"/>
        <w:jc w:val="both"/>
        <w:rPr>
          <w:lang w:val="uz-Cyrl-UZ"/>
        </w:rPr>
      </w:pPr>
      <w:r w:rsidRPr="008739B4">
        <w:rPr>
          <w:rStyle w:val="a5"/>
        </w:rPr>
        <w:footnoteRef/>
      </w:r>
      <w:r w:rsidRPr="008739B4">
        <w:rPr>
          <w:lang w:val="uz-Cyrl-UZ"/>
        </w:rPr>
        <w:t xml:space="preserve"> Гражданское право. </w:t>
      </w:r>
      <w:r>
        <w:t>Ч.1. –М.: Проспект</w:t>
      </w:r>
      <w:r>
        <w:rPr>
          <w:lang w:val="uz-Cyrl-UZ"/>
        </w:rPr>
        <w:t>,</w:t>
      </w:r>
      <w:r w:rsidRPr="008739B4">
        <w:t xml:space="preserve"> 1996. 301</w:t>
      </w:r>
      <w:r w:rsidRPr="008739B4">
        <w:rPr>
          <w:lang w:val="uz-Cyrl-UZ"/>
        </w:rPr>
        <w:t>-</w:t>
      </w:r>
      <w:r>
        <w:rPr>
          <w:lang w:val="uz-Cyrl-UZ"/>
        </w:rPr>
        <w:t>с.</w:t>
      </w:r>
    </w:p>
  </w:footnote>
  <w:footnote w:id="25">
    <w:p w:rsidR="00560265" w:rsidRPr="008739B4" w:rsidRDefault="00560265" w:rsidP="00560265">
      <w:pPr>
        <w:pStyle w:val="a3"/>
        <w:jc w:val="both"/>
        <w:rPr>
          <w:lang w:val="uz-Cyrl-UZ"/>
        </w:rPr>
      </w:pPr>
      <w:r w:rsidRPr="008739B4">
        <w:rPr>
          <w:rStyle w:val="a5"/>
        </w:rPr>
        <w:footnoteRef/>
      </w:r>
      <w:r w:rsidRPr="008739B4">
        <w:t xml:space="preserve"> </w:t>
      </w:r>
      <w:r w:rsidRPr="008739B4">
        <w:rPr>
          <w:lang w:val="uz-Cyrl-UZ"/>
        </w:rPr>
        <w:t>Ўша жойда.</w:t>
      </w:r>
    </w:p>
  </w:footnote>
  <w:footnote w:id="26">
    <w:p w:rsidR="00560265" w:rsidRPr="008739B4" w:rsidRDefault="00560265" w:rsidP="00560265">
      <w:pPr>
        <w:pStyle w:val="a3"/>
        <w:jc w:val="both"/>
      </w:pPr>
      <w:r w:rsidRPr="008739B4">
        <w:rPr>
          <w:rStyle w:val="a5"/>
        </w:rPr>
        <w:footnoteRef/>
      </w:r>
      <w:r w:rsidRPr="008739B4">
        <w:t xml:space="preserve"> Развитие советского гражданского права в современном этапе. –М.: 1986. </w:t>
      </w:r>
      <w:r>
        <w:rPr>
          <w:lang w:val="uz-Cyrl-UZ"/>
        </w:rPr>
        <w:t>-</w:t>
      </w:r>
      <w:r w:rsidRPr="008739B4">
        <w:t>205</w:t>
      </w:r>
      <w:r>
        <w:rPr>
          <w:lang w:val="uz-Cyrl-UZ"/>
        </w:rPr>
        <w:t xml:space="preserve"> с</w:t>
      </w:r>
      <w:r w:rsidRPr="008739B4">
        <w:t>.</w:t>
      </w:r>
    </w:p>
  </w:footnote>
  <w:footnote w:id="27">
    <w:p w:rsidR="00560265" w:rsidRPr="008739B4" w:rsidRDefault="00560265" w:rsidP="00560265">
      <w:pPr>
        <w:pStyle w:val="a3"/>
        <w:jc w:val="both"/>
      </w:pPr>
      <w:r w:rsidRPr="008739B4">
        <w:rPr>
          <w:rStyle w:val="a5"/>
        </w:rPr>
        <w:footnoteRef/>
      </w:r>
      <w:r w:rsidRPr="008739B4">
        <w:t xml:space="preserve"> Красавчикова Л.О. Личная жизнь граждан под охраной закона. –М.: 1983. </w:t>
      </w:r>
      <w:r>
        <w:rPr>
          <w:lang w:val="uz-Cyrl-UZ"/>
        </w:rPr>
        <w:t>-</w:t>
      </w:r>
      <w:r w:rsidRPr="008739B4">
        <w:t>32-33</w:t>
      </w:r>
      <w:r>
        <w:rPr>
          <w:lang w:val="uz-Cyrl-UZ"/>
        </w:rPr>
        <w:t xml:space="preserve"> с</w:t>
      </w:r>
      <w:r w:rsidRPr="008739B4">
        <w:t>.</w:t>
      </w:r>
    </w:p>
  </w:footnote>
  <w:footnote w:id="28">
    <w:p w:rsidR="00560265" w:rsidRPr="008739B4" w:rsidRDefault="00560265" w:rsidP="00560265">
      <w:pPr>
        <w:pStyle w:val="a3"/>
        <w:jc w:val="both"/>
      </w:pPr>
      <w:r w:rsidRPr="008739B4">
        <w:rPr>
          <w:rStyle w:val="a5"/>
        </w:rPr>
        <w:footnoteRef/>
      </w:r>
      <w:r w:rsidRPr="008739B4">
        <w:t xml:space="preserve"> Ниязова А. Гражданско-правовое регулирование неимущественных отношений в Киргызской Республике. Автореф.</w:t>
      </w:r>
      <w:r>
        <w:rPr>
          <w:lang w:val="uz-Cyrl-UZ"/>
        </w:rPr>
        <w:t xml:space="preserve"> </w:t>
      </w:r>
      <w:r w:rsidRPr="008739B4">
        <w:t>Дисс</w:t>
      </w:r>
      <w:r>
        <w:rPr>
          <w:lang w:val="uz-Cyrl-UZ"/>
        </w:rPr>
        <w:t>..</w:t>
      </w:r>
      <w:r w:rsidRPr="008739B4">
        <w:t>.</w:t>
      </w:r>
      <w:r>
        <w:rPr>
          <w:lang w:val="uz-Cyrl-UZ"/>
        </w:rPr>
        <w:t xml:space="preserve"> канд.юрид.наук.</w:t>
      </w:r>
      <w:r w:rsidRPr="008739B4">
        <w:rPr>
          <w:lang w:val="uz-Cyrl-UZ"/>
        </w:rPr>
        <w:t xml:space="preserve"> </w:t>
      </w:r>
      <w:r>
        <w:rPr>
          <w:lang w:val="uz-Cyrl-UZ"/>
        </w:rPr>
        <w:t xml:space="preserve">–Бишкек, –Б. </w:t>
      </w:r>
      <w:r w:rsidRPr="008739B4">
        <w:t>5-</w:t>
      </w:r>
      <w:r>
        <w:rPr>
          <w:lang w:val="uz-Cyrl-UZ"/>
        </w:rPr>
        <w:t>с</w:t>
      </w:r>
      <w:r w:rsidRPr="008739B4">
        <w:t>.</w:t>
      </w:r>
    </w:p>
  </w:footnote>
  <w:footnote w:id="29">
    <w:p w:rsidR="00560265" w:rsidRPr="00C97FC0" w:rsidRDefault="00560265" w:rsidP="00560265">
      <w:pPr>
        <w:overflowPunct/>
        <w:jc w:val="both"/>
        <w:textAlignment w:val="auto"/>
        <w:rPr>
          <w:lang w:val="uz-Cyrl-UZ"/>
        </w:rPr>
      </w:pPr>
      <w:r w:rsidRPr="008739B4">
        <w:rPr>
          <w:rStyle w:val="a5"/>
        </w:rPr>
        <w:footnoteRef/>
      </w:r>
      <w:r w:rsidRPr="008739B4">
        <w:rPr>
          <w:lang w:val="uz-Cyrl-UZ"/>
        </w:rPr>
        <w:t>Ў</w:t>
      </w:r>
      <w:r w:rsidRPr="008739B4">
        <w:t>збекистон Республикаси Олий Мажлис</w:t>
      </w:r>
      <w:r>
        <w:rPr>
          <w:lang w:val="uz-Cyrl-UZ"/>
        </w:rPr>
        <w:t>ининг</w:t>
      </w:r>
      <w:r w:rsidRPr="008739B4">
        <w:t xml:space="preserve"> Ахборотномаси</w:t>
      </w:r>
      <w:r>
        <w:rPr>
          <w:lang w:val="uz-Cyrl-UZ"/>
        </w:rPr>
        <w:t>,</w:t>
      </w:r>
      <w:r w:rsidRPr="008739B4">
        <w:t xml:space="preserve"> 2002. 9-сон, 158-модда</w:t>
      </w:r>
      <w:r>
        <w:rPr>
          <w:lang w:val="uz-Cyrl-UZ"/>
        </w:rPr>
        <w:t>.</w:t>
      </w:r>
    </w:p>
  </w:footnote>
  <w:footnote w:id="30">
    <w:p w:rsidR="00560265" w:rsidRPr="00C97FC0" w:rsidRDefault="00560265" w:rsidP="00560265">
      <w:pPr>
        <w:overflowPunct/>
        <w:jc w:val="both"/>
        <w:textAlignment w:val="auto"/>
        <w:rPr>
          <w:lang w:val="uz-Cyrl-UZ"/>
        </w:rPr>
      </w:pPr>
      <w:r w:rsidRPr="008739B4">
        <w:rPr>
          <w:rStyle w:val="a5"/>
        </w:rPr>
        <w:footnoteRef/>
      </w:r>
      <w:r w:rsidRPr="008739B4">
        <w:t xml:space="preserve"> </w:t>
      </w:r>
      <w:r w:rsidRPr="008739B4">
        <w:rPr>
          <w:lang w:val="uz-Cyrl-UZ"/>
        </w:rPr>
        <w:t>Ў</w:t>
      </w:r>
      <w:r w:rsidRPr="008739B4">
        <w:t>збекистон Республикаси Олий Мажлис</w:t>
      </w:r>
      <w:r>
        <w:rPr>
          <w:lang w:val="uz-Cyrl-UZ"/>
        </w:rPr>
        <w:t>ининг</w:t>
      </w:r>
      <w:r w:rsidRPr="008739B4">
        <w:t xml:space="preserve"> Ахборотномаси</w:t>
      </w:r>
      <w:r>
        <w:rPr>
          <w:lang w:val="uz-Cyrl-UZ"/>
        </w:rPr>
        <w:t>,</w:t>
      </w:r>
      <w:r w:rsidRPr="008739B4">
        <w:t xml:space="preserve"> 2002. 9-сон, 156-</w:t>
      </w:r>
      <w:proofErr w:type="gramStart"/>
      <w:r w:rsidRPr="008739B4">
        <w:t xml:space="preserve">модда </w:t>
      </w:r>
      <w:r>
        <w:rPr>
          <w:lang w:val="uz-Cyrl-UZ"/>
        </w:rPr>
        <w:t>.</w:t>
      </w:r>
      <w:proofErr w:type="gramEnd"/>
    </w:p>
  </w:footnote>
  <w:footnote w:id="31">
    <w:p w:rsidR="00560265" w:rsidRPr="008739B4" w:rsidRDefault="00560265" w:rsidP="00560265">
      <w:pPr>
        <w:overflowPunct/>
        <w:jc w:val="both"/>
        <w:textAlignment w:val="auto"/>
        <w:rPr>
          <w:lang w:val="uk-UA"/>
        </w:rPr>
      </w:pPr>
      <w:r w:rsidRPr="008739B4">
        <w:rPr>
          <w:rStyle w:val="a5"/>
        </w:rPr>
        <w:footnoteRef/>
      </w:r>
      <w:r w:rsidRPr="008739B4">
        <w:rPr>
          <w:lang w:val="uk-UA"/>
        </w:rPr>
        <w:t xml:space="preserve"> </w:t>
      </w:r>
      <w:r w:rsidRPr="008739B4">
        <w:rPr>
          <w:lang w:val="uz-Cyrl-UZ"/>
        </w:rPr>
        <w:t>Ў</w:t>
      </w:r>
      <w:r w:rsidRPr="008739B4">
        <w:t>збе</w:t>
      </w:r>
      <w:r>
        <w:t>кистон Республикаси Олий Кенгаш</w:t>
      </w:r>
      <w:r>
        <w:rPr>
          <w:lang w:val="uz-Cyrl-UZ"/>
        </w:rPr>
        <w:t xml:space="preserve">нинг </w:t>
      </w:r>
      <w:r w:rsidRPr="008739B4">
        <w:t>Ахборотномаси</w:t>
      </w:r>
      <w:r>
        <w:rPr>
          <w:lang w:val="uz-Cyrl-UZ"/>
        </w:rPr>
        <w:t>,</w:t>
      </w:r>
      <w:r w:rsidRPr="008739B4">
        <w:t xml:space="preserve"> 1994. 5-сон, 136-модда </w:t>
      </w:r>
    </w:p>
  </w:footnote>
  <w:footnote w:id="32">
    <w:p w:rsidR="00560265" w:rsidRPr="008739B4" w:rsidRDefault="00560265" w:rsidP="00560265">
      <w:pPr>
        <w:overflowPunct/>
        <w:jc w:val="both"/>
        <w:textAlignment w:val="auto"/>
        <w:rPr>
          <w:lang w:val="uz-Cyrl-UZ"/>
        </w:rPr>
      </w:pPr>
      <w:r w:rsidRPr="008739B4">
        <w:rPr>
          <w:rStyle w:val="a5"/>
        </w:rPr>
        <w:footnoteRef/>
      </w:r>
      <w:r w:rsidRPr="008739B4">
        <w:t>Ўзбекистон Республикаси Олий Мажлисининг Ахборотномаси, 2001, №5, 87-модда</w:t>
      </w:r>
    </w:p>
  </w:footnote>
  <w:footnote w:id="33">
    <w:p w:rsidR="00560265" w:rsidRPr="008739B4" w:rsidRDefault="00560265" w:rsidP="00560265">
      <w:pPr>
        <w:overflowPunct/>
        <w:jc w:val="both"/>
        <w:textAlignment w:val="auto"/>
        <w:rPr>
          <w:lang w:val="uz-Cyrl-UZ"/>
        </w:rPr>
      </w:pPr>
      <w:r w:rsidRPr="008739B4">
        <w:rPr>
          <w:rStyle w:val="a5"/>
        </w:rPr>
        <w:footnoteRef/>
      </w:r>
      <w:r w:rsidRPr="008739B4">
        <w:t xml:space="preserve">Ўзбекистон Республикаси </w:t>
      </w:r>
      <w:r w:rsidRPr="008739B4">
        <w:rPr>
          <w:lang w:val="uz-Cyrl-UZ"/>
        </w:rPr>
        <w:t>қ</w:t>
      </w:r>
      <w:r w:rsidRPr="008739B4">
        <w:t xml:space="preserve">онун </w:t>
      </w:r>
      <w:r w:rsidRPr="008739B4">
        <w:rPr>
          <w:lang w:val="uz-Cyrl-UZ"/>
        </w:rPr>
        <w:t>ҳ</w:t>
      </w:r>
      <w:r w:rsidRPr="008739B4">
        <w:t>ужжатлари тўплами, 2006, 28-29-сон, 260-модда.</w:t>
      </w:r>
    </w:p>
  </w:footnote>
  <w:footnote w:id="34">
    <w:p w:rsidR="00560265" w:rsidRPr="008739B4" w:rsidRDefault="00560265" w:rsidP="00560265">
      <w:pPr>
        <w:overflowPunct/>
        <w:jc w:val="both"/>
        <w:textAlignment w:val="auto"/>
        <w:rPr>
          <w:lang w:val="uz-Cyrl-UZ"/>
        </w:rPr>
      </w:pPr>
      <w:r w:rsidRPr="008739B4">
        <w:rPr>
          <w:rStyle w:val="a5"/>
        </w:rPr>
        <w:footnoteRef/>
      </w:r>
      <w:r w:rsidRPr="008739B4">
        <w:t>Ўзбекистон Республикаси Олий Мажлисининг Ахборотномаси, 2001, №9-10, 178-модда</w:t>
      </w:r>
    </w:p>
  </w:footnote>
  <w:footnote w:id="35">
    <w:p w:rsidR="00560265" w:rsidRPr="008739B4" w:rsidRDefault="00560265" w:rsidP="00560265">
      <w:pPr>
        <w:overflowPunct/>
        <w:jc w:val="both"/>
        <w:textAlignment w:val="auto"/>
        <w:rPr>
          <w:lang w:val="uz-Cyrl-UZ"/>
        </w:rPr>
      </w:pPr>
      <w:r w:rsidRPr="008739B4">
        <w:rPr>
          <w:rStyle w:val="a5"/>
        </w:rPr>
        <w:footnoteRef/>
      </w:r>
      <w:r w:rsidRPr="008739B4">
        <w:t xml:space="preserve"> Ўзбекистон Республикаси </w:t>
      </w:r>
      <w:r w:rsidRPr="008739B4">
        <w:rPr>
          <w:lang w:val="uz-Cyrl-UZ"/>
        </w:rPr>
        <w:t>қ</w:t>
      </w:r>
      <w:r w:rsidRPr="008739B4">
        <w:t xml:space="preserve">онун </w:t>
      </w:r>
      <w:r w:rsidRPr="008739B4">
        <w:rPr>
          <w:lang w:val="uz-Cyrl-UZ"/>
        </w:rPr>
        <w:t>ҳ</w:t>
      </w:r>
      <w:r w:rsidRPr="008739B4">
        <w:t>ужжатлари тўплами, 2006, 37-38-сон, 370-модда.</w:t>
      </w:r>
    </w:p>
  </w:footnote>
  <w:footnote w:id="36">
    <w:p w:rsidR="00560265" w:rsidRPr="008739B4" w:rsidRDefault="00560265" w:rsidP="00560265">
      <w:pPr>
        <w:overflowPunct/>
        <w:jc w:val="both"/>
        <w:textAlignment w:val="auto"/>
        <w:rPr>
          <w:lang w:val="uk-UA"/>
        </w:rPr>
      </w:pPr>
      <w:r w:rsidRPr="008739B4">
        <w:rPr>
          <w:rStyle w:val="a5"/>
        </w:rPr>
        <w:footnoteRef/>
      </w:r>
      <w:r w:rsidRPr="008739B4">
        <w:rPr>
          <w:lang w:val="uk-UA"/>
        </w:rPr>
        <w:t xml:space="preserve"> </w:t>
      </w:r>
      <w:r w:rsidRPr="008739B4">
        <w:t>Ўзбекистон Республикаси Олий Кенгаш</w:t>
      </w:r>
      <w:r>
        <w:rPr>
          <w:lang w:val="uz-Cyrl-UZ"/>
        </w:rPr>
        <w:t>нинг</w:t>
      </w:r>
      <w:r w:rsidRPr="008739B4">
        <w:t xml:space="preserve"> Ахборотномаси</w:t>
      </w:r>
      <w:r>
        <w:rPr>
          <w:lang w:val="uz-Cyrl-UZ"/>
        </w:rPr>
        <w:t>,</w:t>
      </w:r>
      <w:r w:rsidRPr="008739B4">
        <w:t xml:space="preserve"> 1993. 5-сон, 232-модд</w:t>
      </w:r>
      <w:r w:rsidRPr="008739B4">
        <w:rPr>
          <w:lang w:val="uz-Cyrl-UZ"/>
        </w:rPr>
        <w:t>а</w:t>
      </w:r>
    </w:p>
  </w:footnote>
  <w:footnote w:id="37">
    <w:p w:rsidR="00560265" w:rsidRPr="008739B4" w:rsidRDefault="00560265" w:rsidP="00560265">
      <w:pPr>
        <w:pStyle w:val="a3"/>
        <w:jc w:val="both"/>
      </w:pPr>
      <w:r w:rsidRPr="008739B4">
        <w:rPr>
          <w:rStyle w:val="a5"/>
        </w:rPr>
        <w:footnoteRef/>
      </w:r>
      <w:r w:rsidRPr="008739B4">
        <w:rPr>
          <w:lang w:val="uz-Cyrl-UZ"/>
        </w:rPr>
        <w:t xml:space="preserve"> </w:t>
      </w:r>
      <w:r w:rsidRPr="008739B4">
        <w:t>Теория государств</w:t>
      </w:r>
      <w:r>
        <w:rPr>
          <w:lang w:val="uz-Cyrl-UZ"/>
        </w:rPr>
        <w:t>а</w:t>
      </w:r>
      <w:r w:rsidRPr="008739B4">
        <w:t xml:space="preserve"> и право. –М.: Юрист</w:t>
      </w:r>
      <w:r>
        <w:rPr>
          <w:lang w:val="uz-Cyrl-UZ"/>
        </w:rPr>
        <w:t>,</w:t>
      </w:r>
      <w:r w:rsidRPr="008739B4">
        <w:t xml:space="preserve"> 1997. </w:t>
      </w:r>
      <w:r>
        <w:rPr>
          <w:lang w:val="uz-Cyrl-UZ"/>
        </w:rPr>
        <w:t>-</w:t>
      </w:r>
      <w:r w:rsidRPr="008739B4">
        <w:t>173</w:t>
      </w:r>
      <w:r>
        <w:rPr>
          <w:lang w:val="uz-Cyrl-UZ"/>
        </w:rPr>
        <w:t xml:space="preserve"> </w:t>
      </w:r>
      <w:r w:rsidRPr="008739B4">
        <w:t>б.</w:t>
      </w:r>
    </w:p>
  </w:footnote>
  <w:footnote w:id="38">
    <w:p w:rsidR="00560265" w:rsidRPr="008739B4" w:rsidRDefault="00560265" w:rsidP="00560265">
      <w:pPr>
        <w:pStyle w:val="a3"/>
        <w:jc w:val="both"/>
        <w:rPr>
          <w:lang w:val="uz-Cyrl-UZ"/>
        </w:rPr>
      </w:pPr>
      <w:r w:rsidRPr="008739B4">
        <w:rPr>
          <w:rStyle w:val="a5"/>
        </w:rPr>
        <w:footnoteRef/>
      </w:r>
      <w:r w:rsidRPr="008739B4">
        <w:t xml:space="preserve"> Ярошенко Н.Б. Жизнь и здоровье под охраной закона. –М.: Юр лит.</w:t>
      </w:r>
      <w:r>
        <w:rPr>
          <w:lang w:val="uz-Cyrl-UZ"/>
        </w:rPr>
        <w:t>,</w:t>
      </w:r>
      <w:r w:rsidRPr="008739B4">
        <w:t xml:space="preserve"> 1990. </w:t>
      </w:r>
      <w:r>
        <w:rPr>
          <w:lang w:val="uz-Cyrl-UZ"/>
        </w:rPr>
        <w:t>-</w:t>
      </w:r>
      <w:r w:rsidRPr="008739B4">
        <w:t>11</w:t>
      </w:r>
      <w:r>
        <w:rPr>
          <w:lang w:val="uz-Cyrl-UZ"/>
        </w:rPr>
        <w:t xml:space="preserve"> </w:t>
      </w:r>
      <w:r w:rsidRPr="008739B4">
        <w:t>б.</w:t>
      </w:r>
    </w:p>
  </w:footnote>
  <w:footnote w:id="39">
    <w:p w:rsidR="00560265" w:rsidRPr="008739B4" w:rsidRDefault="00560265" w:rsidP="00560265">
      <w:pPr>
        <w:pStyle w:val="a3"/>
        <w:jc w:val="both"/>
        <w:rPr>
          <w:lang w:val="uz-Cyrl-UZ"/>
        </w:rPr>
      </w:pPr>
      <w:r w:rsidRPr="008739B4">
        <w:rPr>
          <w:rStyle w:val="a5"/>
        </w:rPr>
        <w:footnoteRef/>
      </w:r>
      <w:r w:rsidRPr="008739B4">
        <w:rPr>
          <w:lang w:val="uz-Cyrl-UZ"/>
        </w:rPr>
        <w:t xml:space="preserve"> Ҳасанов А.А. Ўзбекистон Республикасида </w:t>
      </w:r>
      <w:r>
        <w:rPr>
          <w:lang w:val="uz-Cyrl-UZ"/>
        </w:rPr>
        <w:t xml:space="preserve">шахсий-номулкий </w:t>
      </w:r>
      <w:r w:rsidRPr="008739B4">
        <w:rPr>
          <w:lang w:val="uz-Cyrl-UZ"/>
        </w:rPr>
        <w:t xml:space="preserve">ҳуқуқларни фуқаролик-ҳуқуқий тартибга солиш ва ҳимоя қилишнинг айрим муаммолари. </w:t>
      </w:r>
      <w:r>
        <w:rPr>
          <w:lang w:val="uz-Cyrl-UZ"/>
        </w:rPr>
        <w:t xml:space="preserve">Юрид. фан. номз. Дисс... </w:t>
      </w:r>
      <w:r w:rsidRPr="008739B4">
        <w:rPr>
          <w:lang w:val="uz-Cyrl-UZ"/>
        </w:rPr>
        <w:t>Автореф. –Т</w:t>
      </w:r>
      <w:r>
        <w:rPr>
          <w:lang w:val="uz-Cyrl-UZ"/>
        </w:rPr>
        <w:t>ошкент</w:t>
      </w:r>
      <w:r w:rsidRPr="008739B4">
        <w:rPr>
          <w:lang w:val="uz-Cyrl-UZ"/>
        </w:rPr>
        <w:t>: 2001.</w:t>
      </w:r>
    </w:p>
  </w:footnote>
  <w:footnote w:id="40">
    <w:p w:rsidR="00560265" w:rsidRPr="008739B4" w:rsidRDefault="00560265" w:rsidP="00560265">
      <w:pPr>
        <w:pStyle w:val="a3"/>
        <w:jc w:val="both"/>
        <w:rPr>
          <w:lang w:val="uz-Cyrl-UZ"/>
        </w:rPr>
      </w:pPr>
      <w:r w:rsidRPr="008739B4">
        <w:rPr>
          <w:rStyle w:val="a5"/>
        </w:rPr>
        <w:footnoteRef/>
      </w:r>
      <w:r w:rsidRPr="008739B4">
        <w:rPr>
          <w:lang w:val="uz-Cyrl-UZ"/>
        </w:rPr>
        <w:t xml:space="preserve"> Гражданское право. </w:t>
      </w:r>
      <w:r w:rsidRPr="008739B4">
        <w:t>Учебник. //</w:t>
      </w:r>
      <w:r>
        <w:rPr>
          <w:lang w:val="uz-Cyrl-UZ"/>
        </w:rPr>
        <w:t xml:space="preserve"> </w:t>
      </w:r>
      <w:r w:rsidRPr="008739B4">
        <w:t xml:space="preserve">Под ред.А.Г.Калпина, А.И.Масляева. –М.: 1997. </w:t>
      </w:r>
      <w:r>
        <w:rPr>
          <w:lang w:val="uz-Cyrl-UZ"/>
        </w:rPr>
        <w:t>-</w:t>
      </w:r>
      <w:r w:rsidRPr="008739B4">
        <w:t>133</w:t>
      </w:r>
      <w:r>
        <w:rPr>
          <w:lang w:val="uz-Cyrl-UZ"/>
        </w:rPr>
        <w:t xml:space="preserve"> с</w:t>
      </w:r>
      <w:r w:rsidRPr="008739B4">
        <w:t>.</w:t>
      </w:r>
    </w:p>
  </w:footnote>
  <w:footnote w:id="41">
    <w:p w:rsidR="00560265" w:rsidRPr="008739B4" w:rsidRDefault="00560265" w:rsidP="00560265">
      <w:pPr>
        <w:pStyle w:val="a3"/>
        <w:jc w:val="both"/>
        <w:rPr>
          <w:lang w:val="uz-Cyrl-UZ"/>
        </w:rPr>
      </w:pPr>
      <w:r w:rsidRPr="008739B4">
        <w:rPr>
          <w:rStyle w:val="a5"/>
        </w:rPr>
        <w:footnoteRef/>
      </w:r>
      <w:r w:rsidRPr="008739B4">
        <w:t xml:space="preserve">Жакенов В.А. Личные неимущественные права в советском гражданском законодательстве и их социальное значение. Автореф. канд. дисс. –М.: 1984. </w:t>
      </w:r>
      <w:r>
        <w:rPr>
          <w:lang w:val="uz-Cyrl-UZ"/>
        </w:rPr>
        <w:t>-</w:t>
      </w:r>
      <w:r w:rsidRPr="008739B4">
        <w:t>26</w:t>
      </w:r>
      <w:r>
        <w:rPr>
          <w:lang w:val="uz-Cyrl-UZ"/>
        </w:rPr>
        <w:t xml:space="preserve"> с</w:t>
      </w:r>
      <w:r w:rsidRPr="008739B4">
        <w:t>.</w:t>
      </w:r>
    </w:p>
  </w:footnote>
  <w:footnote w:id="42">
    <w:p w:rsidR="00560265" w:rsidRPr="008739B4" w:rsidRDefault="00560265" w:rsidP="00560265">
      <w:pPr>
        <w:pStyle w:val="a3"/>
        <w:jc w:val="both"/>
      </w:pPr>
      <w:r w:rsidRPr="008739B4">
        <w:rPr>
          <w:rStyle w:val="a5"/>
        </w:rPr>
        <w:footnoteRef/>
      </w:r>
      <w:r w:rsidRPr="008739B4">
        <w:t xml:space="preserve"> То</w:t>
      </w:r>
      <w:r w:rsidRPr="008739B4">
        <w:rPr>
          <w:lang w:val="uk-UA"/>
        </w:rPr>
        <w:t>ғ</w:t>
      </w:r>
      <w:r w:rsidRPr="008739B4">
        <w:t xml:space="preserve">айназаров Ш. Гражданско-правовое регулирование личных неимущественных прав граждан СССР. –Душанбе. 1990. </w:t>
      </w:r>
      <w:r>
        <w:rPr>
          <w:lang w:val="uz-Cyrl-UZ"/>
        </w:rPr>
        <w:t>-</w:t>
      </w:r>
      <w:r w:rsidRPr="008739B4">
        <w:t>34</w:t>
      </w:r>
      <w:r>
        <w:rPr>
          <w:lang w:val="uz-Cyrl-UZ"/>
        </w:rPr>
        <w:t xml:space="preserve"> </w:t>
      </w:r>
      <w:r w:rsidRPr="008739B4">
        <w:t>б.</w:t>
      </w:r>
    </w:p>
  </w:footnote>
  <w:footnote w:id="43">
    <w:p w:rsidR="00560265" w:rsidRPr="008739B4" w:rsidRDefault="00560265" w:rsidP="00560265">
      <w:pPr>
        <w:pStyle w:val="a3"/>
        <w:jc w:val="both"/>
        <w:rPr>
          <w:lang w:val="uz-Cyrl-UZ"/>
        </w:rPr>
      </w:pPr>
      <w:r w:rsidRPr="008739B4">
        <w:rPr>
          <w:rStyle w:val="a5"/>
        </w:rPr>
        <w:footnoteRef/>
      </w:r>
      <w:r w:rsidRPr="008739B4">
        <w:t xml:space="preserve"> Гражданское право. –М.: Проспект. 1996. </w:t>
      </w:r>
      <w:r>
        <w:rPr>
          <w:lang w:val="uz-Cyrl-UZ"/>
        </w:rPr>
        <w:t>-</w:t>
      </w:r>
      <w:r w:rsidRPr="008739B4">
        <w:t>302</w:t>
      </w:r>
      <w:r>
        <w:rPr>
          <w:lang w:val="uz-Cyrl-UZ"/>
        </w:rPr>
        <w:t xml:space="preserve"> </w:t>
      </w:r>
      <w:r w:rsidRPr="008739B4">
        <w:t>б.</w:t>
      </w:r>
    </w:p>
  </w:footnote>
  <w:footnote w:id="44">
    <w:p w:rsidR="00560265" w:rsidRPr="008739B4" w:rsidRDefault="00560265" w:rsidP="00560265">
      <w:pPr>
        <w:pStyle w:val="a8"/>
        <w:jc w:val="both"/>
        <w:outlineLvl w:val="0"/>
        <w:rPr>
          <w:rFonts w:ascii="Times New Roman" w:hAnsi="Times New Roman"/>
          <w:b w:val="0"/>
          <w:sz w:val="20"/>
        </w:rPr>
      </w:pPr>
      <w:r w:rsidRPr="008739B4">
        <w:rPr>
          <w:rStyle w:val="a5"/>
          <w:rFonts w:ascii="Times New Roman" w:hAnsi="Times New Roman"/>
          <w:b w:val="0"/>
          <w:sz w:val="20"/>
        </w:rPr>
        <w:footnoteRef/>
      </w:r>
      <w:r w:rsidRPr="008739B4">
        <w:rPr>
          <w:rFonts w:ascii="Times New Roman" w:hAnsi="Times New Roman"/>
          <w:b w:val="0"/>
          <w:sz w:val="20"/>
          <w:lang w:val="uz-Cyrl-UZ"/>
        </w:rPr>
        <w:t xml:space="preserve"> Ҳасанов А.А. Ўзбекистон Республикасида </w:t>
      </w:r>
      <w:r>
        <w:rPr>
          <w:rFonts w:ascii="Times New Roman" w:hAnsi="Times New Roman"/>
          <w:b w:val="0"/>
          <w:sz w:val="20"/>
          <w:lang w:val="uz-Cyrl-UZ"/>
        </w:rPr>
        <w:t xml:space="preserve">шахсий-номулкий </w:t>
      </w:r>
      <w:r w:rsidRPr="008739B4">
        <w:rPr>
          <w:rFonts w:ascii="Times New Roman" w:hAnsi="Times New Roman"/>
          <w:b w:val="0"/>
          <w:sz w:val="20"/>
          <w:lang w:val="uz-Cyrl-UZ"/>
        </w:rPr>
        <w:t xml:space="preserve">ҳуқуқларни фуқаролик-ҳуқуқий тартибга солиш ва ҳимоя қилишнинг айрим муаммолари. </w:t>
      </w:r>
      <w:r>
        <w:rPr>
          <w:rFonts w:ascii="Times New Roman" w:hAnsi="Times New Roman"/>
          <w:b w:val="0"/>
          <w:sz w:val="20"/>
          <w:lang w:val="uz-Cyrl-UZ"/>
        </w:rPr>
        <w:t xml:space="preserve">Юрид. фан.номз. </w:t>
      </w:r>
      <w:r>
        <w:rPr>
          <w:rFonts w:ascii="Times New Roman" w:hAnsi="Times New Roman"/>
          <w:b w:val="0"/>
          <w:sz w:val="20"/>
        </w:rPr>
        <w:t>д</w:t>
      </w:r>
      <w:r>
        <w:rPr>
          <w:rFonts w:ascii="Times New Roman" w:hAnsi="Times New Roman"/>
          <w:b w:val="0"/>
          <w:sz w:val="20"/>
          <w:lang w:val="uz-Cyrl-UZ"/>
        </w:rPr>
        <w:t xml:space="preserve">исс... </w:t>
      </w:r>
      <w:r w:rsidRPr="008739B4">
        <w:rPr>
          <w:rFonts w:ascii="Times New Roman" w:hAnsi="Times New Roman"/>
          <w:b w:val="0"/>
          <w:sz w:val="20"/>
          <w:lang w:val="uz-Cyrl-UZ"/>
        </w:rPr>
        <w:t>Автореф</w:t>
      </w:r>
      <w:r>
        <w:rPr>
          <w:rFonts w:ascii="Times New Roman" w:hAnsi="Times New Roman"/>
          <w:b w:val="0"/>
          <w:sz w:val="20"/>
        </w:rPr>
        <w:t>ерати</w:t>
      </w:r>
      <w:r w:rsidRPr="008739B4">
        <w:rPr>
          <w:rFonts w:ascii="Times New Roman" w:hAnsi="Times New Roman"/>
          <w:b w:val="0"/>
          <w:sz w:val="20"/>
          <w:lang w:val="uz-Cyrl-UZ"/>
        </w:rPr>
        <w:t>. –Т</w:t>
      </w:r>
      <w:r>
        <w:rPr>
          <w:rFonts w:ascii="Times New Roman" w:hAnsi="Times New Roman"/>
          <w:b w:val="0"/>
          <w:sz w:val="20"/>
          <w:lang w:val="uz-Cyrl-UZ"/>
        </w:rPr>
        <w:t>ошкент</w:t>
      </w:r>
      <w:r w:rsidRPr="008739B4">
        <w:rPr>
          <w:rFonts w:ascii="Times New Roman" w:hAnsi="Times New Roman"/>
          <w:b w:val="0"/>
          <w:sz w:val="20"/>
          <w:lang w:val="uz-Cyrl-UZ"/>
        </w:rPr>
        <w:t xml:space="preserve">: 2001. </w:t>
      </w:r>
    </w:p>
  </w:footnote>
  <w:footnote w:id="45">
    <w:p w:rsidR="00560265" w:rsidRPr="008739B4" w:rsidRDefault="00560265" w:rsidP="00560265">
      <w:pPr>
        <w:pStyle w:val="a3"/>
        <w:jc w:val="both"/>
      </w:pPr>
      <w:r w:rsidRPr="008739B4">
        <w:rPr>
          <w:rStyle w:val="a5"/>
        </w:rPr>
        <w:footnoteRef/>
      </w:r>
      <w:r w:rsidRPr="008739B4">
        <w:t xml:space="preserve"> Ўзб</w:t>
      </w:r>
      <w:r>
        <w:t>екистон Республикаси Олий Мажлисининг Ахборотмаси</w:t>
      </w:r>
      <w:r>
        <w:rPr>
          <w:lang w:val="uz-Cyrl-UZ"/>
        </w:rPr>
        <w:t>,</w:t>
      </w:r>
      <w:r w:rsidRPr="008739B4">
        <w:t xml:space="preserve"> 1996. 1-сонга илова.</w:t>
      </w:r>
    </w:p>
  </w:footnote>
  <w:footnote w:id="46">
    <w:p w:rsidR="00560265" w:rsidRPr="008739B4" w:rsidRDefault="00560265" w:rsidP="00560265">
      <w:pPr>
        <w:pStyle w:val="a3"/>
        <w:jc w:val="both"/>
        <w:rPr>
          <w:lang w:val="uz-Cyrl-UZ"/>
        </w:rPr>
      </w:pPr>
      <w:r w:rsidRPr="008739B4">
        <w:rPr>
          <w:rStyle w:val="a5"/>
        </w:rPr>
        <w:footnoteRef/>
      </w:r>
      <w:r w:rsidRPr="008739B4">
        <w:t xml:space="preserve"> </w:t>
      </w:r>
      <w:r w:rsidRPr="008739B4">
        <w:rPr>
          <w:lang w:val="uz-Cyrl-UZ"/>
        </w:rPr>
        <w:t>Раҳмонқулов Ҳ. Фуқаролик ҳуқуқининг объектлари. Ўқув</w:t>
      </w:r>
      <w:r>
        <w:rPr>
          <w:lang w:val="uz-Cyrl-UZ"/>
        </w:rPr>
        <w:t xml:space="preserve"> қўлланма. –Тошкент: ТДЮИ,</w:t>
      </w:r>
      <w:r w:rsidRPr="008739B4">
        <w:rPr>
          <w:lang w:val="uz-Cyrl-UZ"/>
        </w:rPr>
        <w:t xml:space="preserve"> 2009. -11 б.</w:t>
      </w:r>
    </w:p>
  </w:footnote>
  <w:footnote w:id="47">
    <w:p w:rsidR="00560265" w:rsidRPr="00572B5B" w:rsidRDefault="00560265" w:rsidP="00560265">
      <w:pPr>
        <w:pStyle w:val="a3"/>
        <w:jc w:val="both"/>
        <w:rPr>
          <w:lang w:val="uz-Cyrl-UZ"/>
        </w:rPr>
      </w:pPr>
      <w:r>
        <w:rPr>
          <w:rStyle w:val="a5"/>
        </w:rPr>
        <w:footnoteRef/>
      </w:r>
      <w:r w:rsidRPr="008C62D1">
        <w:rPr>
          <w:lang w:val="uz-Cyrl-UZ"/>
        </w:rPr>
        <w:t xml:space="preserve"> </w:t>
      </w:r>
      <w:r>
        <w:rPr>
          <w:lang w:val="uz-Cyrl-UZ"/>
        </w:rPr>
        <w:t>Нарматов Н.С. Хизмат кўрсатиш соҳасида тадбиркорлик фаолиятини фуқаролик-ҳуқуқий тартибга солиш муаммолари. –Тошкент: Ўзбекистон Республикасининг амалдаги қонун ҳужжатлари мониторинги институти. 2009. -14 б.</w:t>
      </w:r>
    </w:p>
  </w:footnote>
  <w:footnote w:id="48">
    <w:p w:rsidR="00560265" w:rsidRPr="00F51F9E" w:rsidRDefault="00560265" w:rsidP="00560265">
      <w:pPr>
        <w:pStyle w:val="a3"/>
        <w:jc w:val="both"/>
      </w:pPr>
      <w:r w:rsidRPr="00F51F9E">
        <w:rPr>
          <w:rStyle w:val="a5"/>
        </w:rPr>
        <w:footnoteRef/>
      </w:r>
      <w:r w:rsidRPr="00F51F9E">
        <w:t xml:space="preserve"> Толковый словарь русского языка. –М.: 1994. –С. 828</w:t>
      </w:r>
    </w:p>
  </w:footnote>
  <w:footnote w:id="49">
    <w:p w:rsidR="00560265" w:rsidRPr="00F51F9E" w:rsidRDefault="00560265" w:rsidP="00560265">
      <w:pPr>
        <w:pStyle w:val="a3"/>
        <w:jc w:val="both"/>
      </w:pPr>
      <w:r w:rsidRPr="00F51F9E">
        <w:rPr>
          <w:rStyle w:val="a5"/>
        </w:rPr>
        <w:footnoteRef/>
      </w:r>
      <w:r w:rsidRPr="00F51F9E">
        <w:t xml:space="preserve"> Международные экономические отношения: Учебник. Под.общ.ред.В.Е.Рыбалкина. –М.: 1998, -С. 123.</w:t>
      </w:r>
    </w:p>
  </w:footnote>
  <w:footnote w:id="50">
    <w:p w:rsidR="00560265" w:rsidRPr="00F51F9E" w:rsidRDefault="00560265" w:rsidP="00560265">
      <w:pPr>
        <w:pStyle w:val="a3"/>
        <w:jc w:val="both"/>
        <w:rPr>
          <w:lang w:val="uz-Cyrl-UZ"/>
        </w:rPr>
      </w:pPr>
      <w:r w:rsidRPr="00F51F9E">
        <w:rPr>
          <w:rStyle w:val="a5"/>
        </w:rPr>
        <w:footnoteRef/>
      </w:r>
      <w:r w:rsidRPr="00F51F9E">
        <w:t xml:space="preserve"> Ўзбекистон Республикаси фаолият турлари бўйича хизматлар </w:t>
      </w:r>
      <w:r w:rsidRPr="00F51F9E">
        <w:rPr>
          <w:lang w:val="uz-Cyrl-UZ"/>
        </w:rPr>
        <w:t>таснифлагичи. Расмий нашр. –Тошкент: Ўзстандарт. 2006. -127 б.</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A48D2"/>
    <w:multiLevelType w:val="hybridMultilevel"/>
    <w:tmpl w:val="E9A60A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7A545AF"/>
    <w:multiLevelType w:val="singleLevel"/>
    <w:tmpl w:val="9C56246E"/>
    <w:lvl w:ilvl="0">
      <w:start w:val="1"/>
      <w:numFmt w:val="decimal"/>
      <w:lvlText w:val="%1)"/>
      <w:lvlJc w:val="left"/>
      <w:pPr>
        <w:tabs>
          <w:tab w:val="num" w:pos="1004"/>
        </w:tabs>
        <w:ind w:left="0" w:firstLine="2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E9"/>
    <w:rsid w:val="004B2D67"/>
    <w:rsid w:val="00560265"/>
    <w:rsid w:val="005B36E9"/>
    <w:rsid w:val="00A21579"/>
    <w:rsid w:val="00A3536C"/>
    <w:rsid w:val="00E7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625CB2-4307-40A5-A82A-687EABC8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2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список,Текст сноски Знак Знак Знак,Текст сноски Знак Знак,Текст сноски Знак Знак Знак Знак Знак,Текст сноски Знак Знак Знак Знак Знак Знак Зна"/>
    <w:basedOn w:val="a"/>
    <w:link w:val="1"/>
    <w:semiHidden/>
    <w:rsid w:val="00560265"/>
  </w:style>
  <w:style w:type="character" w:customStyle="1" w:styleId="a4">
    <w:name w:val="Текст сноски Знак"/>
    <w:basedOn w:val="a0"/>
    <w:uiPriority w:val="99"/>
    <w:semiHidden/>
    <w:rsid w:val="00560265"/>
    <w:rPr>
      <w:rFonts w:ascii="Times New Roman" w:eastAsia="Times New Roman" w:hAnsi="Times New Roman" w:cs="Times New Roman"/>
      <w:sz w:val="20"/>
      <w:szCs w:val="20"/>
      <w:lang w:eastAsia="ru-RU"/>
    </w:rPr>
  </w:style>
  <w:style w:type="character" w:styleId="a5">
    <w:name w:val="footnote reference"/>
    <w:basedOn w:val="a0"/>
    <w:semiHidden/>
    <w:rsid w:val="00560265"/>
    <w:rPr>
      <w:vertAlign w:val="superscript"/>
    </w:rPr>
  </w:style>
  <w:style w:type="character" w:customStyle="1" w:styleId="1">
    <w:name w:val="Текст сноски Знак1"/>
    <w:aliases w:val="список Знак,Текст сноски Знак Знак Знак Знак,Текст сноски Знак Знак Знак1,Текст сноски Знак Знак Знак Знак Знак Знак,Текст сноски Знак Знак Знак Знак Знак Знак Зна Знак"/>
    <w:basedOn w:val="a0"/>
    <w:link w:val="a3"/>
    <w:semiHidden/>
    <w:rsid w:val="00560265"/>
    <w:rPr>
      <w:rFonts w:ascii="Times New Roman" w:eastAsia="Times New Roman" w:hAnsi="Times New Roman" w:cs="Times New Roman"/>
      <w:sz w:val="20"/>
      <w:szCs w:val="20"/>
      <w:lang w:eastAsia="ru-RU"/>
    </w:rPr>
  </w:style>
  <w:style w:type="paragraph" w:styleId="a6">
    <w:name w:val="Body Text"/>
    <w:basedOn w:val="a"/>
    <w:link w:val="a7"/>
    <w:rsid w:val="00560265"/>
    <w:pPr>
      <w:overflowPunct/>
      <w:autoSpaceDE/>
      <w:autoSpaceDN/>
      <w:adjustRightInd/>
      <w:jc w:val="both"/>
      <w:textAlignment w:val="auto"/>
    </w:pPr>
    <w:rPr>
      <w:rFonts w:ascii="BalticaUzbek" w:hAnsi="BalticaUzbek"/>
      <w:sz w:val="28"/>
    </w:rPr>
  </w:style>
  <w:style w:type="character" w:customStyle="1" w:styleId="a7">
    <w:name w:val="Основной текст Знак"/>
    <w:basedOn w:val="a0"/>
    <w:link w:val="a6"/>
    <w:rsid w:val="00560265"/>
    <w:rPr>
      <w:rFonts w:ascii="BalticaUzbek" w:eastAsia="Times New Roman" w:hAnsi="BalticaUzbek" w:cs="Times New Roman"/>
      <w:sz w:val="28"/>
      <w:szCs w:val="20"/>
      <w:lang w:eastAsia="ru-RU"/>
    </w:rPr>
  </w:style>
  <w:style w:type="paragraph" w:styleId="2">
    <w:name w:val="Body Text Indent 2"/>
    <w:basedOn w:val="a"/>
    <w:link w:val="20"/>
    <w:rsid w:val="00560265"/>
    <w:pPr>
      <w:spacing w:line="360" w:lineRule="auto"/>
      <w:ind w:firstLine="709"/>
      <w:jc w:val="both"/>
    </w:pPr>
    <w:rPr>
      <w:rFonts w:ascii="Tahoma" w:hAnsi="Tahoma" w:cs="Tahoma"/>
      <w:sz w:val="28"/>
      <w:szCs w:val="28"/>
    </w:rPr>
  </w:style>
  <w:style w:type="character" w:customStyle="1" w:styleId="20">
    <w:name w:val="Основной текст с отступом 2 Знак"/>
    <w:basedOn w:val="a0"/>
    <w:link w:val="2"/>
    <w:rsid w:val="00560265"/>
    <w:rPr>
      <w:rFonts w:ascii="Tahoma" w:eastAsia="Times New Roman" w:hAnsi="Tahoma" w:cs="Tahoma"/>
      <w:sz w:val="28"/>
      <w:szCs w:val="28"/>
      <w:lang w:eastAsia="ru-RU"/>
    </w:rPr>
  </w:style>
  <w:style w:type="paragraph" w:styleId="a8">
    <w:name w:val="Title"/>
    <w:basedOn w:val="a"/>
    <w:link w:val="a9"/>
    <w:qFormat/>
    <w:rsid w:val="00560265"/>
    <w:pPr>
      <w:overflowPunct/>
      <w:autoSpaceDE/>
      <w:autoSpaceDN/>
      <w:adjustRightInd/>
      <w:jc w:val="center"/>
      <w:textAlignment w:val="auto"/>
    </w:pPr>
    <w:rPr>
      <w:rFonts w:ascii="BalticaUzbek" w:hAnsi="BalticaUzbek"/>
      <w:b/>
      <w:sz w:val="28"/>
    </w:rPr>
  </w:style>
  <w:style w:type="character" w:customStyle="1" w:styleId="a9">
    <w:name w:val="Заголовок Знак"/>
    <w:basedOn w:val="a0"/>
    <w:link w:val="a8"/>
    <w:rsid w:val="00560265"/>
    <w:rPr>
      <w:rFonts w:ascii="BalticaUzbek" w:eastAsia="Times New Roman" w:hAnsi="BalticaUzbek"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12512</Words>
  <Characters>71320</Characters>
  <Application>Microsoft Office Word</Application>
  <DocSecurity>0</DocSecurity>
  <Lines>594</Lines>
  <Paragraphs>167</Paragraphs>
  <ScaleCrop>false</ScaleCrop>
  <Company/>
  <LinksUpToDate>false</LinksUpToDate>
  <CharactersWithSpaces>83665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Зиёдахон Солиева</cp:lastModifiedBy>
  <cp:revision>3</cp:revision>
  <dcterms:created xsi:type="dcterms:W3CDTF">2019-10-08T06:44:00Z</dcterms:created>
  <dcterms:modified xsi:type="dcterms:W3CDTF">2019-12-25T07:57:00Z</dcterms:modified>
</cp:coreProperties>
</file>