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AB92" w14:textId="33E8203D" w:rsidR="00FF57B7" w:rsidRPr="00D7471A" w:rsidRDefault="00F55659" w:rsidP="00942075">
      <w:pPr>
        <w:spacing w:after="0"/>
        <w:ind w:firstLine="709"/>
        <w:jc w:val="center"/>
        <w:rPr>
          <w:rFonts w:ascii="Cambria" w:hAnsi="Cambria"/>
          <w:b/>
          <w:bCs/>
          <w:sz w:val="32"/>
          <w:szCs w:val="32"/>
        </w:rPr>
      </w:pPr>
      <w:r>
        <w:rPr>
          <w:rFonts w:ascii="Cambria" w:hAnsi="Cambria"/>
          <w:b/>
          <w:bCs/>
          <w:sz w:val="32"/>
          <w:szCs w:val="32"/>
          <w:lang w:val="uz-Cyrl-UZ"/>
        </w:rPr>
        <w:t xml:space="preserve">1-мавзу. </w:t>
      </w:r>
      <w:r w:rsidR="00D7471A" w:rsidRPr="00D7471A">
        <w:rPr>
          <w:rFonts w:ascii="Cambria" w:hAnsi="Cambria"/>
          <w:b/>
          <w:bCs/>
          <w:sz w:val="32"/>
          <w:szCs w:val="32"/>
          <w:lang w:val="uz-Cyrl-UZ"/>
        </w:rPr>
        <w:t>П</w:t>
      </w:r>
      <w:proofErr w:type="spellStart"/>
      <w:r w:rsidR="00D7471A" w:rsidRPr="00D7471A">
        <w:rPr>
          <w:rFonts w:ascii="Cambria" w:hAnsi="Cambria"/>
          <w:b/>
          <w:bCs/>
          <w:sz w:val="32"/>
          <w:szCs w:val="32"/>
        </w:rPr>
        <w:t>роцессуал</w:t>
      </w:r>
      <w:proofErr w:type="spellEnd"/>
      <w:r w:rsidR="00D7471A" w:rsidRPr="00D7471A">
        <w:rPr>
          <w:rFonts w:ascii="Cambria" w:hAnsi="Cambria"/>
          <w:b/>
          <w:bCs/>
          <w:sz w:val="32"/>
          <w:szCs w:val="32"/>
        </w:rPr>
        <w:t xml:space="preserve"> </w:t>
      </w:r>
      <w:proofErr w:type="spellStart"/>
      <w:r w:rsidR="00D7471A" w:rsidRPr="00D7471A">
        <w:rPr>
          <w:rFonts w:ascii="Cambria" w:hAnsi="Cambria"/>
          <w:b/>
          <w:bCs/>
          <w:sz w:val="32"/>
          <w:szCs w:val="32"/>
        </w:rPr>
        <w:t>муддатлар</w:t>
      </w:r>
      <w:proofErr w:type="spellEnd"/>
    </w:p>
    <w:p w14:paraId="35FCE26C" w14:textId="536034AC" w:rsidR="00FF57B7" w:rsidRPr="00BC5B94" w:rsidRDefault="00BC5B94" w:rsidP="00D7471A">
      <w:pPr>
        <w:spacing w:after="0"/>
        <w:ind w:firstLine="709"/>
        <w:jc w:val="center"/>
        <w:rPr>
          <w:rFonts w:ascii="Cambria" w:hAnsi="Cambria"/>
          <w:szCs w:val="28"/>
          <w:lang w:val="uz-Cyrl-UZ"/>
        </w:rPr>
      </w:pPr>
      <w:r>
        <w:rPr>
          <w:rFonts w:ascii="Cambria" w:hAnsi="Cambria"/>
          <w:szCs w:val="28"/>
          <w:lang w:val="uz-Cyrl-UZ"/>
        </w:rPr>
        <w:t>Режа:</w:t>
      </w:r>
    </w:p>
    <w:p w14:paraId="42805389" w14:textId="12023252" w:rsidR="00BC5B94" w:rsidRPr="00D7471A" w:rsidRDefault="00DD4C6D" w:rsidP="00DD4C6D">
      <w:pPr>
        <w:pStyle w:val="a4"/>
        <w:numPr>
          <w:ilvl w:val="0"/>
          <w:numId w:val="1"/>
        </w:numPr>
        <w:spacing w:after="0"/>
        <w:jc w:val="both"/>
        <w:rPr>
          <w:rFonts w:ascii="Cambria" w:hAnsi="Cambria"/>
          <w:szCs w:val="28"/>
          <w:lang w:val="uz-Cyrl-UZ"/>
        </w:rPr>
      </w:pPr>
      <w:proofErr w:type="spellStart"/>
      <w:r w:rsidRPr="00D7471A">
        <w:rPr>
          <w:rFonts w:ascii="Cambria" w:hAnsi="Cambria"/>
          <w:szCs w:val="28"/>
        </w:rPr>
        <w:t>Процессуал</w:t>
      </w:r>
      <w:proofErr w:type="spellEnd"/>
      <w:r w:rsidRPr="00D7471A">
        <w:rPr>
          <w:rFonts w:ascii="Cambria" w:hAnsi="Cambria"/>
          <w:szCs w:val="28"/>
        </w:rPr>
        <w:t xml:space="preserve"> </w:t>
      </w:r>
      <w:proofErr w:type="spellStart"/>
      <w:r w:rsidRPr="00D7471A">
        <w:rPr>
          <w:rFonts w:ascii="Cambria" w:hAnsi="Cambria"/>
          <w:szCs w:val="28"/>
        </w:rPr>
        <w:t>муддатлар</w:t>
      </w:r>
      <w:proofErr w:type="spellEnd"/>
      <w:r w:rsidRPr="00D7471A">
        <w:rPr>
          <w:rFonts w:ascii="Cambria" w:hAnsi="Cambria"/>
          <w:szCs w:val="28"/>
        </w:rPr>
        <w:t xml:space="preserve"> </w:t>
      </w:r>
      <w:proofErr w:type="spellStart"/>
      <w:r w:rsidRPr="00D7471A">
        <w:rPr>
          <w:rFonts w:ascii="Cambria" w:hAnsi="Cambria"/>
          <w:szCs w:val="28"/>
        </w:rPr>
        <w:t>тушунчаси</w:t>
      </w:r>
      <w:proofErr w:type="spellEnd"/>
      <w:r w:rsidRPr="00D7471A">
        <w:rPr>
          <w:rFonts w:ascii="Cambria" w:hAnsi="Cambria"/>
          <w:szCs w:val="28"/>
          <w:lang w:val="uz-Cyrl-UZ"/>
        </w:rPr>
        <w:t xml:space="preserve"> ва </w:t>
      </w:r>
      <w:proofErr w:type="spellStart"/>
      <w:r w:rsidRPr="00D7471A">
        <w:rPr>
          <w:rFonts w:ascii="Cambria" w:hAnsi="Cambria"/>
          <w:szCs w:val="28"/>
        </w:rPr>
        <w:t>турлари</w:t>
      </w:r>
      <w:proofErr w:type="spellEnd"/>
    </w:p>
    <w:p w14:paraId="2E5412D8" w14:textId="49364635" w:rsidR="00DD4C6D" w:rsidRPr="00D7471A" w:rsidRDefault="00DD4C6D" w:rsidP="00B7235B">
      <w:pPr>
        <w:pStyle w:val="a4"/>
        <w:numPr>
          <w:ilvl w:val="0"/>
          <w:numId w:val="1"/>
        </w:numPr>
        <w:spacing w:after="0"/>
        <w:jc w:val="both"/>
        <w:rPr>
          <w:rFonts w:ascii="Cambria" w:hAnsi="Cambria"/>
          <w:szCs w:val="28"/>
          <w:lang w:val="uz-Cyrl-UZ"/>
        </w:rPr>
      </w:pPr>
      <w:r w:rsidRPr="00D7471A">
        <w:rPr>
          <w:rFonts w:ascii="Cambria" w:hAnsi="Cambria"/>
          <w:szCs w:val="28"/>
          <w:lang w:val="uz-Cyrl-UZ"/>
        </w:rPr>
        <w:t>Процессуал муддатларни белгилаш, ҳисоблаш, тугаши ҳамда ўтказиб юбориш оқибатлари</w:t>
      </w:r>
    </w:p>
    <w:p w14:paraId="2EC855D4" w14:textId="3D4B24C3" w:rsidR="00DD4C6D" w:rsidRPr="00D7471A" w:rsidRDefault="00DD4C6D" w:rsidP="005F5A4E">
      <w:pPr>
        <w:pStyle w:val="a4"/>
        <w:numPr>
          <w:ilvl w:val="0"/>
          <w:numId w:val="1"/>
        </w:numPr>
        <w:spacing w:after="0"/>
        <w:jc w:val="both"/>
        <w:rPr>
          <w:rFonts w:ascii="Cambria" w:hAnsi="Cambria"/>
          <w:szCs w:val="28"/>
          <w:lang w:val="uz-Cyrl-UZ"/>
        </w:rPr>
      </w:pPr>
      <w:proofErr w:type="spellStart"/>
      <w:r w:rsidRPr="00D7471A">
        <w:rPr>
          <w:rFonts w:ascii="Cambria" w:hAnsi="Cambria"/>
          <w:szCs w:val="28"/>
        </w:rPr>
        <w:t>Процессуал</w:t>
      </w:r>
      <w:proofErr w:type="spellEnd"/>
      <w:r w:rsidRPr="00D7471A">
        <w:rPr>
          <w:rFonts w:ascii="Cambria" w:hAnsi="Cambria"/>
          <w:szCs w:val="28"/>
        </w:rPr>
        <w:t xml:space="preserve"> </w:t>
      </w:r>
      <w:proofErr w:type="spellStart"/>
      <w:r w:rsidRPr="00D7471A">
        <w:rPr>
          <w:rFonts w:ascii="Cambria" w:hAnsi="Cambria"/>
          <w:szCs w:val="28"/>
        </w:rPr>
        <w:t>муддатларнинг</w:t>
      </w:r>
      <w:proofErr w:type="spellEnd"/>
      <w:r w:rsidRPr="00D7471A">
        <w:rPr>
          <w:rFonts w:ascii="Cambria" w:hAnsi="Cambria"/>
          <w:szCs w:val="28"/>
        </w:rPr>
        <w:t xml:space="preserve"> </w:t>
      </w:r>
      <w:proofErr w:type="spellStart"/>
      <w:r w:rsidRPr="00D7471A">
        <w:rPr>
          <w:rFonts w:ascii="Cambria" w:hAnsi="Cambria"/>
          <w:szCs w:val="28"/>
        </w:rPr>
        <w:t>тўхтатилиши</w:t>
      </w:r>
      <w:proofErr w:type="spellEnd"/>
      <w:r w:rsidRPr="00D7471A">
        <w:rPr>
          <w:rFonts w:ascii="Cambria" w:hAnsi="Cambria"/>
          <w:szCs w:val="28"/>
        </w:rPr>
        <w:t xml:space="preserve">, </w:t>
      </w:r>
      <w:proofErr w:type="spellStart"/>
      <w:r w:rsidRPr="00D7471A">
        <w:rPr>
          <w:rFonts w:ascii="Cambria" w:hAnsi="Cambria"/>
          <w:szCs w:val="28"/>
        </w:rPr>
        <w:t>тикланиши</w:t>
      </w:r>
      <w:proofErr w:type="spellEnd"/>
      <w:r w:rsidRPr="00D7471A">
        <w:rPr>
          <w:rFonts w:ascii="Cambria" w:hAnsi="Cambria"/>
          <w:szCs w:val="28"/>
        </w:rPr>
        <w:t xml:space="preserve"> </w:t>
      </w:r>
      <w:proofErr w:type="spellStart"/>
      <w:r w:rsidRPr="00D7471A">
        <w:rPr>
          <w:rFonts w:ascii="Cambria" w:hAnsi="Cambria"/>
          <w:szCs w:val="28"/>
        </w:rPr>
        <w:t>ва</w:t>
      </w:r>
      <w:proofErr w:type="spellEnd"/>
      <w:r w:rsidRPr="00D7471A">
        <w:rPr>
          <w:rFonts w:ascii="Cambria" w:hAnsi="Cambria"/>
          <w:szCs w:val="28"/>
        </w:rPr>
        <w:t xml:space="preserve"> </w:t>
      </w:r>
      <w:proofErr w:type="spellStart"/>
      <w:r w:rsidRPr="00D7471A">
        <w:rPr>
          <w:rFonts w:ascii="Cambria" w:hAnsi="Cambria"/>
          <w:szCs w:val="28"/>
        </w:rPr>
        <w:t>узайтирилиши</w:t>
      </w:r>
      <w:proofErr w:type="spellEnd"/>
    </w:p>
    <w:p w14:paraId="74AE0B8B" w14:textId="77777777" w:rsidR="00F70EC1" w:rsidRDefault="00F70EC1" w:rsidP="00DD4C6D">
      <w:pPr>
        <w:spacing w:after="0"/>
        <w:ind w:firstLine="709"/>
        <w:jc w:val="center"/>
        <w:rPr>
          <w:rFonts w:ascii="Cambria" w:hAnsi="Cambria"/>
          <w:b/>
          <w:bCs/>
          <w:szCs w:val="28"/>
          <w:lang w:val="uz-Cyrl-UZ"/>
        </w:rPr>
      </w:pPr>
    </w:p>
    <w:p w14:paraId="41870FAB" w14:textId="45DAC46B" w:rsidR="00FF57B7" w:rsidRPr="00F70EC1" w:rsidRDefault="00FF57B7" w:rsidP="00DD4C6D">
      <w:pPr>
        <w:spacing w:after="0"/>
        <w:ind w:firstLine="709"/>
        <w:jc w:val="center"/>
        <w:rPr>
          <w:rFonts w:ascii="Cambria" w:hAnsi="Cambria"/>
          <w:b/>
          <w:bCs/>
          <w:szCs w:val="28"/>
          <w:lang w:val="uz-Cyrl-UZ"/>
        </w:rPr>
      </w:pPr>
      <w:r w:rsidRPr="00F70EC1">
        <w:rPr>
          <w:rFonts w:ascii="Cambria" w:hAnsi="Cambria"/>
          <w:b/>
          <w:bCs/>
          <w:szCs w:val="28"/>
          <w:lang w:val="uz-Cyrl-UZ"/>
        </w:rPr>
        <w:t>1. Процессуал муддатлар тушунчаси ва турлари</w:t>
      </w:r>
    </w:p>
    <w:p w14:paraId="7570E311" w14:textId="77777777" w:rsidR="00FF57B7" w:rsidRPr="00F70EC1" w:rsidRDefault="00FF57B7" w:rsidP="00FF57B7">
      <w:pPr>
        <w:spacing w:after="0"/>
        <w:ind w:firstLine="709"/>
        <w:jc w:val="both"/>
        <w:rPr>
          <w:rFonts w:ascii="Cambria" w:hAnsi="Cambria"/>
          <w:szCs w:val="28"/>
          <w:lang w:val="uz-Cyrl-UZ"/>
        </w:rPr>
      </w:pPr>
    </w:p>
    <w:p w14:paraId="4E586F03" w14:textId="0776BCA9" w:rsidR="00CF083E" w:rsidRPr="00F70EC1" w:rsidRDefault="00CF083E" w:rsidP="00FF57B7">
      <w:pPr>
        <w:spacing w:after="0"/>
        <w:ind w:firstLine="709"/>
        <w:jc w:val="both"/>
        <w:rPr>
          <w:rFonts w:ascii="Cambria" w:hAnsi="Cambria"/>
          <w:szCs w:val="28"/>
          <w:lang w:val="uz-Cyrl-UZ"/>
        </w:rPr>
      </w:pPr>
      <w:r w:rsidRPr="00F70EC1">
        <w:rPr>
          <w:rFonts w:ascii="Cambria" w:hAnsi="Cambria"/>
          <w:szCs w:val="28"/>
          <w:lang w:val="uz-Cyrl-UZ"/>
        </w:rPr>
        <w:t>Қонун маъмурий ишлар нафакат тўғри, шу билан бир каторда қонунда белгиланган муддатларда кўрилишини ҳам назарда тутади.</w:t>
      </w:r>
    </w:p>
    <w:p w14:paraId="20B74AE6" w14:textId="4A171E23" w:rsidR="00CF083E" w:rsidRPr="00F70EC1" w:rsidRDefault="00CF083E" w:rsidP="00FF57B7">
      <w:pPr>
        <w:spacing w:after="0"/>
        <w:ind w:firstLine="709"/>
        <w:jc w:val="both"/>
        <w:rPr>
          <w:rFonts w:ascii="Cambria" w:hAnsi="Cambria"/>
          <w:szCs w:val="28"/>
          <w:lang w:val="uz-Cyrl-UZ"/>
        </w:rPr>
      </w:pPr>
      <w:r w:rsidRPr="00F70EC1">
        <w:rPr>
          <w:rFonts w:ascii="Cambria" w:hAnsi="Cambria"/>
          <w:szCs w:val="28"/>
          <w:lang w:val="uz-Cyrl-UZ"/>
        </w:rPr>
        <w:t xml:space="preserve">Ўзбекистон Республикаси Олий суди Пленумининг 2018 йил </w:t>
      </w:r>
      <w:r w:rsidRPr="00B6335C">
        <w:rPr>
          <w:rFonts w:ascii="Cambria" w:hAnsi="Cambria"/>
          <w:szCs w:val="28"/>
          <w:lang w:val="uz-Cyrl-UZ"/>
        </w:rPr>
        <w:t>19</w:t>
      </w:r>
      <w:r w:rsidRPr="00F70EC1">
        <w:rPr>
          <w:rFonts w:ascii="Cambria" w:hAnsi="Cambria"/>
          <w:szCs w:val="28"/>
          <w:lang w:val="uz-Cyrl-UZ"/>
        </w:rPr>
        <w:t xml:space="preserve"> </w:t>
      </w:r>
      <w:r w:rsidRPr="00B6335C">
        <w:rPr>
          <w:rFonts w:ascii="Cambria" w:hAnsi="Cambria"/>
          <w:szCs w:val="28"/>
          <w:lang w:val="uz-Cyrl-UZ"/>
        </w:rPr>
        <w:t>май</w:t>
      </w:r>
      <w:r w:rsidRPr="00F70EC1">
        <w:rPr>
          <w:rFonts w:ascii="Cambria" w:hAnsi="Cambria"/>
          <w:szCs w:val="28"/>
          <w:lang w:val="uz-Cyrl-UZ"/>
        </w:rPr>
        <w:t xml:space="preserve">даги </w:t>
      </w:r>
      <w:r w:rsidRPr="00B6335C">
        <w:rPr>
          <w:rFonts w:ascii="Cambria" w:hAnsi="Cambria"/>
          <w:szCs w:val="28"/>
          <w:lang w:val="uz-Cyrl-UZ"/>
        </w:rPr>
        <w:t>15</w:t>
      </w:r>
      <w:r w:rsidRPr="00F70EC1">
        <w:rPr>
          <w:rFonts w:ascii="Cambria" w:hAnsi="Cambria"/>
          <w:szCs w:val="28"/>
          <w:lang w:val="uz-Cyrl-UZ"/>
        </w:rPr>
        <w:t xml:space="preserve">-сонли </w:t>
      </w:r>
      <w:r w:rsidRPr="00B6335C">
        <w:rPr>
          <w:rFonts w:ascii="Cambria" w:hAnsi="Cambria"/>
          <w:szCs w:val="28"/>
          <w:lang w:val="uz-Cyrl-UZ"/>
        </w:rPr>
        <w:t>“Маъмурий ишларни кўришда биринчи инстанция суди томонидан процессуал қонун нормаларини қўллашнинг айрим масалалари тўғрисида”</w:t>
      </w:r>
      <w:r w:rsidRPr="00F70EC1">
        <w:rPr>
          <w:rFonts w:ascii="Cambria" w:hAnsi="Cambria"/>
          <w:szCs w:val="28"/>
          <w:lang w:val="uz-Cyrl-UZ"/>
        </w:rPr>
        <w:t xml:space="preserve">ги </w:t>
      </w:r>
      <w:r w:rsidRPr="00B6335C">
        <w:rPr>
          <w:rFonts w:ascii="Cambria" w:hAnsi="Cambria"/>
          <w:szCs w:val="28"/>
          <w:lang w:val="uz-Cyrl-UZ"/>
        </w:rPr>
        <w:t>Қ</w:t>
      </w:r>
      <w:r w:rsidRPr="00F70EC1">
        <w:rPr>
          <w:rFonts w:ascii="Cambria" w:hAnsi="Cambria"/>
          <w:szCs w:val="28"/>
          <w:lang w:val="uz-Cyrl-UZ"/>
        </w:rPr>
        <w:t>арорида ишни суд муҳокамасига тайёрлаш унинг ўз вақтида, ҳар томонлама ва тўғри кўриб чиқилишини ва ҳал қилинишини таъминловчи муҳим босқич ҳисоблан</w:t>
      </w:r>
      <w:r w:rsidR="002B5FD9">
        <w:rPr>
          <w:rFonts w:ascii="Cambria" w:hAnsi="Cambria"/>
          <w:szCs w:val="28"/>
          <w:lang w:val="uz-Cyrl-UZ"/>
        </w:rPr>
        <w:t>иши</w:t>
      </w:r>
      <w:r w:rsidRPr="00B6335C">
        <w:rPr>
          <w:rFonts w:ascii="Cambria" w:hAnsi="Cambria"/>
          <w:szCs w:val="28"/>
          <w:lang w:val="uz-Cyrl-UZ"/>
        </w:rPr>
        <w:t xml:space="preserve"> ҳ</w:t>
      </w:r>
      <w:r w:rsidRPr="00F70EC1">
        <w:rPr>
          <w:rFonts w:ascii="Cambria" w:hAnsi="Cambria"/>
          <w:szCs w:val="28"/>
          <w:lang w:val="uz-Cyrl-UZ"/>
        </w:rPr>
        <w:t>а</w:t>
      </w:r>
      <w:r w:rsidR="00F70EC1">
        <w:rPr>
          <w:rFonts w:ascii="Cambria" w:hAnsi="Cambria"/>
          <w:szCs w:val="28"/>
          <w:lang w:val="uz-Cyrl-UZ"/>
        </w:rPr>
        <w:t>қ</w:t>
      </w:r>
      <w:r w:rsidRPr="00F70EC1">
        <w:rPr>
          <w:rFonts w:ascii="Cambria" w:hAnsi="Cambria"/>
          <w:szCs w:val="28"/>
          <w:lang w:val="uz-Cyrl-UZ"/>
        </w:rPr>
        <w:t>ида тушунтириш берилади.</w:t>
      </w:r>
    </w:p>
    <w:p w14:paraId="0C88B5ED" w14:textId="36E2164A" w:rsidR="00CF083E" w:rsidRPr="00B6335C" w:rsidRDefault="00ED6A2E" w:rsidP="00FF57B7">
      <w:pPr>
        <w:spacing w:after="0"/>
        <w:ind w:firstLine="709"/>
        <w:jc w:val="both"/>
        <w:rPr>
          <w:rFonts w:ascii="Cambria" w:hAnsi="Cambria"/>
          <w:szCs w:val="28"/>
        </w:rPr>
      </w:pPr>
      <w:r w:rsidRPr="00B6335C">
        <w:rPr>
          <w:rFonts w:ascii="Cambria" w:hAnsi="Cambria"/>
          <w:szCs w:val="28"/>
          <w:lang w:val="uz-Cyrl-UZ"/>
        </w:rPr>
        <w:t>Маъмурий</w:t>
      </w:r>
      <w:r w:rsidRPr="00B6335C">
        <w:rPr>
          <w:rFonts w:ascii="Cambria" w:hAnsi="Cambria"/>
          <w:szCs w:val="28"/>
        </w:rPr>
        <w:t xml:space="preserve"> </w:t>
      </w:r>
      <w:r w:rsidRPr="00B6335C">
        <w:rPr>
          <w:rFonts w:ascii="Cambria" w:hAnsi="Cambria"/>
          <w:szCs w:val="28"/>
          <w:lang w:val="uz-Cyrl-UZ"/>
        </w:rPr>
        <w:t>с</w:t>
      </w:r>
      <w:proofErr w:type="spellStart"/>
      <w:r w:rsidR="00CF083E" w:rsidRPr="00B6335C">
        <w:rPr>
          <w:rFonts w:ascii="Cambria" w:hAnsi="Cambria"/>
          <w:szCs w:val="28"/>
        </w:rPr>
        <w:t>удларда</w:t>
      </w:r>
      <w:proofErr w:type="spellEnd"/>
      <w:r w:rsidR="00CF083E" w:rsidRPr="00B6335C">
        <w:rPr>
          <w:rFonts w:ascii="Cambria" w:hAnsi="Cambria"/>
          <w:szCs w:val="28"/>
        </w:rPr>
        <w:t xml:space="preserve"> </w:t>
      </w:r>
      <w:proofErr w:type="spellStart"/>
      <w:r w:rsidR="00CF083E" w:rsidRPr="00B6335C">
        <w:rPr>
          <w:rFonts w:ascii="Cambria" w:hAnsi="Cambria"/>
          <w:szCs w:val="28"/>
        </w:rPr>
        <w:t>ишларни</w:t>
      </w:r>
      <w:proofErr w:type="spellEnd"/>
      <w:r w:rsidR="00CF083E" w:rsidRPr="00B6335C">
        <w:rPr>
          <w:rFonts w:ascii="Cambria" w:hAnsi="Cambria"/>
          <w:szCs w:val="28"/>
        </w:rPr>
        <w:t xml:space="preserve"> </w:t>
      </w:r>
      <w:proofErr w:type="spellStart"/>
      <w:r w:rsidR="00CF083E" w:rsidRPr="00B6335C">
        <w:rPr>
          <w:rFonts w:ascii="Cambria" w:hAnsi="Cambria"/>
          <w:szCs w:val="28"/>
        </w:rPr>
        <w:t>юритишда</w:t>
      </w:r>
      <w:proofErr w:type="spellEnd"/>
      <w:r w:rsidR="00CF083E" w:rsidRPr="00B6335C">
        <w:rPr>
          <w:rFonts w:ascii="Cambria" w:hAnsi="Cambria"/>
          <w:szCs w:val="28"/>
        </w:rPr>
        <w:t xml:space="preserve"> </w:t>
      </w:r>
      <w:proofErr w:type="spellStart"/>
      <w:r w:rsidR="00CF083E" w:rsidRPr="00B6335C">
        <w:rPr>
          <w:rFonts w:ascii="Cambria" w:hAnsi="Cambria"/>
          <w:szCs w:val="28"/>
        </w:rPr>
        <w:t>процессуал</w:t>
      </w:r>
      <w:proofErr w:type="spellEnd"/>
      <w:r w:rsidR="00CF083E" w:rsidRPr="00B6335C">
        <w:rPr>
          <w:rFonts w:ascii="Cambria" w:hAnsi="Cambria"/>
          <w:szCs w:val="28"/>
          <w:lang w:val="uz-Cyrl-UZ"/>
        </w:rPr>
        <w:t xml:space="preserve"> </w:t>
      </w:r>
      <w:proofErr w:type="spellStart"/>
      <w:r w:rsidR="00CF083E" w:rsidRPr="00B6335C">
        <w:rPr>
          <w:rFonts w:ascii="Cambria" w:hAnsi="Cambria"/>
          <w:szCs w:val="28"/>
        </w:rPr>
        <w:t>муддатларга</w:t>
      </w:r>
      <w:proofErr w:type="spellEnd"/>
      <w:r w:rsidR="00CF083E" w:rsidRPr="00B6335C">
        <w:rPr>
          <w:rFonts w:ascii="Cambria" w:hAnsi="Cambria"/>
          <w:szCs w:val="28"/>
        </w:rPr>
        <w:t xml:space="preserve"> </w:t>
      </w:r>
      <w:proofErr w:type="spellStart"/>
      <w:r w:rsidR="00CF083E" w:rsidRPr="00B6335C">
        <w:rPr>
          <w:rFonts w:ascii="Cambria" w:hAnsi="Cambria"/>
          <w:szCs w:val="28"/>
        </w:rPr>
        <w:t>риоя</w:t>
      </w:r>
      <w:proofErr w:type="spellEnd"/>
      <w:r w:rsidR="00CF083E" w:rsidRPr="00B6335C">
        <w:rPr>
          <w:rFonts w:ascii="Cambria" w:hAnsi="Cambria"/>
          <w:szCs w:val="28"/>
        </w:rPr>
        <w:t xml:space="preserve"> </w:t>
      </w:r>
      <w:proofErr w:type="spellStart"/>
      <w:r w:rsidR="00CF083E" w:rsidRPr="00B6335C">
        <w:rPr>
          <w:rFonts w:ascii="Cambria" w:hAnsi="Cambria"/>
          <w:szCs w:val="28"/>
        </w:rPr>
        <w:t>этиш</w:t>
      </w:r>
      <w:proofErr w:type="spellEnd"/>
      <w:r w:rsidR="00CF083E" w:rsidRPr="00B6335C">
        <w:rPr>
          <w:rFonts w:ascii="Cambria" w:hAnsi="Cambria"/>
          <w:szCs w:val="28"/>
        </w:rPr>
        <w:t xml:space="preserve"> суд </w:t>
      </w:r>
      <w:proofErr w:type="spellStart"/>
      <w:r w:rsidR="00CF083E" w:rsidRPr="00B6335C">
        <w:rPr>
          <w:rFonts w:ascii="Cambria" w:hAnsi="Cambria"/>
          <w:szCs w:val="28"/>
        </w:rPr>
        <w:t>ҳокимиятини</w:t>
      </w:r>
      <w:proofErr w:type="spellEnd"/>
      <w:r w:rsidR="00CF083E" w:rsidRPr="00B6335C">
        <w:rPr>
          <w:rFonts w:ascii="Cambria" w:hAnsi="Cambria"/>
          <w:szCs w:val="28"/>
        </w:rPr>
        <w:t xml:space="preserve"> </w:t>
      </w:r>
      <w:proofErr w:type="spellStart"/>
      <w:r w:rsidR="00CF083E" w:rsidRPr="00B6335C">
        <w:rPr>
          <w:rFonts w:ascii="Cambria" w:hAnsi="Cambria"/>
          <w:szCs w:val="28"/>
        </w:rPr>
        <w:t>амалга</w:t>
      </w:r>
      <w:proofErr w:type="spellEnd"/>
      <w:r w:rsidR="00CF083E" w:rsidRPr="00B6335C">
        <w:rPr>
          <w:rFonts w:ascii="Cambria" w:hAnsi="Cambria"/>
          <w:szCs w:val="28"/>
        </w:rPr>
        <w:t xml:space="preserve"> </w:t>
      </w:r>
      <w:proofErr w:type="spellStart"/>
      <w:r w:rsidR="00CF083E" w:rsidRPr="00B6335C">
        <w:rPr>
          <w:rFonts w:ascii="Cambria" w:hAnsi="Cambria"/>
          <w:szCs w:val="28"/>
        </w:rPr>
        <w:t>оширувчи</w:t>
      </w:r>
      <w:proofErr w:type="spellEnd"/>
      <w:r w:rsidR="00CF083E" w:rsidRPr="00B6335C">
        <w:rPr>
          <w:rFonts w:ascii="Cambria" w:hAnsi="Cambria"/>
          <w:szCs w:val="28"/>
        </w:rPr>
        <w:t xml:space="preserve"> </w:t>
      </w:r>
      <w:proofErr w:type="spellStart"/>
      <w:r w:rsidR="00CF083E" w:rsidRPr="00B6335C">
        <w:rPr>
          <w:rFonts w:ascii="Cambria" w:hAnsi="Cambria"/>
          <w:szCs w:val="28"/>
        </w:rPr>
        <w:t>барча</w:t>
      </w:r>
      <w:proofErr w:type="spellEnd"/>
      <w:r w:rsidR="00CF083E" w:rsidRPr="00B6335C">
        <w:rPr>
          <w:rFonts w:ascii="Cambria" w:hAnsi="Cambria"/>
          <w:szCs w:val="28"/>
          <w:lang w:val="uz-Cyrl-UZ"/>
        </w:rPr>
        <w:t xml:space="preserve"> </w:t>
      </w:r>
      <w:proofErr w:type="spellStart"/>
      <w:r w:rsidR="00CF083E" w:rsidRPr="00B6335C">
        <w:rPr>
          <w:rFonts w:ascii="Cambria" w:hAnsi="Cambria"/>
          <w:szCs w:val="28"/>
        </w:rPr>
        <w:t>босқичдаги</w:t>
      </w:r>
      <w:proofErr w:type="spellEnd"/>
      <w:r w:rsidR="00CF083E" w:rsidRPr="00B6335C">
        <w:rPr>
          <w:rFonts w:ascii="Cambria" w:hAnsi="Cambria"/>
          <w:szCs w:val="28"/>
        </w:rPr>
        <w:t xml:space="preserve"> </w:t>
      </w:r>
      <w:proofErr w:type="spellStart"/>
      <w:r w:rsidR="00CF083E" w:rsidRPr="00B6335C">
        <w:rPr>
          <w:rFonts w:ascii="Cambria" w:hAnsi="Cambria"/>
          <w:szCs w:val="28"/>
        </w:rPr>
        <w:t>судлар</w:t>
      </w:r>
      <w:proofErr w:type="spellEnd"/>
      <w:r w:rsidR="00CF083E" w:rsidRPr="00B6335C">
        <w:rPr>
          <w:rFonts w:ascii="Cambria" w:hAnsi="Cambria"/>
          <w:szCs w:val="28"/>
        </w:rPr>
        <w:t xml:space="preserve"> </w:t>
      </w:r>
      <w:proofErr w:type="spellStart"/>
      <w:r w:rsidR="00CF083E" w:rsidRPr="00B6335C">
        <w:rPr>
          <w:rFonts w:ascii="Cambria" w:hAnsi="Cambria"/>
          <w:szCs w:val="28"/>
        </w:rPr>
        <w:t>учун</w:t>
      </w:r>
      <w:proofErr w:type="spellEnd"/>
      <w:r w:rsidR="00CF083E" w:rsidRPr="00B6335C">
        <w:rPr>
          <w:rFonts w:ascii="Cambria" w:hAnsi="Cambria"/>
          <w:szCs w:val="28"/>
        </w:rPr>
        <w:t xml:space="preserve"> </w:t>
      </w:r>
      <w:proofErr w:type="spellStart"/>
      <w:r w:rsidR="00CF083E" w:rsidRPr="00B6335C">
        <w:rPr>
          <w:rFonts w:ascii="Cambria" w:hAnsi="Cambria"/>
          <w:szCs w:val="28"/>
        </w:rPr>
        <w:t>ҳам</w:t>
      </w:r>
      <w:proofErr w:type="spellEnd"/>
      <w:r w:rsidR="00CF083E" w:rsidRPr="00B6335C">
        <w:rPr>
          <w:rFonts w:ascii="Cambria" w:hAnsi="Cambria"/>
          <w:szCs w:val="28"/>
        </w:rPr>
        <w:t xml:space="preserve">, </w:t>
      </w:r>
      <w:proofErr w:type="spellStart"/>
      <w:r w:rsidR="00CF083E" w:rsidRPr="00B6335C">
        <w:rPr>
          <w:rFonts w:ascii="Cambria" w:hAnsi="Cambria"/>
          <w:szCs w:val="28"/>
        </w:rPr>
        <w:t>ишда</w:t>
      </w:r>
      <w:proofErr w:type="spellEnd"/>
      <w:r w:rsidR="00CF083E" w:rsidRPr="00B6335C">
        <w:rPr>
          <w:rFonts w:ascii="Cambria" w:hAnsi="Cambria"/>
          <w:szCs w:val="28"/>
        </w:rPr>
        <w:t xml:space="preserve"> </w:t>
      </w:r>
      <w:proofErr w:type="spellStart"/>
      <w:r w:rsidR="00CF083E" w:rsidRPr="00B6335C">
        <w:rPr>
          <w:rFonts w:ascii="Cambria" w:hAnsi="Cambria"/>
          <w:szCs w:val="28"/>
        </w:rPr>
        <w:t>иштирок</w:t>
      </w:r>
      <w:proofErr w:type="spellEnd"/>
      <w:r w:rsidR="00CF083E" w:rsidRPr="00B6335C">
        <w:rPr>
          <w:rFonts w:ascii="Cambria" w:hAnsi="Cambria"/>
          <w:szCs w:val="28"/>
        </w:rPr>
        <w:t xml:space="preserve"> </w:t>
      </w:r>
      <w:proofErr w:type="spellStart"/>
      <w:r w:rsidR="00CF083E" w:rsidRPr="00B6335C">
        <w:rPr>
          <w:rFonts w:ascii="Cambria" w:hAnsi="Cambria"/>
          <w:szCs w:val="28"/>
        </w:rPr>
        <w:t>этувчи</w:t>
      </w:r>
      <w:proofErr w:type="spellEnd"/>
      <w:r w:rsidR="00CF083E" w:rsidRPr="00B6335C">
        <w:rPr>
          <w:rFonts w:ascii="Cambria" w:hAnsi="Cambria"/>
          <w:szCs w:val="28"/>
        </w:rPr>
        <w:t xml:space="preserve"> </w:t>
      </w:r>
      <w:proofErr w:type="spellStart"/>
      <w:r w:rsidR="00CF083E" w:rsidRPr="00B6335C">
        <w:rPr>
          <w:rFonts w:ascii="Cambria" w:hAnsi="Cambria"/>
          <w:szCs w:val="28"/>
        </w:rPr>
        <w:t>шахслар</w:t>
      </w:r>
      <w:proofErr w:type="spellEnd"/>
      <w:r w:rsidR="00CF083E" w:rsidRPr="00B6335C">
        <w:rPr>
          <w:rFonts w:ascii="Cambria" w:hAnsi="Cambria"/>
          <w:szCs w:val="28"/>
        </w:rPr>
        <w:t xml:space="preserve"> </w:t>
      </w:r>
      <w:proofErr w:type="spellStart"/>
      <w:r w:rsidR="00CF083E" w:rsidRPr="00B6335C">
        <w:rPr>
          <w:rFonts w:ascii="Cambria" w:hAnsi="Cambria"/>
          <w:szCs w:val="28"/>
        </w:rPr>
        <w:t>учун</w:t>
      </w:r>
      <w:proofErr w:type="spellEnd"/>
      <w:r w:rsidR="00CF083E" w:rsidRPr="00B6335C">
        <w:rPr>
          <w:rFonts w:ascii="Cambria" w:hAnsi="Cambria"/>
          <w:szCs w:val="28"/>
        </w:rPr>
        <w:t xml:space="preserve"> </w:t>
      </w:r>
      <w:proofErr w:type="spellStart"/>
      <w:r w:rsidR="00CF083E" w:rsidRPr="00B6335C">
        <w:rPr>
          <w:rFonts w:ascii="Cambria" w:hAnsi="Cambria"/>
          <w:szCs w:val="28"/>
        </w:rPr>
        <w:t>ҳам</w:t>
      </w:r>
      <w:proofErr w:type="spellEnd"/>
      <w:r w:rsidR="00CF083E" w:rsidRPr="00B6335C">
        <w:rPr>
          <w:rFonts w:ascii="Cambria" w:hAnsi="Cambria"/>
          <w:szCs w:val="28"/>
          <w:lang w:val="uz-Cyrl-UZ"/>
        </w:rPr>
        <w:t xml:space="preserve"> </w:t>
      </w:r>
      <w:proofErr w:type="spellStart"/>
      <w:r w:rsidR="00CF083E" w:rsidRPr="00B6335C">
        <w:rPr>
          <w:rFonts w:ascii="Cambria" w:hAnsi="Cambria"/>
          <w:szCs w:val="28"/>
        </w:rPr>
        <w:t>муҳим</w:t>
      </w:r>
      <w:proofErr w:type="spellEnd"/>
      <w:r w:rsidR="00CF083E" w:rsidRPr="00B6335C">
        <w:rPr>
          <w:rFonts w:ascii="Cambria" w:hAnsi="Cambria"/>
          <w:szCs w:val="28"/>
        </w:rPr>
        <w:t xml:space="preserve"> </w:t>
      </w:r>
      <w:proofErr w:type="spellStart"/>
      <w:r w:rsidR="00CF083E" w:rsidRPr="00B6335C">
        <w:rPr>
          <w:rFonts w:ascii="Cambria" w:hAnsi="Cambria"/>
          <w:szCs w:val="28"/>
        </w:rPr>
        <w:t>аҳамиятга</w:t>
      </w:r>
      <w:proofErr w:type="spellEnd"/>
      <w:r w:rsidR="00CF083E" w:rsidRPr="00B6335C">
        <w:rPr>
          <w:rFonts w:ascii="Cambria" w:hAnsi="Cambria"/>
          <w:szCs w:val="28"/>
        </w:rPr>
        <w:t xml:space="preserve"> </w:t>
      </w:r>
      <w:proofErr w:type="spellStart"/>
      <w:r w:rsidR="00CF083E" w:rsidRPr="00B6335C">
        <w:rPr>
          <w:rFonts w:ascii="Cambria" w:hAnsi="Cambria"/>
          <w:szCs w:val="28"/>
        </w:rPr>
        <w:t>эга</w:t>
      </w:r>
      <w:proofErr w:type="spellEnd"/>
      <w:r w:rsidR="00CF083E" w:rsidRPr="00B6335C">
        <w:rPr>
          <w:rFonts w:ascii="Cambria" w:hAnsi="Cambria"/>
          <w:szCs w:val="28"/>
        </w:rPr>
        <w:t xml:space="preserve">. Ана шу </w:t>
      </w:r>
      <w:proofErr w:type="spellStart"/>
      <w:r w:rsidR="00CF083E" w:rsidRPr="00B6335C">
        <w:rPr>
          <w:rFonts w:ascii="Cambria" w:hAnsi="Cambria"/>
          <w:szCs w:val="28"/>
        </w:rPr>
        <w:t>нуқтаи</w:t>
      </w:r>
      <w:proofErr w:type="spellEnd"/>
      <w:r w:rsidR="00CF083E" w:rsidRPr="00B6335C">
        <w:rPr>
          <w:rFonts w:ascii="Cambria" w:hAnsi="Cambria"/>
          <w:szCs w:val="28"/>
        </w:rPr>
        <w:t xml:space="preserve"> </w:t>
      </w:r>
      <w:proofErr w:type="spellStart"/>
      <w:r w:rsidR="00CF083E" w:rsidRPr="00B6335C">
        <w:rPr>
          <w:rFonts w:ascii="Cambria" w:hAnsi="Cambria"/>
          <w:szCs w:val="28"/>
        </w:rPr>
        <w:t>назардан</w:t>
      </w:r>
      <w:proofErr w:type="spellEnd"/>
      <w:r w:rsidR="00CF083E" w:rsidRPr="00B6335C">
        <w:rPr>
          <w:rFonts w:ascii="Cambria" w:hAnsi="Cambria"/>
          <w:szCs w:val="28"/>
        </w:rPr>
        <w:t xml:space="preserve"> </w:t>
      </w:r>
      <w:proofErr w:type="spellStart"/>
      <w:r w:rsidR="00CF083E" w:rsidRPr="00B6335C">
        <w:rPr>
          <w:rFonts w:ascii="Cambria" w:hAnsi="Cambria"/>
          <w:szCs w:val="28"/>
        </w:rPr>
        <w:t>ишларни</w:t>
      </w:r>
      <w:proofErr w:type="spellEnd"/>
      <w:r w:rsidR="00CF083E" w:rsidRPr="00B6335C">
        <w:rPr>
          <w:rFonts w:ascii="Cambria" w:hAnsi="Cambria"/>
          <w:szCs w:val="28"/>
          <w:lang w:val="uz-Cyrl-UZ"/>
        </w:rPr>
        <w:t xml:space="preserve"> </w:t>
      </w:r>
      <w:proofErr w:type="spellStart"/>
      <w:r w:rsidR="00CF083E" w:rsidRPr="00B6335C">
        <w:rPr>
          <w:rFonts w:ascii="Cambria" w:hAnsi="Cambria"/>
          <w:szCs w:val="28"/>
        </w:rPr>
        <w:t>юритишни</w:t>
      </w:r>
      <w:proofErr w:type="spellEnd"/>
      <w:r w:rsidR="00CF083E" w:rsidRPr="00B6335C">
        <w:rPr>
          <w:rFonts w:ascii="Cambria" w:hAnsi="Cambria"/>
          <w:szCs w:val="28"/>
        </w:rPr>
        <w:t xml:space="preserve"> </w:t>
      </w:r>
      <w:proofErr w:type="spellStart"/>
      <w:r w:rsidR="00CF083E" w:rsidRPr="00B6335C">
        <w:rPr>
          <w:rFonts w:ascii="Cambria" w:hAnsi="Cambria"/>
          <w:szCs w:val="28"/>
        </w:rPr>
        <w:t>ўз</w:t>
      </w:r>
      <w:proofErr w:type="spellEnd"/>
      <w:r w:rsidR="00CF083E" w:rsidRPr="00B6335C">
        <w:rPr>
          <w:rFonts w:ascii="Cambria" w:hAnsi="Cambria"/>
          <w:szCs w:val="28"/>
        </w:rPr>
        <w:t xml:space="preserve"> </w:t>
      </w:r>
      <w:proofErr w:type="spellStart"/>
      <w:r w:rsidR="00CF083E" w:rsidRPr="00B6335C">
        <w:rPr>
          <w:rFonts w:ascii="Cambria" w:hAnsi="Cambria"/>
          <w:szCs w:val="28"/>
        </w:rPr>
        <w:t>вактида</w:t>
      </w:r>
      <w:proofErr w:type="spellEnd"/>
      <w:r w:rsidR="00CF083E" w:rsidRPr="00B6335C">
        <w:rPr>
          <w:rFonts w:ascii="Cambria" w:hAnsi="Cambria"/>
          <w:szCs w:val="28"/>
        </w:rPr>
        <w:t xml:space="preserve"> </w:t>
      </w:r>
      <w:proofErr w:type="spellStart"/>
      <w:r w:rsidR="00CF083E" w:rsidRPr="00B6335C">
        <w:rPr>
          <w:rFonts w:ascii="Cambria" w:hAnsi="Cambria"/>
          <w:szCs w:val="28"/>
        </w:rPr>
        <w:t>таъминлаш</w:t>
      </w:r>
      <w:proofErr w:type="spellEnd"/>
      <w:r w:rsidR="00CF083E" w:rsidRPr="00B6335C">
        <w:rPr>
          <w:rFonts w:ascii="Cambria" w:hAnsi="Cambria"/>
          <w:szCs w:val="28"/>
        </w:rPr>
        <w:t xml:space="preserve"> </w:t>
      </w:r>
      <w:proofErr w:type="spellStart"/>
      <w:r w:rsidR="00CF083E" w:rsidRPr="00B6335C">
        <w:rPr>
          <w:rFonts w:ascii="Cambria" w:hAnsi="Cambria"/>
          <w:szCs w:val="28"/>
        </w:rPr>
        <w:t>мақсадида</w:t>
      </w:r>
      <w:proofErr w:type="spellEnd"/>
      <w:r w:rsidR="00CF083E" w:rsidRPr="00B6335C">
        <w:rPr>
          <w:rFonts w:ascii="Cambria" w:hAnsi="Cambria"/>
          <w:szCs w:val="28"/>
        </w:rPr>
        <w:t xml:space="preserve"> </w:t>
      </w:r>
      <w:proofErr w:type="spellStart"/>
      <w:r w:rsidR="00CF083E" w:rsidRPr="00B6335C">
        <w:rPr>
          <w:rFonts w:ascii="Cambria" w:hAnsi="Cambria"/>
          <w:szCs w:val="28"/>
        </w:rPr>
        <w:t>процессуал</w:t>
      </w:r>
      <w:proofErr w:type="spellEnd"/>
      <w:r w:rsidR="00CF083E" w:rsidRPr="00B6335C">
        <w:rPr>
          <w:rFonts w:ascii="Cambria" w:hAnsi="Cambria"/>
          <w:szCs w:val="28"/>
        </w:rPr>
        <w:t xml:space="preserve"> </w:t>
      </w:r>
      <w:proofErr w:type="spellStart"/>
      <w:r w:rsidR="00CF083E" w:rsidRPr="00B6335C">
        <w:rPr>
          <w:rFonts w:ascii="Cambria" w:hAnsi="Cambria"/>
          <w:szCs w:val="28"/>
        </w:rPr>
        <w:t>муддатлар</w:t>
      </w:r>
      <w:proofErr w:type="spellEnd"/>
      <w:r w:rsidR="00CF083E" w:rsidRPr="00B6335C">
        <w:rPr>
          <w:rFonts w:ascii="Cambria" w:hAnsi="Cambria"/>
          <w:szCs w:val="28"/>
          <w:lang w:val="uz-Cyrl-UZ"/>
        </w:rPr>
        <w:t xml:space="preserve"> </w:t>
      </w:r>
      <w:proofErr w:type="spellStart"/>
      <w:r w:rsidR="00CF083E" w:rsidRPr="00B6335C">
        <w:rPr>
          <w:rFonts w:ascii="Cambria" w:hAnsi="Cambria"/>
          <w:szCs w:val="28"/>
        </w:rPr>
        <w:t>қонуний</w:t>
      </w:r>
      <w:proofErr w:type="spellEnd"/>
      <w:r w:rsidR="00CF083E" w:rsidRPr="00B6335C">
        <w:rPr>
          <w:rFonts w:ascii="Cambria" w:hAnsi="Cambria"/>
          <w:szCs w:val="28"/>
        </w:rPr>
        <w:t xml:space="preserve"> </w:t>
      </w:r>
      <w:proofErr w:type="spellStart"/>
      <w:r w:rsidR="00CF083E" w:rsidRPr="00B6335C">
        <w:rPr>
          <w:rFonts w:ascii="Cambria" w:hAnsi="Cambria"/>
          <w:szCs w:val="28"/>
        </w:rPr>
        <w:t>тарзда</w:t>
      </w:r>
      <w:proofErr w:type="spellEnd"/>
      <w:r w:rsidR="00CF083E" w:rsidRPr="00B6335C">
        <w:rPr>
          <w:rFonts w:ascii="Cambria" w:hAnsi="Cambria"/>
          <w:szCs w:val="28"/>
        </w:rPr>
        <w:t xml:space="preserve"> </w:t>
      </w:r>
      <w:proofErr w:type="spellStart"/>
      <w:r w:rsidR="00CF083E" w:rsidRPr="00B6335C">
        <w:rPr>
          <w:rFonts w:ascii="Cambria" w:hAnsi="Cambria"/>
          <w:szCs w:val="28"/>
        </w:rPr>
        <w:t>ифода</w:t>
      </w:r>
      <w:proofErr w:type="spellEnd"/>
      <w:r w:rsidR="00CF083E" w:rsidRPr="00B6335C">
        <w:rPr>
          <w:rFonts w:ascii="Cambria" w:hAnsi="Cambria"/>
          <w:szCs w:val="28"/>
        </w:rPr>
        <w:t xml:space="preserve"> этил</w:t>
      </w:r>
      <w:r w:rsidRPr="00B6335C">
        <w:rPr>
          <w:rFonts w:ascii="Cambria" w:hAnsi="Cambria"/>
          <w:szCs w:val="28"/>
          <w:lang w:val="uz-Cyrl-UZ"/>
        </w:rPr>
        <w:t>ган</w:t>
      </w:r>
      <w:r w:rsidR="00CF083E" w:rsidRPr="00B6335C">
        <w:rPr>
          <w:rFonts w:ascii="Cambria" w:hAnsi="Cambria"/>
          <w:szCs w:val="28"/>
        </w:rPr>
        <w:t>.</w:t>
      </w:r>
    </w:p>
    <w:p w14:paraId="338389C7" w14:textId="1A7DE4C2" w:rsidR="002604A4" w:rsidRPr="00B6335C" w:rsidRDefault="00D70D2C" w:rsidP="00FF57B7">
      <w:pPr>
        <w:spacing w:after="0"/>
        <w:ind w:firstLine="709"/>
        <w:jc w:val="both"/>
        <w:rPr>
          <w:rFonts w:ascii="Cambria" w:hAnsi="Cambria"/>
          <w:szCs w:val="28"/>
          <w:lang w:val="uz-Cyrl-UZ"/>
        </w:rPr>
      </w:pPr>
      <w:r w:rsidRPr="00B6335C">
        <w:rPr>
          <w:rFonts w:ascii="Cambria" w:hAnsi="Cambria"/>
          <w:noProof/>
          <w:szCs w:val="28"/>
          <w:lang w:eastAsia="ru-RU"/>
        </w:rPr>
        <mc:AlternateContent>
          <mc:Choice Requires="wps">
            <w:drawing>
              <wp:anchor distT="0" distB="0" distL="114300" distR="114300" simplePos="0" relativeHeight="251660288" behindDoc="1" locked="0" layoutInCell="1" allowOverlap="1" wp14:anchorId="33BE7F94" wp14:editId="681CE9AB">
                <wp:simplePos x="0" y="0"/>
                <wp:positionH relativeFrom="column">
                  <wp:posOffset>4695190</wp:posOffset>
                </wp:positionH>
                <wp:positionV relativeFrom="paragraph">
                  <wp:posOffset>144145</wp:posOffset>
                </wp:positionV>
                <wp:extent cx="1327150" cy="333375"/>
                <wp:effectExtent l="0" t="0" r="25400" b="28575"/>
                <wp:wrapNone/>
                <wp:docPr id="2112873632" name="Прямоугольник 5"/>
                <wp:cNvGraphicFramePr/>
                <a:graphic xmlns:a="http://schemas.openxmlformats.org/drawingml/2006/main">
                  <a:graphicData uri="http://schemas.microsoft.com/office/word/2010/wordprocessingShape">
                    <wps:wsp>
                      <wps:cNvSpPr/>
                      <wps:spPr>
                        <a:xfrm>
                          <a:off x="0" y="0"/>
                          <a:ext cx="1327150" cy="333375"/>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3F9026DD" id="Прямоугольник 5" o:spid="_x0000_s1026" style="position:absolute;margin-left:369.7pt;margin-top:11.35pt;width:104.5pt;height:26.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" fillcolor="#d0e3a5 [1556]" strokecolor="#9ec544 [3204]" strokeweight="1pt">
                <v:fill color2="#b3d26d [2516]" rotate="t" focus="100%" type="gradient">
                  <o:fill v:ext="view" type="gradientUnscaled"/>
                </v:fill>
              </v:rect>
            </w:pict>
          </mc:Fallback>
        </mc:AlternateContent>
      </w:r>
    </w:p>
    <w:p w14:paraId="37D50743" w14:textId="06ED6011" w:rsidR="00CF083E" w:rsidRPr="00B6335C" w:rsidRDefault="002604A4" w:rsidP="002604A4">
      <w:pPr>
        <w:spacing w:after="0"/>
        <w:ind w:firstLine="709"/>
        <w:jc w:val="right"/>
        <w:rPr>
          <w:rFonts w:ascii="Cambria" w:hAnsi="Cambria"/>
          <w:szCs w:val="28"/>
          <w:lang w:val="uz-Cyrl-UZ"/>
        </w:rPr>
      </w:pPr>
      <w:r w:rsidRPr="00B6335C">
        <w:rPr>
          <w:rFonts w:ascii="Cambria" w:hAnsi="Cambria"/>
          <w:szCs w:val="28"/>
          <w:lang w:val="uz-Cyrl-UZ"/>
        </w:rPr>
        <w:t>Ёдда тутинг!!!</w:t>
      </w:r>
    </w:p>
    <w:p w14:paraId="2CEC51EB" w14:textId="07390D9D" w:rsidR="00CF083E" w:rsidRPr="00B6335C" w:rsidRDefault="002604A4" w:rsidP="00FF57B7">
      <w:pPr>
        <w:spacing w:after="0"/>
        <w:ind w:firstLine="709"/>
        <w:jc w:val="both"/>
        <w:rPr>
          <w:rFonts w:ascii="Cambria" w:hAnsi="Cambria"/>
          <w:szCs w:val="28"/>
          <w:lang w:val="uz-Cyrl-UZ"/>
        </w:rPr>
      </w:pPr>
      <w:r w:rsidRPr="00B6335C">
        <w:rPr>
          <w:rFonts w:ascii="Cambria" w:hAnsi="Cambria"/>
          <w:noProof/>
          <w:szCs w:val="28"/>
          <w:lang w:eastAsia="ru-RU"/>
        </w:rPr>
        <mc:AlternateContent>
          <mc:Choice Requires="wps">
            <w:drawing>
              <wp:anchor distT="0" distB="0" distL="114300" distR="114300" simplePos="0" relativeHeight="251659264" behindDoc="1" locked="0" layoutInCell="1" allowOverlap="1" wp14:anchorId="32CBF576" wp14:editId="7CB40BD2">
                <wp:simplePos x="0" y="0"/>
                <wp:positionH relativeFrom="column">
                  <wp:posOffset>-64135</wp:posOffset>
                </wp:positionH>
                <wp:positionV relativeFrom="paragraph">
                  <wp:posOffset>183515</wp:posOffset>
                </wp:positionV>
                <wp:extent cx="6118225" cy="1320800"/>
                <wp:effectExtent l="0" t="0" r="15875" b="12700"/>
                <wp:wrapNone/>
                <wp:docPr id="57637475" name="Прямоугольник 3"/>
                <wp:cNvGraphicFramePr/>
                <a:graphic xmlns:a="http://schemas.openxmlformats.org/drawingml/2006/main">
                  <a:graphicData uri="http://schemas.microsoft.com/office/word/2010/wordprocessingShape">
                    <wps:wsp>
                      <wps:cNvSpPr/>
                      <wps:spPr>
                        <a:xfrm>
                          <a:off x="0" y="0"/>
                          <a:ext cx="6118225" cy="13208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04BA5AC1" id="Прямоугольник 3" o:spid="_x0000_s1026" style="position:absolute;margin-left:-5.05pt;margin-top:14.45pt;width:481.75pt;height:1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" fillcolor="#a8cfe6 [1558]" strokecolor="#4a9ccc [3206]" strokeweight="1pt">
                <v:fill color2="#72b1d7 [2518]" rotate="t" focus="100%" type="gradient">
                  <o:fill v:ext="view" type="gradientUnscaled"/>
                </v:fill>
              </v:rect>
            </w:pict>
          </mc:Fallback>
        </mc:AlternateContent>
      </w:r>
    </w:p>
    <w:p w14:paraId="368A04C3" w14:textId="1F7E059B" w:rsidR="00AB62D0" w:rsidRPr="00B6335C" w:rsidRDefault="002604A4" w:rsidP="00FF57B7">
      <w:pPr>
        <w:spacing w:after="0"/>
        <w:ind w:firstLine="709"/>
        <w:jc w:val="both"/>
        <w:rPr>
          <w:rFonts w:ascii="Cambria" w:hAnsi="Cambria"/>
          <w:szCs w:val="28"/>
          <w:lang w:val="uz-Cyrl-UZ"/>
        </w:rPr>
      </w:pPr>
      <w:r w:rsidRPr="00B6335C">
        <w:rPr>
          <w:rFonts w:ascii="Cambria" w:hAnsi="Cambria"/>
          <w:b/>
          <w:bCs/>
          <w:szCs w:val="28"/>
          <w:lang w:val="uz-Cyrl-UZ"/>
        </w:rPr>
        <w:t>Процессуал муддатлар деганда</w:t>
      </w:r>
      <w:r w:rsidRPr="00B6335C">
        <w:rPr>
          <w:rFonts w:ascii="Cambria" w:hAnsi="Cambria"/>
          <w:szCs w:val="28"/>
          <w:lang w:val="uz-Cyrl-UZ"/>
        </w:rPr>
        <w:t xml:space="preserve"> </w:t>
      </w:r>
      <w:r w:rsidR="00D70D2C" w:rsidRPr="00B6335C">
        <w:rPr>
          <w:rFonts w:ascii="Cambria" w:hAnsi="Cambria"/>
          <w:szCs w:val="28"/>
          <w:lang w:val="uz-Cyrl-UZ"/>
        </w:rPr>
        <w:t xml:space="preserve">маъмурий судда </w:t>
      </w:r>
      <w:r w:rsidRPr="00B6335C">
        <w:rPr>
          <w:rFonts w:ascii="Cambria" w:hAnsi="Cambria"/>
          <w:szCs w:val="28"/>
          <w:lang w:val="uz-Cyrl-UZ"/>
        </w:rPr>
        <w:t>ишларни кўриш ва ҳал қилиш билан боғлиқ процессуал ҳаракатларни амалга ошириш учун лозим бўлган вакт тушунилади. Мазкур муддатлар суд, ишда иштирок этувчи шахслар, одил судловни амалга оширишга кўмаклашувчи шахслар, шунингдек айрим ҳолларда ишда иштирок этмайдиган шахсларга нисбатан ҳам белгиланади.</w:t>
      </w:r>
    </w:p>
    <w:p w14:paraId="6C7506FB" w14:textId="77777777" w:rsidR="00AB62D0" w:rsidRPr="00B6335C" w:rsidRDefault="00AB62D0" w:rsidP="00FF57B7">
      <w:pPr>
        <w:spacing w:after="0"/>
        <w:ind w:firstLine="709"/>
        <w:jc w:val="both"/>
        <w:rPr>
          <w:rFonts w:ascii="Cambria" w:hAnsi="Cambria"/>
          <w:szCs w:val="28"/>
          <w:lang w:val="uz-Cyrl-UZ"/>
        </w:rPr>
      </w:pPr>
    </w:p>
    <w:p w14:paraId="1934A388" w14:textId="1C960455" w:rsidR="00AB62D0" w:rsidRPr="00B6335C" w:rsidRDefault="00D70D2C" w:rsidP="00FF57B7">
      <w:pPr>
        <w:spacing w:after="0"/>
        <w:ind w:firstLine="709"/>
        <w:jc w:val="both"/>
        <w:rPr>
          <w:rFonts w:ascii="Cambria" w:hAnsi="Cambria"/>
          <w:szCs w:val="28"/>
          <w:lang w:val="uz-Cyrl-UZ"/>
        </w:rPr>
      </w:pPr>
      <w:r w:rsidRPr="00B6335C">
        <w:rPr>
          <w:rFonts w:ascii="Cambria" w:hAnsi="Cambria"/>
          <w:szCs w:val="28"/>
          <w:lang w:val="uz-Cyrl-UZ"/>
        </w:rPr>
        <w:t xml:space="preserve">Айрим манбаларда </w:t>
      </w:r>
      <w:r w:rsidRPr="00B6335C">
        <w:rPr>
          <w:rFonts w:ascii="Cambria" w:hAnsi="Cambria"/>
          <w:b/>
          <w:bCs/>
          <w:szCs w:val="28"/>
          <w:lang w:val="uz-Cyrl-UZ"/>
        </w:rPr>
        <w:t>процессуал муддатлар</w:t>
      </w:r>
      <w:r w:rsidRPr="00B6335C">
        <w:rPr>
          <w:rFonts w:ascii="Cambria" w:hAnsi="Cambria"/>
          <w:szCs w:val="28"/>
          <w:lang w:val="uz-Cyrl-UZ"/>
        </w:rPr>
        <w:t xml:space="preserve"> деб, ишларни судда кўриш ва ҳал қилиш учун қонун билан белгиланган ёки суд томонидан тайинланган муддатларга айтилиши қайд этилган.</w:t>
      </w:r>
    </w:p>
    <w:p w14:paraId="2E0C1058" w14:textId="77777777" w:rsidR="008C6CCB" w:rsidRPr="00B6335C" w:rsidRDefault="00D70D2C" w:rsidP="00FF57B7">
      <w:pPr>
        <w:spacing w:after="0"/>
        <w:ind w:firstLine="709"/>
        <w:jc w:val="both"/>
        <w:rPr>
          <w:rFonts w:ascii="Cambria" w:hAnsi="Cambria"/>
          <w:szCs w:val="28"/>
          <w:lang w:val="uz-Cyrl-UZ"/>
        </w:rPr>
      </w:pPr>
      <w:r w:rsidRPr="00B6335C">
        <w:rPr>
          <w:rFonts w:ascii="Cambria" w:hAnsi="Cambria"/>
          <w:szCs w:val="28"/>
          <w:lang w:val="uz-Cyrl-UZ"/>
        </w:rPr>
        <w:t>И</w:t>
      </w:r>
      <w:r w:rsidR="00FF57B7" w:rsidRPr="00B6335C">
        <w:rPr>
          <w:rFonts w:ascii="Cambria" w:hAnsi="Cambria"/>
          <w:szCs w:val="28"/>
          <w:lang w:val="uz-Cyrl-UZ"/>
        </w:rPr>
        <w:t xml:space="preserve">шларнинг ўз вақтида кўрилиши муҳим процессуал ҳаракатларни бажариш учун муайян процессуал муддатлар белгилаш билан таъминланади. </w:t>
      </w:r>
    </w:p>
    <w:p w14:paraId="4C4619A7" w14:textId="33643172" w:rsidR="008C6CCB" w:rsidRDefault="002B5FD9" w:rsidP="00FF57B7">
      <w:pPr>
        <w:spacing w:after="0"/>
        <w:ind w:firstLine="709"/>
        <w:jc w:val="both"/>
        <w:rPr>
          <w:rFonts w:ascii="Cambria" w:hAnsi="Cambria"/>
          <w:szCs w:val="28"/>
          <w:lang w:val="uz-Cyrl-UZ"/>
        </w:rPr>
      </w:pPr>
      <w:r>
        <w:rPr>
          <w:rFonts w:ascii="Cambria" w:hAnsi="Cambria"/>
          <w:szCs w:val="28"/>
          <w:lang w:val="uz-Cyrl-UZ"/>
        </w:rPr>
        <w:t>МСИЮтКнинг 116-моддасида “</w:t>
      </w:r>
      <w:r w:rsidR="008C6CCB" w:rsidRPr="00B6335C">
        <w:rPr>
          <w:rFonts w:ascii="Cambria" w:hAnsi="Cambria"/>
          <w:szCs w:val="28"/>
          <w:lang w:val="uz-Cyrl-UZ"/>
        </w:rPr>
        <w:t xml:space="preserve">Процессуал ҳаракатлар </w:t>
      </w:r>
      <w:r>
        <w:rPr>
          <w:rFonts w:ascii="Cambria" w:hAnsi="Cambria"/>
          <w:szCs w:val="28"/>
          <w:lang w:val="uz-Cyrl-UZ"/>
        </w:rPr>
        <w:t>ушбу К</w:t>
      </w:r>
      <w:r w:rsidR="008C6CCB" w:rsidRPr="00B6335C">
        <w:rPr>
          <w:rFonts w:ascii="Cambria" w:hAnsi="Cambria"/>
          <w:szCs w:val="28"/>
          <w:lang w:val="uz-Cyrl-UZ"/>
        </w:rPr>
        <w:t>одексда ёки бошқа қонунларда белгиланган муддатларда амалга оширилади, процессуал муддатлар белгиланмаган ҳолларда эса улар суд томонидан тайинланади</w:t>
      </w:r>
      <w:r>
        <w:rPr>
          <w:rFonts w:ascii="Cambria" w:hAnsi="Cambria"/>
          <w:szCs w:val="28"/>
          <w:lang w:val="uz-Cyrl-UZ"/>
        </w:rPr>
        <w:t>” деб қайд этилган</w:t>
      </w:r>
      <w:r w:rsidR="008C6CCB" w:rsidRPr="00B6335C">
        <w:rPr>
          <w:rFonts w:ascii="Cambria" w:hAnsi="Cambria"/>
          <w:szCs w:val="28"/>
          <w:lang w:val="uz-Cyrl-UZ"/>
        </w:rPr>
        <w:t>.</w:t>
      </w:r>
    </w:p>
    <w:p w14:paraId="3186D8E5" w14:textId="77777777" w:rsidR="00F96F88" w:rsidRPr="00F96F88" w:rsidRDefault="00F96F88" w:rsidP="00FF57B7">
      <w:pPr>
        <w:spacing w:after="0"/>
        <w:ind w:firstLine="709"/>
        <w:jc w:val="both"/>
        <w:rPr>
          <w:rFonts w:ascii="Cambria" w:hAnsi="Cambria"/>
          <w:sz w:val="10"/>
          <w:szCs w:val="10"/>
          <w:lang w:val="uz-Cyrl-UZ"/>
        </w:rPr>
      </w:pPr>
    </w:p>
    <w:p w14:paraId="7C50F87F" w14:textId="138BA0ED" w:rsidR="00F96F88" w:rsidRDefault="00F96F88" w:rsidP="00F96F88">
      <w:pPr>
        <w:spacing w:after="0"/>
        <w:jc w:val="both"/>
        <w:rPr>
          <w:rFonts w:ascii="Cambria" w:hAnsi="Cambria"/>
          <w:szCs w:val="28"/>
          <w:lang w:val="uz-Cyrl-UZ"/>
        </w:rPr>
      </w:pPr>
      <w:r>
        <w:rPr>
          <w:rFonts w:ascii="Cambria" w:hAnsi="Cambria"/>
          <w:noProof/>
          <w:szCs w:val="28"/>
          <w:lang w:eastAsia="ru-RU"/>
        </w:rPr>
        <w:drawing>
          <wp:inline distT="0" distB="0" distL="0" distR="0" wp14:anchorId="6EA967D5" wp14:editId="13CD7CE0">
            <wp:extent cx="6174105" cy="1083862"/>
            <wp:effectExtent l="0" t="57150" r="17145" b="21590"/>
            <wp:docPr id="110505406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F54368A" w14:textId="27091E8A" w:rsidR="00F96F88" w:rsidRDefault="00F96F88" w:rsidP="00FF57B7">
      <w:pPr>
        <w:spacing w:after="0"/>
        <w:ind w:firstLine="709"/>
        <w:jc w:val="both"/>
        <w:rPr>
          <w:rFonts w:ascii="Cambria" w:hAnsi="Cambria"/>
          <w:szCs w:val="28"/>
          <w:lang w:val="uz-Cyrl-UZ"/>
        </w:rPr>
      </w:pPr>
      <w:r w:rsidRPr="00F96F88">
        <w:rPr>
          <w:rFonts w:ascii="Cambria" w:hAnsi="Cambria"/>
          <w:szCs w:val="28"/>
          <w:lang w:val="uz-Cyrl-UZ"/>
        </w:rPr>
        <w:t xml:space="preserve">Адабиётларда таъкидланишича, процессуал муддатлар умумий ёки махсус нормада белгиланишига қараб уларни </w:t>
      </w:r>
      <w:r w:rsidRPr="00F96F88">
        <w:rPr>
          <w:rFonts w:ascii="Cambria" w:hAnsi="Cambria"/>
          <w:b/>
          <w:bCs/>
          <w:szCs w:val="28"/>
          <w:lang w:val="uz-Cyrl-UZ"/>
        </w:rPr>
        <w:t>умумий</w:t>
      </w:r>
      <w:r w:rsidRPr="00F96F88">
        <w:rPr>
          <w:rFonts w:ascii="Cambria" w:hAnsi="Cambria"/>
          <w:szCs w:val="28"/>
          <w:lang w:val="uz-Cyrl-UZ"/>
        </w:rPr>
        <w:t xml:space="preserve"> ва </w:t>
      </w:r>
      <w:r w:rsidRPr="00F96F88">
        <w:rPr>
          <w:rFonts w:ascii="Cambria" w:hAnsi="Cambria"/>
          <w:b/>
          <w:bCs/>
          <w:szCs w:val="28"/>
          <w:lang w:val="uz-Cyrl-UZ"/>
        </w:rPr>
        <w:t>махсус</w:t>
      </w:r>
      <w:r w:rsidRPr="00F96F88">
        <w:rPr>
          <w:rFonts w:ascii="Cambria" w:hAnsi="Cambria"/>
          <w:szCs w:val="28"/>
          <w:lang w:val="uz-Cyrl-UZ"/>
        </w:rPr>
        <w:t xml:space="preserve"> процессуал муддатлар турига ажратиш мумкинлиги таъкидланади.</w:t>
      </w:r>
    </w:p>
    <w:p w14:paraId="3F74F27C" w14:textId="698CE4B5" w:rsidR="00F96F88" w:rsidRDefault="00F6678E" w:rsidP="00FF57B7">
      <w:pPr>
        <w:spacing w:after="0"/>
        <w:ind w:firstLine="709"/>
        <w:jc w:val="both"/>
        <w:rPr>
          <w:rFonts w:ascii="Cambria" w:hAnsi="Cambria"/>
          <w:szCs w:val="28"/>
          <w:lang w:val="uz-Cyrl-UZ"/>
        </w:rPr>
      </w:pPr>
      <w:r>
        <w:rPr>
          <w:rFonts w:ascii="Cambria" w:hAnsi="Cambria"/>
          <w:szCs w:val="28"/>
          <w:lang w:val="uz-Cyrl-UZ"/>
        </w:rPr>
        <w:t xml:space="preserve">Маъмурий судларда </w:t>
      </w:r>
      <w:r w:rsidRPr="00F6678E">
        <w:rPr>
          <w:rFonts w:ascii="Cambria" w:hAnsi="Cambria"/>
          <w:szCs w:val="28"/>
          <w:lang w:val="uz-Cyrl-UZ"/>
        </w:rPr>
        <w:t>ишларни иш</w:t>
      </w:r>
      <w:r>
        <w:rPr>
          <w:rFonts w:ascii="Cambria" w:hAnsi="Cambria"/>
          <w:szCs w:val="28"/>
          <w:lang w:val="uz-Cyrl-UZ"/>
        </w:rPr>
        <w:t>лар</w:t>
      </w:r>
      <w:r w:rsidRPr="00F6678E">
        <w:rPr>
          <w:rFonts w:ascii="Cambria" w:hAnsi="Cambria"/>
          <w:szCs w:val="28"/>
          <w:lang w:val="uz-Cyrl-UZ"/>
        </w:rPr>
        <w:t xml:space="preserve">ни суд муҳокамасига тайёрлаш ариза (шикоят) кабул қилинган кундан бошлаб </w:t>
      </w:r>
      <w:r>
        <w:rPr>
          <w:rFonts w:ascii="Cambria" w:hAnsi="Cambria"/>
          <w:szCs w:val="28"/>
          <w:lang w:val="uz-Cyrl-UZ"/>
        </w:rPr>
        <w:t>5</w:t>
      </w:r>
      <w:r w:rsidRPr="00F6678E">
        <w:rPr>
          <w:rFonts w:ascii="Cambria" w:hAnsi="Cambria"/>
          <w:szCs w:val="28"/>
          <w:lang w:val="uz-Cyrl-UZ"/>
        </w:rPr>
        <w:t xml:space="preserve"> кунлик муддатдан кечиктирмай амалга оширилиши лозим. Ундан ташкари, ишлар судда уд муҳокамасига тайёрлаш</w:t>
      </w:r>
      <w:r>
        <w:rPr>
          <w:rFonts w:ascii="Cambria" w:hAnsi="Cambria"/>
          <w:szCs w:val="28"/>
          <w:lang w:val="uz-Cyrl-UZ"/>
        </w:rPr>
        <w:t xml:space="preserve"> </w:t>
      </w:r>
      <w:r w:rsidRPr="00F6678E">
        <w:rPr>
          <w:rFonts w:ascii="Cambria" w:hAnsi="Cambria"/>
          <w:szCs w:val="28"/>
          <w:lang w:val="uz-Cyrl-UZ"/>
        </w:rPr>
        <w:t xml:space="preserve">тўғрисидаги ажрим чиқарилган кундан эътиборан бир ойдан ошмаган муддатда тугалланиши </w:t>
      </w:r>
      <w:r w:rsidRPr="00F6678E">
        <w:rPr>
          <w:rFonts w:ascii="Cambria" w:hAnsi="Cambria"/>
          <w:b/>
          <w:bCs/>
          <w:szCs w:val="28"/>
          <w:lang w:val="uz-Cyrl-UZ"/>
        </w:rPr>
        <w:t xml:space="preserve">умумий </w:t>
      </w:r>
      <w:r w:rsidR="00813980" w:rsidRPr="00813980">
        <w:rPr>
          <w:rFonts w:ascii="Cambria" w:hAnsi="Cambria"/>
          <w:b/>
          <w:bCs/>
          <w:szCs w:val="28"/>
          <w:lang w:val="uz-Cyrl-UZ"/>
        </w:rPr>
        <w:t xml:space="preserve">процессуал </w:t>
      </w:r>
      <w:r w:rsidRPr="00F6678E">
        <w:rPr>
          <w:rFonts w:ascii="Cambria" w:hAnsi="Cambria"/>
          <w:b/>
          <w:bCs/>
          <w:szCs w:val="28"/>
          <w:lang w:val="uz-Cyrl-UZ"/>
        </w:rPr>
        <w:t>муддатларга</w:t>
      </w:r>
      <w:r w:rsidRPr="00F6678E">
        <w:rPr>
          <w:rFonts w:ascii="Cambria" w:hAnsi="Cambria"/>
          <w:szCs w:val="28"/>
          <w:lang w:val="uz-Cyrl-UZ"/>
        </w:rPr>
        <w:t xml:space="preserve"> мисол бўлади</w:t>
      </w:r>
      <w:r w:rsidR="00813980">
        <w:rPr>
          <w:rFonts w:ascii="Cambria" w:hAnsi="Cambria"/>
          <w:szCs w:val="28"/>
          <w:lang w:val="uz-Cyrl-UZ"/>
        </w:rPr>
        <w:t>.</w:t>
      </w:r>
    </w:p>
    <w:p w14:paraId="14C60ADD" w14:textId="5D2EDF55" w:rsidR="00F6678E" w:rsidRPr="00813980" w:rsidRDefault="00813980" w:rsidP="00FF57B7">
      <w:pPr>
        <w:spacing w:after="0"/>
        <w:ind w:firstLine="709"/>
        <w:jc w:val="both"/>
        <w:rPr>
          <w:rFonts w:ascii="Cambria" w:hAnsi="Cambria"/>
          <w:szCs w:val="28"/>
          <w:lang w:val="uz-Cyrl-UZ"/>
        </w:rPr>
      </w:pPr>
      <w:r>
        <w:rPr>
          <w:rFonts w:ascii="Cambria" w:hAnsi="Cambria"/>
          <w:szCs w:val="28"/>
          <w:lang w:val="uz-Cyrl-UZ"/>
        </w:rPr>
        <w:t>Айрим ҳолатларда ишларнинг моҳиятидан келиб чиқиб ушбу тоифадаги ишлар учун махсус муддатлар белгиланган бўлади. Масалан, с</w:t>
      </w:r>
      <w:r w:rsidRPr="00813980">
        <w:rPr>
          <w:rFonts w:ascii="Cambria" w:hAnsi="Cambria"/>
          <w:szCs w:val="28"/>
          <w:lang w:val="uz-Cyrl-UZ"/>
        </w:rPr>
        <w:t xml:space="preserve">айлов комиссияларининг хатти-ҳаракатлари (қарорлари) устидан берилган шикоятларни кўриб чиқиш муддати </w:t>
      </w:r>
      <w:r>
        <w:rPr>
          <w:rFonts w:ascii="Cambria" w:hAnsi="Cambria"/>
          <w:szCs w:val="28"/>
          <w:lang w:val="uz-Cyrl-UZ"/>
        </w:rPr>
        <w:t xml:space="preserve">МСИЮтКда аҳолида қайд этилган бўлиб, буни </w:t>
      </w:r>
      <w:r w:rsidRPr="00F96F88">
        <w:rPr>
          <w:rFonts w:ascii="Cambria" w:hAnsi="Cambria"/>
          <w:b/>
          <w:bCs/>
          <w:szCs w:val="28"/>
          <w:lang w:val="uz-Cyrl-UZ"/>
        </w:rPr>
        <w:t>махсус</w:t>
      </w:r>
      <w:r w:rsidRPr="00F96F88">
        <w:rPr>
          <w:rFonts w:ascii="Cambria" w:hAnsi="Cambria"/>
          <w:szCs w:val="28"/>
          <w:lang w:val="uz-Cyrl-UZ"/>
        </w:rPr>
        <w:t xml:space="preserve"> </w:t>
      </w:r>
      <w:r w:rsidRPr="00813980">
        <w:rPr>
          <w:rFonts w:ascii="Cambria" w:hAnsi="Cambria"/>
          <w:b/>
          <w:bCs/>
          <w:szCs w:val="28"/>
          <w:lang w:val="uz-Cyrl-UZ"/>
        </w:rPr>
        <w:t>процессуал муддатлар</w:t>
      </w:r>
      <w:r w:rsidRPr="00F96F88">
        <w:rPr>
          <w:rFonts w:ascii="Cambria" w:hAnsi="Cambria"/>
          <w:szCs w:val="28"/>
          <w:lang w:val="uz-Cyrl-UZ"/>
        </w:rPr>
        <w:t xml:space="preserve"> турига ажратиш мумкин</w:t>
      </w:r>
      <w:r>
        <w:rPr>
          <w:rFonts w:ascii="Cambria" w:hAnsi="Cambria"/>
          <w:szCs w:val="28"/>
          <w:lang w:val="uz-Cyrl-UZ"/>
        </w:rPr>
        <w:t>.</w:t>
      </w:r>
    </w:p>
    <w:p w14:paraId="0C3A849C" w14:textId="0C9B720A" w:rsidR="00FF57B7" w:rsidRDefault="00F96F88" w:rsidP="00FF57B7">
      <w:pPr>
        <w:spacing w:after="0"/>
        <w:ind w:firstLine="709"/>
        <w:jc w:val="both"/>
        <w:rPr>
          <w:rFonts w:ascii="Cambria" w:hAnsi="Cambria"/>
          <w:szCs w:val="28"/>
          <w:lang w:val="uz-Cyrl-UZ"/>
        </w:rPr>
      </w:pPr>
      <w:r>
        <w:rPr>
          <w:rFonts w:ascii="Cambria" w:hAnsi="Cambria"/>
          <w:szCs w:val="28"/>
          <w:lang w:val="uz-Cyrl-UZ"/>
        </w:rPr>
        <w:t xml:space="preserve">Айрим манбаларда, </w:t>
      </w:r>
      <w:r w:rsidR="00FF57B7" w:rsidRPr="00B6335C">
        <w:rPr>
          <w:rFonts w:ascii="Cambria" w:hAnsi="Cambria"/>
          <w:szCs w:val="28"/>
          <w:lang w:val="uz-Cyrl-UZ"/>
        </w:rPr>
        <w:t xml:space="preserve">процессуал муддатлар деб </w:t>
      </w:r>
      <w:r w:rsidR="002B5FD9">
        <w:rPr>
          <w:rFonts w:ascii="Cambria" w:hAnsi="Cambria"/>
          <w:szCs w:val="28"/>
          <w:lang w:val="uz-Cyrl-UZ"/>
        </w:rPr>
        <w:t xml:space="preserve">маъмурий судларда </w:t>
      </w:r>
      <w:r w:rsidR="00FF57B7" w:rsidRPr="00B6335C">
        <w:rPr>
          <w:rFonts w:ascii="Cambria" w:hAnsi="Cambria"/>
          <w:szCs w:val="28"/>
          <w:lang w:val="uz-Cyrl-UZ"/>
        </w:rPr>
        <w:t>ишларни кўриш ва ҳал қилиш учун қонун билан белгиланган ёки суд томонидан тайинланган муддатларга айтилади.</w:t>
      </w:r>
    </w:p>
    <w:p w14:paraId="78D24B04" w14:textId="77777777" w:rsidR="00DD4C6D" w:rsidRPr="00B6335C" w:rsidRDefault="00DD4C6D" w:rsidP="00FF57B7">
      <w:pPr>
        <w:spacing w:after="0"/>
        <w:ind w:firstLine="709"/>
        <w:jc w:val="both"/>
        <w:rPr>
          <w:rFonts w:ascii="Cambria" w:hAnsi="Cambria"/>
          <w:szCs w:val="28"/>
          <w:lang w:val="uz-Cyrl-UZ"/>
        </w:rPr>
      </w:pPr>
    </w:p>
    <w:p w14:paraId="127C9E1A" w14:textId="3E9326B4" w:rsidR="00DD4C6D" w:rsidRDefault="00DD4C6D" w:rsidP="00DD4C6D">
      <w:pPr>
        <w:pStyle w:val="a4"/>
        <w:numPr>
          <w:ilvl w:val="0"/>
          <w:numId w:val="2"/>
        </w:numPr>
        <w:spacing w:after="0"/>
        <w:jc w:val="center"/>
        <w:rPr>
          <w:rFonts w:ascii="Cambria" w:hAnsi="Cambria"/>
          <w:b/>
          <w:bCs/>
          <w:szCs w:val="28"/>
          <w:lang w:val="uz-Cyrl-UZ"/>
        </w:rPr>
      </w:pPr>
      <w:r w:rsidRPr="00DD4C6D">
        <w:rPr>
          <w:rFonts w:ascii="Cambria" w:hAnsi="Cambria"/>
          <w:b/>
          <w:bCs/>
          <w:szCs w:val="28"/>
          <w:lang w:val="uz-Cyrl-UZ"/>
        </w:rPr>
        <w:t>Процессуал муддатларни белгилаш, ҳисоблаш, тугаши ҳамда ўтказиб юбориш оқибатлари</w:t>
      </w:r>
    </w:p>
    <w:p w14:paraId="080BEDFD" w14:textId="77777777" w:rsidR="00DD4C6D" w:rsidRPr="00DD4C6D" w:rsidRDefault="00DD4C6D" w:rsidP="00DD4C6D">
      <w:pPr>
        <w:pStyle w:val="a4"/>
        <w:spacing w:after="0"/>
        <w:ind w:left="1069"/>
        <w:rPr>
          <w:rFonts w:ascii="Cambria" w:hAnsi="Cambria"/>
          <w:b/>
          <w:bCs/>
          <w:szCs w:val="28"/>
          <w:lang w:val="uz-Cyrl-UZ"/>
        </w:rPr>
      </w:pPr>
    </w:p>
    <w:p w14:paraId="0A392FBC" w14:textId="710C4207" w:rsidR="00C22456" w:rsidRDefault="00FF57B7" w:rsidP="00FF57B7">
      <w:pPr>
        <w:spacing w:after="0"/>
        <w:ind w:firstLine="709"/>
        <w:jc w:val="both"/>
        <w:rPr>
          <w:rFonts w:ascii="Cambria" w:hAnsi="Cambria"/>
          <w:szCs w:val="28"/>
          <w:lang w:val="uz-Cyrl-UZ"/>
        </w:rPr>
      </w:pPr>
      <w:r w:rsidRPr="00B6335C">
        <w:rPr>
          <w:rFonts w:ascii="Cambria" w:hAnsi="Cambria"/>
          <w:szCs w:val="28"/>
          <w:lang w:val="uz-Cyrl-UZ"/>
        </w:rPr>
        <w:t xml:space="preserve">Иш кўриш билан боғлиқ бўлган процессуал муддатларнинг турлари тўғрисида шуни айтиш керакки, қонунда </w:t>
      </w:r>
      <w:r w:rsidR="002B5FD9">
        <w:rPr>
          <w:rFonts w:ascii="Cambria" w:hAnsi="Cambria"/>
          <w:szCs w:val="28"/>
          <w:lang w:val="uz-Cyrl-UZ"/>
        </w:rPr>
        <w:t xml:space="preserve">маъмурий </w:t>
      </w:r>
      <w:r w:rsidRPr="00B6335C">
        <w:rPr>
          <w:rFonts w:ascii="Cambria" w:hAnsi="Cambria"/>
          <w:szCs w:val="28"/>
          <w:lang w:val="uz-Cyrl-UZ"/>
        </w:rPr>
        <w:t>ишларни кўришнинг умумий муддати бир ой деб белгиланган. Махсус муддатлар кўриладиган ишларнинг турларига қараб ҳар хил белгилан</w:t>
      </w:r>
      <w:r w:rsidR="002B5FD9">
        <w:rPr>
          <w:rFonts w:ascii="Cambria" w:hAnsi="Cambria"/>
          <w:szCs w:val="28"/>
          <w:lang w:val="uz-Cyrl-UZ"/>
        </w:rPr>
        <w:t>иши мумкин</w:t>
      </w:r>
      <w:r w:rsidRPr="00B6335C">
        <w:rPr>
          <w:rFonts w:ascii="Cambria" w:hAnsi="Cambria"/>
          <w:szCs w:val="28"/>
          <w:lang w:val="uz-Cyrl-UZ"/>
        </w:rPr>
        <w:t xml:space="preserve">. </w:t>
      </w:r>
      <w:r w:rsidR="002B5FD9">
        <w:rPr>
          <w:rFonts w:ascii="Cambria" w:hAnsi="Cambria"/>
          <w:szCs w:val="28"/>
          <w:lang w:val="uz-Cyrl-UZ"/>
        </w:rPr>
        <w:t>Масалан</w:t>
      </w:r>
      <w:r w:rsidRPr="00B6335C">
        <w:rPr>
          <w:rFonts w:ascii="Cambria" w:hAnsi="Cambria"/>
          <w:szCs w:val="28"/>
          <w:lang w:val="uz-Cyrl-UZ"/>
        </w:rPr>
        <w:t xml:space="preserve">, </w:t>
      </w:r>
      <w:r w:rsidR="002B5FD9">
        <w:rPr>
          <w:rFonts w:ascii="Cambria" w:hAnsi="Cambria"/>
          <w:szCs w:val="28"/>
          <w:lang w:val="uz-Cyrl-UZ"/>
        </w:rPr>
        <w:t>МСИЮтК</w:t>
      </w:r>
      <w:r w:rsidRPr="00B6335C">
        <w:rPr>
          <w:rFonts w:ascii="Cambria" w:hAnsi="Cambria"/>
          <w:szCs w:val="28"/>
          <w:lang w:val="uz-Cyrl-UZ"/>
        </w:rPr>
        <w:t xml:space="preserve">нинг </w:t>
      </w:r>
      <w:r w:rsidR="002B5FD9">
        <w:rPr>
          <w:rFonts w:ascii="Cambria" w:hAnsi="Cambria"/>
          <w:szCs w:val="28"/>
          <w:lang w:val="uz-Cyrl-UZ"/>
        </w:rPr>
        <w:t>142</w:t>
      </w:r>
      <w:r w:rsidRPr="00B6335C">
        <w:rPr>
          <w:rFonts w:ascii="Cambria" w:hAnsi="Cambria"/>
          <w:szCs w:val="28"/>
          <w:lang w:val="uz-Cyrl-UZ"/>
        </w:rPr>
        <w:t xml:space="preserve">-моддасида белгиланишича, </w:t>
      </w:r>
      <w:r w:rsidR="00C22456">
        <w:rPr>
          <w:rFonts w:ascii="Cambria" w:hAnsi="Cambria"/>
          <w:szCs w:val="28"/>
          <w:lang w:val="uz-Cyrl-UZ"/>
        </w:rPr>
        <w:t>“</w:t>
      </w:r>
      <w:r w:rsidR="00C22456" w:rsidRPr="00C22456">
        <w:rPr>
          <w:rFonts w:ascii="Cambria" w:hAnsi="Cambria"/>
          <w:szCs w:val="28"/>
          <w:lang w:val="uz-Cyrl-UZ"/>
        </w:rPr>
        <w:t xml:space="preserve">Сайлов комиссиясининг хатти-ҳаракатлари (қарорлари) устидан берилган шикоят суд томонидан шикоят берилган кундан эътиборан </w:t>
      </w:r>
      <w:r w:rsidR="00C22456" w:rsidRPr="00C22456">
        <w:rPr>
          <w:rFonts w:ascii="Cambria" w:hAnsi="Cambria"/>
          <w:b/>
          <w:bCs/>
          <w:szCs w:val="28"/>
          <w:lang w:val="uz-Cyrl-UZ"/>
        </w:rPr>
        <w:t>уч кундан</w:t>
      </w:r>
      <w:r w:rsidR="00C22456" w:rsidRPr="00C22456">
        <w:rPr>
          <w:rFonts w:ascii="Cambria" w:hAnsi="Cambria"/>
          <w:szCs w:val="28"/>
          <w:lang w:val="uz-Cyrl-UZ"/>
        </w:rPr>
        <w:t xml:space="preserve"> кечиктирмай кўриб чиқилиши, агар сайловга </w:t>
      </w:r>
      <w:r w:rsidR="00C22456" w:rsidRPr="00C22456">
        <w:rPr>
          <w:rFonts w:ascii="Cambria" w:hAnsi="Cambria"/>
          <w:b/>
          <w:bCs/>
          <w:szCs w:val="28"/>
          <w:lang w:val="uz-Cyrl-UZ"/>
        </w:rPr>
        <w:t>олти кундан кам</w:t>
      </w:r>
      <w:r w:rsidR="00C22456" w:rsidRPr="00C22456">
        <w:rPr>
          <w:rFonts w:ascii="Cambria" w:hAnsi="Cambria"/>
          <w:szCs w:val="28"/>
          <w:lang w:val="uz-Cyrl-UZ"/>
        </w:rPr>
        <w:t xml:space="preserve"> вақт қолган бўлса, </w:t>
      </w:r>
      <w:r w:rsidR="00C22456" w:rsidRPr="00C22456">
        <w:rPr>
          <w:rFonts w:ascii="Cambria" w:hAnsi="Cambria"/>
          <w:b/>
          <w:bCs/>
          <w:szCs w:val="28"/>
          <w:lang w:val="uz-Cyrl-UZ"/>
        </w:rPr>
        <w:t>дарҳол</w:t>
      </w:r>
      <w:r w:rsidR="00C22456" w:rsidRPr="00C22456">
        <w:rPr>
          <w:rFonts w:ascii="Cambria" w:hAnsi="Cambria"/>
          <w:szCs w:val="28"/>
          <w:lang w:val="uz-Cyrl-UZ"/>
        </w:rPr>
        <w:t xml:space="preserve"> кўриб чиқилиши лозим</w:t>
      </w:r>
      <w:r w:rsidR="00C22456">
        <w:rPr>
          <w:rFonts w:ascii="Cambria" w:hAnsi="Cambria"/>
          <w:szCs w:val="28"/>
          <w:lang w:val="uz-Cyrl-UZ"/>
        </w:rPr>
        <w:t>”лиги белгиланган.</w:t>
      </w:r>
    </w:p>
    <w:p w14:paraId="5F70DB41" w14:textId="49530389" w:rsidR="00FF57B7" w:rsidRPr="00B6335C" w:rsidRDefault="00FF57B7" w:rsidP="003F1279">
      <w:pPr>
        <w:spacing w:after="0"/>
        <w:ind w:firstLine="709"/>
        <w:jc w:val="both"/>
        <w:rPr>
          <w:rFonts w:ascii="Cambria" w:hAnsi="Cambria"/>
          <w:szCs w:val="28"/>
          <w:lang w:val="uz-Cyrl-UZ"/>
        </w:rPr>
      </w:pPr>
      <w:r w:rsidRPr="00B6335C">
        <w:rPr>
          <w:rFonts w:ascii="Cambria" w:hAnsi="Cambria"/>
          <w:szCs w:val="28"/>
          <w:lang w:val="uz-Cyrl-UZ"/>
        </w:rPr>
        <w:t xml:space="preserve">Қонунда </w:t>
      </w:r>
      <w:r w:rsidR="00C22456" w:rsidRPr="00B6335C">
        <w:rPr>
          <w:rFonts w:ascii="Cambria" w:hAnsi="Cambria"/>
          <w:szCs w:val="28"/>
          <w:lang w:val="uz-Cyrl-UZ"/>
        </w:rPr>
        <w:t>айрим процессуал ҳаракатларни бажариш</w:t>
      </w:r>
      <w:r w:rsidR="00C22456">
        <w:rPr>
          <w:rFonts w:ascii="Cambria" w:hAnsi="Cambria"/>
          <w:szCs w:val="28"/>
          <w:lang w:val="uz-Cyrl-UZ"/>
        </w:rPr>
        <w:t xml:space="preserve"> учун ҳам аниқ муддатлар белгилаб ўтилган. Жумладан, </w:t>
      </w:r>
      <w:r w:rsidR="0028098F" w:rsidRPr="00B6335C">
        <w:rPr>
          <w:rFonts w:ascii="Cambria" w:hAnsi="Cambria"/>
          <w:szCs w:val="28"/>
          <w:lang w:val="uz-Cyrl-UZ"/>
        </w:rPr>
        <w:t>суд ҳал қилув қарор ва ажримларининг нушаларини тарафларга ва учинчи шахсларга юбориш</w:t>
      </w:r>
      <w:r w:rsidR="0028098F">
        <w:rPr>
          <w:rFonts w:ascii="Cambria" w:hAnsi="Cambria"/>
          <w:szCs w:val="28"/>
          <w:lang w:val="uz-Cyrl-UZ"/>
        </w:rPr>
        <w:t xml:space="preserve">, </w:t>
      </w:r>
      <w:r w:rsidR="00C22456">
        <w:rPr>
          <w:rFonts w:ascii="Cambria" w:hAnsi="Cambria"/>
          <w:szCs w:val="28"/>
          <w:lang w:val="uz-Cyrl-UZ"/>
        </w:rPr>
        <w:t>с</w:t>
      </w:r>
      <w:r w:rsidR="00C22456" w:rsidRPr="00C22456">
        <w:rPr>
          <w:rFonts w:ascii="Cambria" w:hAnsi="Cambria"/>
          <w:szCs w:val="28"/>
          <w:lang w:val="uz-Cyrl-UZ"/>
        </w:rPr>
        <w:t>уд топшири</w:t>
      </w:r>
      <w:r w:rsidR="0028098F">
        <w:rPr>
          <w:rFonts w:ascii="Cambria" w:hAnsi="Cambria"/>
          <w:szCs w:val="28"/>
          <w:lang w:val="uz-Cyrl-UZ"/>
        </w:rPr>
        <w:t>қлари</w:t>
      </w:r>
      <w:r w:rsidR="00C22456">
        <w:rPr>
          <w:rFonts w:ascii="Cambria" w:hAnsi="Cambria"/>
          <w:szCs w:val="28"/>
          <w:lang w:val="uz-Cyrl-UZ"/>
        </w:rPr>
        <w:t>, и</w:t>
      </w:r>
      <w:r w:rsidR="00C22456" w:rsidRPr="00C22456">
        <w:rPr>
          <w:rFonts w:ascii="Cambria" w:hAnsi="Cambria"/>
          <w:szCs w:val="28"/>
          <w:lang w:val="uz-Cyrl-UZ"/>
        </w:rPr>
        <w:t>жро босқичида тузилган келишув битими</w:t>
      </w:r>
      <w:r w:rsidR="00C22456">
        <w:rPr>
          <w:rFonts w:ascii="Cambria" w:hAnsi="Cambria"/>
          <w:szCs w:val="28"/>
          <w:lang w:val="uz-Cyrl-UZ"/>
        </w:rPr>
        <w:t>,</w:t>
      </w:r>
      <w:r w:rsidR="0028098F">
        <w:rPr>
          <w:rFonts w:ascii="Cambria" w:hAnsi="Cambria"/>
          <w:szCs w:val="28"/>
          <w:lang w:val="uz-Cyrl-UZ"/>
        </w:rPr>
        <w:t xml:space="preserve"> ё</w:t>
      </w:r>
      <w:r w:rsidR="0028098F" w:rsidRPr="0028098F">
        <w:rPr>
          <w:rFonts w:ascii="Cambria" w:hAnsi="Cambria"/>
          <w:szCs w:val="28"/>
          <w:lang w:val="uz-Cyrl-UZ"/>
        </w:rPr>
        <w:t>зувдаги йўл қўйилган хатоларни ёки арифметик хатоларни тузатиш</w:t>
      </w:r>
      <w:r w:rsidR="0028098F">
        <w:rPr>
          <w:rFonts w:ascii="Cambria" w:hAnsi="Cambria"/>
          <w:szCs w:val="28"/>
          <w:lang w:val="uz-Cyrl-UZ"/>
        </w:rPr>
        <w:t>, и</w:t>
      </w:r>
      <w:r w:rsidR="0028098F" w:rsidRPr="0028098F">
        <w:rPr>
          <w:rFonts w:ascii="Cambria" w:hAnsi="Cambria"/>
          <w:szCs w:val="28"/>
          <w:lang w:val="uz-Cyrl-UZ"/>
        </w:rPr>
        <w:t>жро варақасининг дубликатини бериш тўғрисидаги</w:t>
      </w:r>
      <w:r w:rsidRPr="00B6335C">
        <w:rPr>
          <w:rFonts w:ascii="Cambria" w:hAnsi="Cambria"/>
          <w:szCs w:val="28"/>
          <w:lang w:val="uz-Cyrl-UZ"/>
        </w:rPr>
        <w:t xml:space="preserve"> кўриш ҳамда бошқа процессуал ҳаракатларни бажариш учун муддатлар белгиланган. </w:t>
      </w:r>
      <w:r w:rsidR="0028098F" w:rsidRPr="0028098F">
        <w:rPr>
          <w:rFonts w:ascii="Cambria" w:hAnsi="Cambria"/>
          <w:szCs w:val="28"/>
          <w:lang w:val="uz-Cyrl-UZ"/>
        </w:rPr>
        <w:lastRenderedPageBreak/>
        <w:t xml:space="preserve">Маъмурий органнинг, фуқаролар ўзини ўзи бошқариш органининг, улар мансабдор шахсларининг қарори, ҳаракати (ҳаракатсизлиги) устидан ариза (шикоят) билан судга мурожаат этиш </w:t>
      </w:r>
      <w:r w:rsidRPr="00B6335C">
        <w:rPr>
          <w:rFonts w:ascii="Cambria" w:hAnsi="Cambria"/>
          <w:szCs w:val="28"/>
          <w:lang w:val="uz-Cyrl-UZ"/>
        </w:rPr>
        <w:t xml:space="preserve">учун ҳам муайян муддат белгиланган. Бу муддат давомида манфаатдор шахслар ўз </w:t>
      </w:r>
      <w:r w:rsidR="003F1279">
        <w:rPr>
          <w:rFonts w:ascii="Cambria" w:hAnsi="Cambria"/>
          <w:szCs w:val="28"/>
          <w:lang w:val="uz-Cyrl-UZ"/>
        </w:rPr>
        <w:t>ариза (</w:t>
      </w:r>
      <w:r w:rsidRPr="00B6335C">
        <w:rPr>
          <w:rFonts w:ascii="Cambria" w:hAnsi="Cambria"/>
          <w:szCs w:val="28"/>
          <w:lang w:val="uz-Cyrl-UZ"/>
        </w:rPr>
        <w:t>шикоят</w:t>
      </w:r>
      <w:r w:rsidR="003F1279">
        <w:rPr>
          <w:rFonts w:ascii="Cambria" w:hAnsi="Cambria"/>
          <w:szCs w:val="28"/>
          <w:lang w:val="uz-Cyrl-UZ"/>
        </w:rPr>
        <w:t>) лари</w:t>
      </w:r>
      <w:r w:rsidRPr="00B6335C">
        <w:rPr>
          <w:rFonts w:ascii="Cambria" w:hAnsi="Cambria"/>
          <w:szCs w:val="28"/>
          <w:lang w:val="uz-Cyrl-UZ"/>
        </w:rPr>
        <w:t>ни беришлари мумкин (</w:t>
      </w:r>
      <w:r w:rsidR="003F1279">
        <w:rPr>
          <w:rFonts w:ascii="Cambria" w:hAnsi="Cambria"/>
          <w:szCs w:val="28"/>
          <w:lang w:val="uz-Cyrl-UZ"/>
        </w:rPr>
        <w:t>МСИЮтК</w:t>
      </w:r>
      <w:r w:rsidRPr="00B6335C">
        <w:rPr>
          <w:rFonts w:ascii="Cambria" w:hAnsi="Cambria"/>
          <w:szCs w:val="28"/>
          <w:lang w:val="uz-Cyrl-UZ"/>
        </w:rPr>
        <w:t xml:space="preserve">нинг </w:t>
      </w:r>
      <w:r w:rsidR="003F1279">
        <w:rPr>
          <w:rFonts w:ascii="Cambria" w:hAnsi="Cambria"/>
          <w:szCs w:val="28"/>
          <w:lang w:val="uz-Cyrl-UZ"/>
        </w:rPr>
        <w:t>186</w:t>
      </w:r>
      <w:r w:rsidRPr="00B6335C">
        <w:rPr>
          <w:rFonts w:ascii="Cambria" w:hAnsi="Cambria"/>
          <w:szCs w:val="28"/>
          <w:lang w:val="uz-Cyrl-UZ"/>
        </w:rPr>
        <w:t>-модда</w:t>
      </w:r>
      <w:r w:rsidR="003F1279">
        <w:rPr>
          <w:rFonts w:ascii="Cambria" w:hAnsi="Cambria"/>
          <w:szCs w:val="28"/>
          <w:lang w:val="uz-Cyrl-UZ"/>
        </w:rPr>
        <w:t>с</w:t>
      </w:r>
      <w:r w:rsidRPr="00B6335C">
        <w:rPr>
          <w:rFonts w:ascii="Cambria" w:hAnsi="Cambria"/>
          <w:szCs w:val="28"/>
          <w:lang w:val="uz-Cyrl-UZ"/>
        </w:rPr>
        <w:t>и).</w:t>
      </w:r>
    </w:p>
    <w:p w14:paraId="2EC86751" w14:textId="77777777" w:rsidR="00D0548C" w:rsidRDefault="00D0548C" w:rsidP="00FF57B7">
      <w:pPr>
        <w:spacing w:after="0"/>
        <w:ind w:firstLine="709"/>
        <w:jc w:val="both"/>
        <w:rPr>
          <w:rFonts w:ascii="Cambria" w:hAnsi="Cambria"/>
          <w:szCs w:val="28"/>
          <w:lang w:val="uz-Cyrl-UZ"/>
        </w:rPr>
      </w:pPr>
      <w:r w:rsidRPr="00D0548C">
        <w:rPr>
          <w:rFonts w:ascii="Cambria" w:hAnsi="Cambria"/>
          <w:szCs w:val="28"/>
          <w:lang w:val="uz-Cyrl-UZ"/>
        </w:rPr>
        <w:t>Қонуний кучга кирган суд ҳужжатларини янги очилган ҳолатлар бўйича қайта кўриш учун асослар суд ҳужжати қабул қилинган пайтда мавжуд бўлган, лекин аризачига маълум бўлмаган ва маълум бўлиши мумкин бўлмаган, иш учун муҳим ҳолатлар</w:t>
      </w:r>
      <w:r>
        <w:rPr>
          <w:rFonts w:ascii="Cambria" w:hAnsi="Cambria"/>
          <w:szCs w:val="28"/>
          <w:lang w:val="uz-Cyrl-UZ"/>
        </w:rPr>
        <w:t xml:space="preserve"> </w:t>
      </w:r>
      <w:r w:rsidRPr="00D0548C">
        <w:rPr>
          <w:rFonts w:ascii="Cambria" w:hAnsi="Cambria"/>
          <w:szCs w:val="28"/>
          <w:lang w:val="uz-Cyrl-UZ"/>
        </w:rPr>
        <w:t>очилган кундан эътиборан бир ойдан кечиктирмай</w:t>
      </w:r>
      <w:r>
        <w:rPr>
          <w:rFonts w:ascii="Cambria" w:hAnsi="Cambria"/>
          <w:szCs w:val="28"/>
          <w:lang w:val="uz-Cyrl-UZ"/>
        </w:rPr>
        <w:t xml:space="preserve"> берилиши мумкинлиги </w:t>
      </w:r>
      <w:r w:rsidR="00FF57B7" w:rsidRPr="00B6335C">
        <w:rPr>
          <w:rFonts w:ascii="Cambria" w:hAnsi="Cambria"/>
          <w:szCs w:val="28"/>
          <w:lang w:val="uz-Cyrl-UZ"/>
        </w:rPr>
        <w:t xml:space="preserve">белгиланган. </w:t>
      </w:r>
    </w:p>
    <w:p w14:paraId="74E69C3D" w14:textId="061E9AF9" w:rsidR="00FF57B7" w:rsidRPr="00B6335C" w:rsidRDefault="00FF57B7" w:rsidP="00FF57B7">
      <w:pPr>
        <w:spacing w:after="0"/>
        <w:ind w:firstLine="709"/>
        <w:jc w:val="both"/>
        <w:rPr>
          <w:rFonts w:ascii="Cambria" w:hAnsi="Cambria"/>
          <w:szCs w:val="28"/>
          <w:lang w:val="uz-Cyrl-UZ"/>
        </w:rPr>
      </w:pPr>
      <w:r w:rsidRPr="00B6335C">
        <w:rPr>
          <w:rFonts w:ascii="Cambria" w:hAnsi="Cambria"/>
          <w:szCs w:val="28"/>
          <w:lang w:val="uz-Cyrl-UZ"/>
        </w:rPr>
        <w:t xml:space="preserve">Суднинг хусусий ажрими, баённома юзасидан ёзма фикр билдириш, қўшимча ҳал қилув қарори, </w:t>
      </w:r>
      <w:r w:rsidR="00EF4669">
        <w:rPr>
          <w:rFonts w:ascii="Cambria" w:hAnsi="Cambria"/>
          <w:szCs w:val="28"/>
          <w:lang w:val="uz-Cyrl-UZ"/>
        </w:rPr>
        <w:t xml:space="preserve">апелляция ва </w:t>
      </w:r>
      <w:r w:rsidRPr="00B6335C">
        <w:rPr>
          <w:rFonts w:ascii="Cambria" w:hAnsi="Cambria"/>
          <w:szCs w:val="28"/>
          <w:lang w:val="uz-Cyrl-UZ"/>
        </w:rPr>
        <w:t xml:space="preserve">кассация шикояти бериш (протест келтириш) муддати, янги очилган ҳолатлар бўйича ариза бериш, ҳал қилув қарорини қайтарма ижроси билан боғлиқ муддатлар </w:t>
      </w:r>
      <w:r w:rsidR="00EF4669">
        <w:rPr>
          <w:rFonts w:ascii="Cambria" w:hAnsi="Cambria"/>
          <w:szCs w:val="28"/>
          <w:lang w:val="uz-Cyrl-UZ"/>
        </w:rPr>
        <w:t>МСИЮтК</w:t>
      </w:r>
      <w:r w:rsidRPr="00B6335C">
        <w:rPr>
          <w:rFonts w:ascii="Cambria" w:hAnsi="Cambria"/>
          <w:szCs w:val="28"/>
          <w:lang w:val="uz-Cyrl-UZ"/>
        </w:rPr>
        <w:t>да кўрсатилган бўлиб, бевосита процессуал характердаги муддатлардир.</w:t>
      </w:r>
    </w:p>
    <w:p w14:paraId="4E04D0D0" w14:textId="5F2BFFAC" w:rsidR="00FF57B7" w:rsidRPr="00B6335C" w:rsidRDefault="00FF57B7" w:rsidP="00FF57B7">
      <w:pPr>
        <w:spacing w:after="0"/>
        <w:ind w:firstLine="709"/>
        <w:jc w:val="both"/>
        <w:rPr>
          <w:rFonts w:ascii="Cambria" w:hAnsi="Cambria"/>
          <w:szCs w:val="28"/>
          <w:lang w:val="uz-Cyrl-UZ"/>
        </w:rPr>
      </w:pPr>
      <w:r w:rsidRPr="00B6335C">
        <w:rPr>
          <w:rFonts w:ascii="Cambria" w:hAnsi="Cambria"/>
          <w:szCs w:val="28"/>
          <w:lang w:val="uz-Cyrl-UZ"/>
        </w:rPr>
        <w:t>Суд аризаларининг камчиликларини тузатиш, далиллар келтириш учун ҳам муддатлар белгилайди. Ишнинг кўрилиши қолдирилгандан сўнг унинг янгидан кўрилиши учун муайян кун тайинланади.</w:t>
      </w:r>
    </w:p>
    <w:p w14:paraId="017D2A1D" w14:textId="3B2AA789" w:rsidR="00FF57B7" w:rsidRPr="00B6335C" w:rsidRDefault="00FF57B7" w:rsidP="00FF57B7">
      <w:pPr>
        <w:spacing w:after="0"/>
        <w:ind w:firstLine="709"/>
        <w:jc w:val="both"/>
        <w:rPr>
          <w:rFonts w:ascii="Cambria" w:hAnsi="Cambria"/>
          <w:szCs w:val="28"/>
          <w:lang w:val="uz-Cyrl-UZ"/>
        </w:rPr>
      </w:pPr>
      <w:r w:rsidRPr="00B6335C">
        <w:rPr>
          <w:rFonts w:ascii="Cambria" w:hAnsi="Cambria"/>
          <w:szCs w:val="28"/>
          <w:lang w:val="uz-Cyrl-UZ"/>
        </w:rPr>
        <w:t>Процессуал муддатлар одатда процессуал ҳаракатлар бажарилиши мумкин бўлган давр эътиборга олиниб, аниқ календар куни билан белгиланади. Шу билан бирга бошқача тарзда ҳам белгиланиши мумкин</w:t>
      </w:r>
      <w:r w:rsidR="00EF4669">
        <w:rPr>
          <w:rFonts w:ascii="Cambria" w:hAnsi="Cambria"/>
          <w:szCs w:val="28"/>
          <w:lang w:val="uz-Cyrl-UZ"/>
        </w:rPr>
        <w:t>.</w:t>
      </w:r>
      <w:r w:rsidRPr="00B6335C">
        <w:rPr>
          <w:rFonts w:ascii="Cambria" w:hAnsi="Cambria"/>
          <w:szCs w:val="28"/>
          <w:lang w:val="uz-Cyrl-UZ"/>
        </w:rPr>
        <w:t xml:space="preserve"> </w:t>
      </w:r>
      <w:r w:rsidR="00EF4669">
        <w:rPr>
          <w:rFonts w:ascii="Cambria" w:hAnsi="Cambria"/>
          <w:szCs w:val="28"/>
          <w:lang w:val="uz-Cyrl-UZ"/>
        </w:rPr>
        <w:t>М</w:t>
      </w:r>
      <w:r w:rsidRPr="00B6335C">
        <w:rPr>
          <w:rFonts w:ascii="Cambria" w:hAnsi="Cambria"/>
          <w:szCs w:val="28"/>
          <w:lang w:val="uz-Cyrl-UZ"/>
        </w:rPr>
        <w:t xml:space="preserve">асалан </w:t>
      </w:r>
      <w:r w:rsidR="00EF4669">
        <w:rPr>
          <w:rFonts w:ascii="Cambria" w:hAnsi="Cambria"/>
          <w:szCs w:val="28"/>
          <w:lang w:val="uz-Cyrl-UZ"/>
        </w:rPr>
        <w:t>МСИЮтК</w:t>
      </w:r>
      <w:r w:rsidRPr="00B6335C">
        <w:rPr>
          <w:rFonts w:ascii="Cambria" w:hAnsi="Cambria"/>
          <w:szCs w:val="28"/>
          <w:lang w:val="uz-Cyrl-UZ"/>
        </w:rPr>
        <w:t xml:space="preserve">нинг </w:t>
      </w:r>
      <w:r w:rsidR="00EF4669">
        <w:rPr>
          <w:rFonts w:ascii="Cambria" w:hAnsi="Cambria"/>
          <w:szCs w:val="28"/>
          <w:lang w:val="uz-Cyrl-UZ"/>
        </w:rPr>
        <w:t>116</w:t>
      </w:r>
      <w:r w:rsidRPr="00B6335C">
        <w:rPr>
          <w:rFonts w:ascii="Cambria" w:hAnsi="Cambria"/>
          <w:szCs w:val="28"/>
          <w:lang w:val="uz-Cyrl-UZ"/>
        </w:rPr>
        <w:t xml:space="preserve">-моддаси </w:t>
      </w:r>
      <w:r w:rsidR="00EF4669">
        <w:rPr>
          <w:rFonts w:ascii="Cambria" w:hAnsi="Cambria"/>
          <w:szCs w:val="28"/>
          <w:lang w:val="uz-Cyrl-UZ"/>
        </w:rPr>
        <w:t>2</w:t>
      </w:r>
      <w:r w:rsidRPr="00B6335C">
        <w:rPr>
          <w:rFonts w:ascii="Cambria" w:hAnsi="Cambria"/>
          <w:szCs w:val="28"/>
          <w:lang w:val="uz-Cyrl-UZ"/>
        </w:rPr>
        <w:t xml:space="preserve">-қисмида кўрсатилганидек, </w:t>
      </w:r>
      <w:r w:rsidR="00EF4669" w:rsidRPr="00EF4669">
        <w:rPr>
          <w:rFonts w:ascii="Cambria" w:hAnsi="Cambria"/>
          <w:szCs w:val="28"/>
          <w:lang w:val="uz-Cyrl-UZ"/>
        </w:rPr>
        <w:t>Процессуал ҳаракатларни амалга ошириш муддатлари албатта юз бериши керак бўлган воқеа кўрсатилган аниқ календарь сана билан ёки вақтнинг ҳаракат амалга оширилиши мумкин бўлган даври билан белгилан</w:t>
      </w:r>
      <w:r w:rsidR="00EF4669">
        <w:rPr>
          <w:rFonts w:ascii="Cambria" w:hAnsi="Cambria"/>
          <w:szCs w:val="28"/>
          <w:lang w:val="uz-Cyrl-UZ"/>
        </w:rPr>
        <w:t>иши кўрсатиб ўтилган.</w:t>
      </w:r>
    </w:p>
    <w:p w14:paraId="760A210D" w14:textId="77777777" w:rsidR="00080E31" w:rsidRDefault="00754655" w:rsidP="00754655">
      <w:pPr>
        <w:spacing w:after="0"/>
        <w:ind w:firstLine="709"/>
        <w:jc w:val="both"/>
        <w:rPr>
          <w:rFonts w:ascii="Cambria" w:hAnsi="Cambria"/>
          <w:szCs w:val="28"/>
          <w:lang w:val="uz-Cyrl-UZ"/>
        </w:rPr>
      </w:pPr>
      <w:r w:rsidRPr="00754655">
        <w:rPr>
          <w:rFonts w:ascii="Cambria" w:hAnsi="Cambria"/>
          <w:b/>
          <w:bCs/>
          <w:szCs w:val="28"/>
          <w:lang w:val="uz-Cyrl-UZ"/>
        </w:rPr>
        <w:t xml:space="preserve">Йиллар </w:t>
      </w:r>
      <w:r w:rsidRPr="00754655">
        <w:rPr>
          <w:rFonts w:ascii="Cambria" w:hAnsi="Cambria"/>
          <w:szCs w:val="28"/>
          <w:lang w:val="uz-Cyrl-UZ"/>
        </w:rPr>
        <w:t>билан ҳисобланадиган процессуал муддат белгиланган муддатнинг охирги йилининг тегишли ойи ва кунида тугайди.</w:t>
      </w:r>
      <w:r>
        <w:rPr>
          <w:rFonts w:ascii="Cambria" w:hAnsi="Cambria"/>
          <w:szCs w:val="28"/>
          <w:lang w:val="uz-Cyrl-UZ"/>
        </w:rPr>
        <w:t xml:space="preserve"> </w:t>
      </w:r>
      <w:r w:rsidRPr="00754655">
        <w:rPr>
          <w:rFonts w:ascii="Cambria" w:hAnsi="Cambria"/>
          <w:b/>
          <w:bCs/>
          <w:szCs w:val="28"/>
          <w:lang w:val="uz-Cyrl-UZ"/>
        </w:rPr>
        <w:t xml:space="preserve">Ойлар </w:t>
      </w:r>
      <w:r w:rsidRPr="00754655">
        <w:rPr>
          <w:rFonts w:ascii="Cambria" w:hAnsi="Cambria"/>
          <w:szCs w:val="28"/>
          <w:lang w:val="uz-Cyrl-UZ"/>
        </w:rPr>
        <w:t>билан ҳисобланадиган процессуал муддат белгиланган муддатнинг охирги ойининг тегишли кунида тугайди.</w:t>
      </w:r>
      <w:r>
        <w:rPr>
          <w:rFonts w:ascii="Cambria" w:hAnsi="Cambria"/>
          <w:szCs w:val="28"/>
          <w:lang w:val="uz-Cyrl-UZ"/>
        </w:rPr>
        <w:t xml:space="preserve"> </w:t>
      </w:r>
      <w:r w:rsidRPr="00754655">
        <w:rPr>
          <w:rFonts w:ascii="Cambria" w:hAnsi="Cambria"/>
          <w:szCs w:val="28"/>
          <w:lang w:val="uz-Cyrl-UZ"/>
        </w:rPr>
        <w:t>Агар ойлар билан ҳисобланадиган процессуал муддатнинг тугаши тегишли куни бўлмаган ойга тўғри келса, муддат шу ойнинг охирги кунида</w:t>
      </w:r>
      <w:r w:rsidR="00FF57B7" w:rsidRPr="00B6335C">
        <w:rPr>
          <w:rFonts w:ascii="Cambria" w:hAnsi="Cambria"/>
          <w:szCs w:val="28"/>
          <w:lang w:val="uz-Cyrl-UZ"/>
        </w:rPr>
        <w:t xml:space="preserve">, масалан феврал ойининг 28 ёки 29 кунида, октабр ойининг 31 кунида </w:t>
      </w:r>
      <w:r>
        <w:rPr>
          <w:rFonts w:ascii="Cambria" w:hAnsi="Cambria"/>
          <w:szCs w:val="28"/>
          <w:lang w:val="uz-Cyrl-UZ"/>
        </w:rPr>
        <w:t>тугайди</w:t>
      </w:r>
      <w:r w:rsidR="00FF57B7" w:rsidRPr="00B6335C">
        <w:rPr>
          <w:rFonts w:ascii="Cambria" w:hAnsi="Cambria"/>
          <w:szCs w:val="28"/>
          <w:lang w:val="uz-Cyrl-UZ"/>
        </w:rPr>
        <w:t>.</w:t>
      </w:r>
      <w:r>
        <w:rPr>
          <w:rFonts w:ascii="Cambria" w:hAnsi="Cambria"/>
          <w:szCs w:val="28"/>
          <w:lang w:val="uz-Cyrl-UZ"/>
        </w:rPr>
        <w:t xml:space="preserve"> </w:t>
      </w:r>
      <w:r w:rsidRPr="00754655">
        <w:rPr>
          <w:rFonts w:ascii="Cambria" w:hAnsi="Cambria"/>
          <w:b/>
          <w:bCs/>
          <w:szCs w:val="28"/>
          <w:lang w:val="uz-Cyrl-UZ"/>
        </w:rPr>
        <w:t>Кунлар</w:t>
      </w:r>
      <w:r w:rsidRPr="00754655">
        <w:rPr>
          <w:rFonts w:ascii="Cambria" w:hAnsi="Cambria"/>
          <w:szCs w:val="28"/>
          <w:lang w:val="uz-Cyrl-UZ"/>
        </w:rPr>
        <w:t xml:space="preserve"> билан ҳисобланадиган процессуал муддат белгиланган муддатнинг охирги кунида тугайди.</w:t>
      </w:r>
      <w:r w:rsidR="00080E31">
        <w:rPr>
          <w:rFonts w:ascii="Cambria" w:hAnsi="Cambria"/>
          <w:szCs w:val="28"/>
          <w:lang w:val="uz-Cyrl-UZ"/>
        </w:rPr>
        <w:t xml:space="preserve"> </w:t>
      </w:r>
    </w:p>
    <w:p w14:paraId="16119B60" w14:textId="429A0482" w:rsidR="00FF57B7" w:rsidRDefault="00080E31" w:rsidP="00754655">
      <w:pPr>
        <w:spacing w:after="0"/>
        <w:ind w:firstLine="709"/>
        <w:jc w:val="both"/>
        <w:rPr>
          <w:rFonts w:ascii="Cambria" w:hAnsi="Cambria"/>
          <w:szCs w:val="28"/>
          <w:lang w:val="uz-Cyrl-UZ"/>
        </w:rPr>
      </w:pPr>
      <w:r>
        <w:rPr>
          <w:rFonts w:ascii="Cambria" w:hAnsi="Cambria"/>
          <w:szCs w:val="28"/>
          <w:lang w:val="uz-Cyrl-UZ"/>
        </w:rPr>
        <w:t xml:space="preserve">Масалан, </w:t>
      </w:r>
      <w:r w:rsidRPr="00080E31">
        <w:rPr>
          <w:rFonts w:ascii="Cambria" w:hAnsi="Cambria"/>
          <w:szCs w:val="28"/>
          <w:lang w:val="uz-Cyrl-UZ"/>
        </w:rPr>
        <w:t>агар туман</w:t>
      </w:r>
      <w:r>
        <w:rPr>
          <w:rFonts w:ascii="Cambria" w:hAnsi="Cambria"/>
          <w:szCs w:val="28"/>
          <w:lang w:val="uz-Cyrl-UZ"/>
        </w:rPr>
        <w:t>лараро</w:t>
      </w:r>
      <w:r w:rsidRPr="00080E31">
        <w:rPr>
          <w:rFonts w:ascii="Cambria" w:hAnsi="Cambria"/>
          <w:szCs w:val="28"/>
          <w:lang w:val="uz-Cyrl-UZ"/>
        </w:rPr>
        <w:t xml:space="preserve"> </w:t>
      </w:r>
      <w:r>
        <w:rPr>
          <w:rFonts w:ascii="Cambria" w:hAnsi="Cambria"/>
          <w:szCs w:val="28"/>
          <w:lang w:val="uz-Cyrl-UZ"/>
        </w:rPr>
        <w:t xml:space="preserve">маъмурий </w:t>
      </w:r>
      <w:r w:rsidRPr="00080E31">
        <w:rPr>
          <w:rFonts w:ascii="Cambria" w:hAnsi="Cambria"/>
          <w:szCs w:val="28"/>
          <w:lang w:val="uz-Cyrl-UZ"/>
        </w:rPr>
        <w:t>суди 20</w:t>
      </w:r>
      <w:r>
        <w:rPr>
          <w:rFonts w:ascii="Cambria" w:hAnsi="Cambria"/>
          <w:szCs w:val="28"/>
          <w:lang w:val="uz-Cyrl-UZ"/>
        </w:rPr>
        <w:t>23</w:t>
      </w:r>
      <w:r w:rsidRPr="00080E31">
        <w:rPr>
          <w:rFonts w:ascii="Cambria" w:hAnsi="Cambria"/>
          <w:szCs w:val="28"/>
          <w:lang w:val="uz-Cyrl-UZ"/>
        </w:rPr>
        <w:t xml:space="preserve"> йил </w:t>
      </w:r>
      <w:r>
        <w:rPr>
          <w:rFonts w:ascii="Cambria" w:hAnsi="Cambria"/>
          <w:szCs w:val="28"/>
          <w:lang w:val="uz-Cyrl-UZ"/>
        </w:rPr>
        <w:t>9</w:t>
      </w:r>
      <w:r w:rsidRPr="00080E31">
        <w:rPr>
          <w:rFonts w:ascii="Cambria" w:hAnsi="Cambria"/>
          <w:szCs w:val="28"/>
          <w:lang w:val="uz-Cyrl-UZ"/>
        </w:rPr>
        <w:t xml:space="preserve"> </w:t>
      </w:r>
      <w:r>
        <w:rPr>
          <w:rFonts w:ascii="Cambria" w:hAnsi="Cambria"/>
          <w:szCs w:val="28"/>
          <w:lang w:val="uz-Cyrl-UZ"/>
        </w:rPr>
        <w:t>апрель куни</w:t>
      </w:r>
      <w:r w:rsidRPr="00080E31">
        <w:rPr>
          <w:rFonts w:ascii="Cambria" w:hAnsi="Cambria"/>
          <w:szCs w:val="28"/>
          <w:lang w:val="uz-Cyrl-UZ"/>
        </w:rPr>
        <w:t>да якуний қарор қабул қилган бўлса, унда апелляция шикоятининг охирги куни 20</w:t>
      </w:r>
      <w:r>
        <w:rPr>
          <w:rFonts w:ascii="Cambria" w:hAnsi="Cambria"/>
          <w:szCs w:val="28"/>
          <w:lang w:val="uz-Cyrl-UZ"/>
        </w:rPr>
        <w:t>23</w:t>
      </w:r>
      <w:r w:rsidRPr="00080E31">
        <w:rPr>
          <w:rFonts w:ascii="Cambria" w:hAnsi="Cambria"/>
          <w:szCs w:val="28"/>
          <w:lang w:val="uz-Cyrl-UZ"/>
        </w:rPr>
        <w:t xml:space="preserve"> йил </w:t>
      </w:r>
      <w:r>
        <w:rPr>
          <w:rFonts w:ascii="Cambria" w:hAnsi="Cambria"/>
          <w:szCs w:val="28"/>
          <w:lang w:val="uz-Cyrl-UZ"/>
        </w:rPr>
        <w:t>9</w:t>
      </w:r>
      <w:r w:rsidRPr="00080E31">
        <w:rPr>
          <w:rFonts w:ascii="Cambria" w:hAnsi="Cambria"/>
          <w:szCs w:val="28"/>
          <w:lang w:val="uz-Cyrl-UZ"/>
        </w:rPr>
        <w:t xml:space="preserve"> ма</w:t>
      </w:r>
      <w:r>
        <w:rPr>
          <w:rFonts w:ascii="Cambria" w:hAnsi="Cambria"/>
          <w:szCs w:val="28"/>
          <w:lang w:val="uz-Cyrl-UZ"/>
        </w:rPr>
        <w:t>й куни</w:t>
      </w:r>
      <w:r w:rsidRPr="00080E31">
        <w:rPr>
          <w:rFonts w:ascii="Cambria" w:hAnsi="Cambria"/>
          <w:szCs w:val="28"/>
          <w:lang w:val="uz-Cyrl-UZ"/>
        </w:rPr>
        <w:t xml:space="preserve">га тўғри келади, бу </w:t>
      </w:r>
      <w:r w:rsidR="009410E8">
        <w:rPr>
          <w:rFonts w:ascii="Cambria" w:hAnsi="Cambria"/>
          <w:szCs w:val="28"/>
          <w:lang w:val="uz-Cyrl-UZ"/>
        </w:rPr>
        <w:t>м</w:t>
      </w:r>
      <w:r>
        <w:rPr>
          <w:rFonts w:ascii="Cambria" w:hAnsi="Cambria"/>
          <w:szCs w:val="28"/>
          <w:lang w:val="uz-Cyrl-UZ"/>
        </w:rPr>
        <w:t>еҳнат кодекси</w:t>
      </w:r>
      <w:r w:rsidR="009410E8">
        <w:rPr>
          <w:rFonts w:ascii="Cambria" w:hAnsi="Cambria"/>
          <w:szCs w:val="28"/>
          <w:lang w:val="uz-Cyrl-UZ"/>
        </w:rPr>
        <w:t>нинг 208-моддасига асосан</w:t>
      </w:r>
      <w:r>
        <w:rPr>
          <w:rFonts w:ascii="Cambria" w:hAnsi="Cambria"/>
          <w:szCs w:val="28"/>
          <w:lang w:val="uz-Cyrl-UZ"/>
        </w:rPr>
        <w:t xml:space="preserve"> </w:t>
      </w:r>
      <w:r w:rsidRPr="00080E31">
        <w:rPr>
          <w:rFonts w:ascii="Cambria" w:hAnsi="Cambria"/>
          <w:szCs w:val="28"/>
          <w:lang w:val="uz-Cyrl-UZ"/>
        </w:rPr>
        <w:t>ишланмайдиган байрам кунлари</w:t>
      </w:r>
      <w:r w:rsidR="009410E8">
        <w:rPr>
          <w:rFonts w:ascii="Cambria" w:hAnsi="Cambria"/>
          <w:szCs w:val="28"/>
          <w:lang w:val="uz-Cyrl-UZ"/>
        </w:rPr>
        <w:t xml:space="preserve"> ҳисобланиши сабабли</w:t>
      </w:r>
      <w:r w:rsidRPr="00080E31">
        <w:rPr>
          <w:rFonts w:ascii="Cambria" w:hAnsi="Cambria"/>
          <w:szCs w:val="28"/>
          <w:lang w:val="uz-Cyrl-UZ"/>
        </w:rPr>
        <w:t>, апелляция шикояти бериш учун бир ойлик муддат тугаши 20</w:t>
      </w:r>
      <w:r w:rsidR="009410E8">
        <w:rPr>
          <w:rFonts w:ascii="Cambria" w:hAnsi="Cambria"/>
          <w:szCs w:val="28"/>
          <w:lang w:val="uz-Cyrl-UZ"/>
        </w:rPr>
        <w:t>23</w:t>
      </w:r>
      <w:r w:rsidRPr="00080E31">
        <w:rPr>
          <w:rFonts w:ascii="Cambria" w:hAnsi="Cambria"/>
          <w:szCs w:val="28"/>
          <w:lang w:val="uz-Cyrl-UZ"/>
        </w:rPr>
        <w:t xml:space="preserve"> йил </w:t>
      </w:r>
      <w:r w:rsidR="009410E8">
        <w:rPr>
          <w:rFonts w:ascii="Cambria" w:hAnsi="Cambria"/>
          <w:szCs w:val="28"/>
          <w:lang w:val="uz-Cyrl-UZ"/>
        </w:rPr>
        <w:t>10</w:t>
      </w:r>
      <w:r w:rsidRPr="00080E31">
        <w:rPr>
          <w:rFonts w:ascii="Cambria" w:hAnsi="Cambria"/>
          <w:szCs w:val="28"/>
          <w:lang w:val="uz-Cyrl-UZ"/>
        </w:rPr>
        <w:t xml:space="preserve"> ма</w:t>
      </w:r>
      <w:r w:rsidR="009410E8">
        <w:rPr>
          <w:rFonts w:ascii="Cambria" w:hAnsi="Cambria"/>
          <w:szCs w:val="28"/>
          <w:lang w:val="uz-Cyrl-UZ"/>
        </w:rPr>
        <w:t>й</w:t>
      </w:r>
      <w:r w:rsidRPr="00080E31">
        <w:rPr>
          <w:rFonts w:ascii="Cambria" w:hAnsi="Cambria"/>
          <w:szCs w:val="28"/>
          <w:lang w:val="uz-Cyrl-UZ"/>
        </w:rPr>
        <w:t>га тўғри келади</w:t>
      </w:r>
      <w:r w:rsidR="009410E8">
        <w:rPr>
          <w:rFonts w:ascii="Cambria" w:hAnsi="Cambria"/>
          <w:szCs w:val="28"/>
          <w:lang w:val="uz-Cyrl-UZ"/>
        </w:rPr>
        <w:t>.</w:t>
      </w:r>
    </w:p>
    <w:p w14:paraId="0CA79D19" w14:textId="5534E99A" w:rsidR="009410E8" w:rsidRPr="009410E8" w:rsidRDefault="009410E8" w:rsidP="00754655">
      <w:pPr>
        <w:spacing w:after="0"/>
        <w:ind w:firstLine="709"/>
        <w:jc w:val="both"/>
        <w:rPr>
          <w:rFonts w:ascii="Cambria" w:hAnsi="Cambria"/>
          <w:szCs w:val="28"/>
          <w:lang w:val="uz-Cyrl-UZ"/>
        </w:rPr>
      </w:pPr>
      <w:r>
        <w:rPr>
          <w:rFonts w:ascii="Cambria" w:hAnsi="Cambria"/>
          <w:szCs w:val="28"/>
          <w:lang w:val="uz-Cyrl-UZ"/>
        </w:rPr>
        <w:t>Процессуал муддатларни ҳисоблашда ҳар йили қабул қилинадиган Ўзбекситон Республикаси Президентининг “</w:t>
      </w:r>
      <w:r w:rsidRPr="009410E8">
        <w:rPr>
          <w:rFonts w:ascii="Cambria" w:hAnsi="Cambria"/>
          <w:szCs w:val="28"/>
          <w:u w:val="single"/>
          <w:lang w:val="uz-Cyrl-UZ"/>
        </w:rPr>
        <w:t xml:space="preserve">Расмий саналарни </w:t>
      </w:r>
      <w:r w:rsidRPr="009410E8">
        <w:rPr>
          <w:rFonts w:ascii="Cambria" w:hAnsi="Cambria"/>
          <w:szCs w:val="28"/>
          <w:u w:val="single"/>
          <w:lang w:val="uz-Cyrl-UZ"/>
        </w:rPr>
        <w:lastRenderedPageBreak/>
        <w:t>нишонлаш даврида қўшимча ишланмайдиган кунларни белгилаш ва дам олиш кунларини кўчириш тўғрисида</w:t>
      </w:r>
      <w:r w:rsidRPr="009410E8">
        <w:rPr>
          <w:rFonts w:ascii="Cambria" w:hAnsi="Cambria"/>
          <w:szCs w:val="28"/>
          <w:lang w:val="uz-Cyrl-UZ"/>
        </w:rPr>
        <w:t>”</w:t>
      </w:r>
      <w:r>
        <w:rPr>
          <w:rFonts w:ascii="Cambria" w:hAnsi="Cambria"/>
          <w:szCs w:val="28"/>
          <w:lang w:val="uz-Cyrl-UZ"/>
        </w:rPr>
        <w:t xml:space="preserve">ги Фармонига </w:t>
      </w:r>
      <w:r w:rsidR="00A6687C">
        <w:rPr>
          <w:rFonts w:ascii="Cambria" w:hAnsi="Cambria"/>
          <w:szCs w:val="28"/>
          <w:lang w:val="uz-Cyrl-UZ"/>
        </w:rPr>
        <w:t>эътибор қаратиш лозим бўлади.</w:t>
      </w:r>
    </w:p>
    <w:p w14:paraId="1740708B" w14:textId="77777777" w:rsidR="007B73CE" w:rsidRDefault="00754655" w:rsidP="00754655">
      <w:pPr>
        <w:spacing w:after="0"/>
        <w:ind w:firstLine="709"/>
        <w:jc w:val="both"/>
        <w:rPr>
          <w:rFonts w:ascii="Cambria" w:hAnsi="Cambria"/>
          <w:szCs w:val="28"/>
          <w:lang w:val="uz-Cyrl-UZ"/>
        </w:rPr>
      </w:pPr>
      <w:r>
        <w:rPr>
          <w:rFonts w:ascii="Cambria" w:hAnsi="Cambria"/>
          <w:szCs w:val="28"/>
          <w:lang w:val="uz-Cyrl-UZ"/>
        </w:rPr>
        <w:t>Бу</w:t>
      </w:r>
      <w:r w:rsidRPr="00754655">
        <w:rPr>
          <w:rFonts w:ascii="Cambria" w:hAnsi="Cambria"/>
          <w:szCs w:val="28"/>
          <w:lang w:val="uz-Cyrl-UZ"/>
        </w:rPr>
        <w:t xml:space="preserve"> муддатнинг охирги куни иш куни бўлмаган кунга тўғри келган ҳолларда, ундан кейин келадиган биринчи иш куни муддатнинг тугаш куни деб ҳисобланади.</w:t>
      </w:r>
      <w:r>
        <w:rPr>
          <w:rFonts w:ascii="Cambria" w:hAnsi="Cambria"/>
          <w:szCs w:val="28"/>
          <w:lang w:val="uz-Cyrl-UZ"/>
        </w:rPr>
        <w:t xml:space="preserve"> </w:t>
      </w:r>
      <w:r w:rsidR="00FF57B7" w:rsidRPr="00B6335C">
        <w:rPr>
          <w:rFonts w:ascii="Cambria" w:hAnsi="Cambria"/>
          <w:szCs w:val="28"/>
          <w:lang w:val="uz-Cyrl-UZ"/>
        </w:rPr>
        <w:t xml:space="preserve">Бажариш учун муддат белгиланган процессуал ҳаракат муддатнинг охирги </w:t>
      </w:r>
      <w:r w:rsidR="00FF57B7" w:rsidRPr="00754655">
        <w:rPr>
          <w:rFonts w:ascii="Cambria" w:hAnsi="Cambria"/>
          <w:b/>
          <w:bCs/>
          <w:szCs w:val="28"/>
          <w:lang w:val="uz-Cyrl-UZ"/>
        </w:rPr>
        <w:t>куни</w:t>
      </w:r>
      <w:r w:rsidR="00FF57B7" w:rsidRPr="00B6335C">
        <w:rPr>
          <w:rFonts w:ascii="Cambria" w:hAnsi="Cambria"/>
          <w:szCs w:val="28"/>
          <w:lang w:val="uz-Cyrl-UZ"/>
        </w:rPr>
        <w:t xml:space="preserve"> </w:t>
      </w:r>
      <w:r w:rsidR="00FF57B7" w:rsidRPr="00754655">
        <w:rPr>
          <w:rFonts w:ascii="Cambria" w:hAnsi="Cambria"/>
          <w:b/>
          <w:bCs/>
          <w:szCs w:val="28"/>
          <w:lang w:val="uz-Cyrl-UZ"/>
        </w:rPr>
        <w:t>соат йигирма тўртгача</w:t>
      </w:r>
      <w:r w:rsidR="00FF57B7" w:rsidRPr="00B6335C">
        <w:rPr>
          <w:rFonts w:ascii="Cambria" w:hAnsi="Cambria"/>
          <w:szCs w:val="28"/>
          <w:lang w:val="uz-Cyrl-UZ"/>
        </w:rPr>
        <w:t xml:space="preserve"> бажарилиши мумкин. </w:t>
      </w:r>
    </w:p>
    <w:p w14:paraId="722D8C90" w14:textId="6E002961" w:rsidR="00754655" w:rsidRPr="00754655" w:rsidRDefault="00754655" w:rsidP="00754655">
      <w:pPr>
        <w:spacing w:after="0"/>
        <w:ind w:firstLine="709"/>
        <w:jc w:val="both"/>
        <w:rPr>
          <w:rFonts w:ascii="Cambria" w:hAnsi="Cambria"/>
          <w:szCs w:val="28"/>
          <w:lang w:val="uz-Cyrl-UZ"/>
        </w:rPr>
      </w:pPr>
      <w:r w:rsidRPr="00754655">
        <w:rPr>
          <w:rFonts w:ascii="Cambria" w:hAnsi="Cambria"/>
          <w:szCs w:val="28"/>
          <w:lang w:val="uz-Cyrl-UZ"/>
        </w:rPr>
        <w:t xml:space="preserve">Агар ариза (шикоят) ва бошқа ҳужжатлар почтага топширилган, электрон ҳужжат тарзида юборилган, тегишли органга ёхуд уларни қабул қилиб олиш ваколатига эга бўлган шахсга процессуал муддатнинг </w:t>
      </w:r>
      <w:r w:rsidRPr="007B73CE">
        <w:rPr>
          <w:rFonts w:ascii="Cambria" w:hAnsi="Cambria"/>
          <w:szCs w:val="28"/>
          <w:u w:val="single"/>
          <w:lang w:val="uz-Cyrl-UZ"/>
        </w:rPr>
        <w:t>охирги</w:t>
      </w:r>
      <w:r w:rsidRPr="00754655">
        <w:rPr>
          <w:rFonts w:ascii="Cambria" w:hAnsi="Cambria"/>
          <w:szCs w:val="28"/>
          <w:lang w:val="uz-Cyrl-UZ"/>
        </w:rPr>
        <w:t xml:space="preserve"> </w:t>
      </w:r>
      <w:r w:rsidRPr="007B73CE">
        <w:rPr>
          <w:rFonts w:ascii="Cambria" w:hAnsi="Cambria"/>
          <w:szCs w:val="28"/>
          <w:u w:val="single"/>
          <w:lang w:val="uz-Cyrl-UZ"/>
        </w:rPr>
        <w:t>куни соат йигирма тўртга қадар берилган бўлса</w:t>
      </w:r>
      <w:r w:rsidRPr="00754655">
        <w:rPr>
          <w:rFonts w:ascii="Cambria" w:hAnsi="Cambria"/>
          <w:szCs w:val="28"/>
          <w:lang w:val="uz-Cyrl-UZ"/>
        </w:rPr>
        <w:t xml:space="preserve">, </w:t>
      </w:r>
      <w:r w:rsidRPr="007B73CE">
        <w:rPr>
          <w:rFonts w:ascii="Cambria" w:hAnsi="Cambria"/>
          <w:b/>
          <w:bCs/>
          <w:szCs w:val="28"/>
          <w:lang w:val="uz-Cyrl-UZ"/>
        </w:rPr>
        <w:t>муддат ўтказиб юборилган деб ҳисобланмайди.</w:t>
      </w:r>
    </w:p>
    <w:p w14:paraId="2A3A5840" w14:textId="58766FC4" w:rsidR="00754655" w:rsidRDefault="00754655" w:rsidP="00754655">
      <w:pPr>
        <w:spacing w:after="0"/>
        <w:ind w:firstLine="709"/>
        <w:jc w:val="both"/>
        <w:rPr>
          <w:rFonts w:ascii="Cambria" w:hAnsi="Cambria"/>
          <w:szCs w:val="28"/>
          <w:lang w:val="uz-Cyrl-UZ"/>
        </w:rPr>
      </w:pPr>
      <w:r w:rsidRPr="00754655">
        <w:rPr>
          <w:rFonts w:ascii="Cambria" w:hAnsi="Cambria"/>
          <w:szCs w:val="28"/>
          <w:lang w:val="uz-Cyrl-UZ"/>
        </w:rPr>
        <w:t xml:space="preserve">Агар процессуал ҳаракат бевосита судда ёки бошқа ташкилотда амалга оширилиши керак бўлса, муддат ушбу судда ёки ташкилотда </w:t>
      </w:r>
      <w:r w:rsidRPr="007B73CE">
        <w:rPr>
          <w:rFonts w:ascii="Cambria" w:hAnsi="Cambria"/>
          <w:szCs w:val="28"/>
          <w:u w:val="single"/>
          <w:lang w:val="uz-Cyrl-UZ"/>
        </w:rPr>
        <w:t>иш куни тугаган</w:t>
      </w:r>
      <w:r w:rsidRPr="00754655">
        <w:rPr>
          <w:rFonts w:ascii="Cambria" w:hAnsi="Cambria"/>
          <w:szCs w:val="28"/>
          <w:lang w:val="uz-Cyrl-UZ"/>
        </w:rPr>
        <w:t xml:space="preserve"> ёхуд </w:t>
      </w:r>
      <w:r w:rsidRPr="007B73CE">
        <w:rPr>
          <w:rFonts w:ascii="Cambria" w:hAnsi="Cambria"/>
          <w:szCs w:val="28"/>
          <w:u w:val="single"/>
          <w:lang w:val="uz-Cyrl-UZ"/>
        </w:rPr>
        <w:t>тегишли операциялар тугатилган соатда</w:t>
      </w:r>
      <w:r w:rsidRPr="00754655">
        <w:rPr>
          <w:rFonts w:ascii="Cambria" w:hAnsi="Cambria"/>
          <w:szCs w:val="28"/>
          <w:lang w:val="uz-Cyrl-UZ"/>
        </w:rPr>
        <w:t xml:space="preserve"> </w:t>
      </w:r>
      <w:r w:rsidRPr="007B73CE">
        <w:rPr>
          <w:rFonts w:ascii="Cambria" w:hAnsi="Cambria"/>
          <w:b/>
          <w:bCs/>
          <w:szCs w:val="28"/>
          <w:lang w:val="uz-Cyrl-UZ"/>
        </w:rPr>
        <w:t>тугайди.</w:t>
      </w:r>
    </w:p>
    <w:p w14:paraId="1C8E5017" w14:textId="7ECB2AE5" w:rsidR="007B73CE" w:rsidRPr="007B73CE" w:rsidRDefault="007B73CE" w:rsidP="007B73CE">
      <w:pPr>
        <w:spacing w:after="0"/>
        <w:ind w:firstLine="709"/>
        <w:jc w:val="both"/>
        <w:rPr>
          <w:rFonts w:ascii="Cambria" w:hAnsi="Cambria"/>
          <w:b/>
          <w:bCs/>
          <w:szCs w:val="28"/>
          <w:lang w:val="uz-Cyrl-UZ"/>
        </w:rPr>
      </w:pPr>
      <w:r w:rsidRPr="007B73CE">
        <w:rPr>
          <w:rFonts w:ascii="Cambria" w:hAnsi="Cambria"/>
          <w:szCs w:val="28"/>
          <w:lang w:val="uz-Cyrl-UZ"/>
        </w:rPr>
        <w:t xml:space="preserve">Ишда иштирок этувчи шахслар </w:t>
      </w:r>
      <w:r>
        <w:rPr>
          <w:rFonts w:ascii="Cambria" w:hAnsi="Cambria"/>
          <w:szCs w:val="28"/>
          <w:lang w:val="uz-Cyrl-UZ"/>
        </w:rPr>
        <w:t>МСИЮтК</w:t>
      </w:r>
      <w:r w:rsidRPr="007B73CE">
        <w:rPr>
          <w:rFonts w:ascii="Cambria" w:hAnsi="Cambria"/>
          <w:szCs w:val="28"/>
          <w:lang w:val="uz-Cyrl-UZ"/>
        </w:rPr>
        <w:t xml:space="preserve"> ва бошқа қонунларда белгиланган процессуал муддатлар ёки суд томонидан тайинланган муддат ўтиши билан </w:t>
      </w:r>
      <w:r w:rsidRPr="007B73CE">
        <w:rPr>
          <w:rFonts w:ascii="Cambria" w:hAnsi="Cambria"/>
          <w:szCs w:val="28"/>
          <w:u w:val="single"/>
          <w:lang w:val="uz-Cyrl-UZ"/>
        </w:rPr>
        <w:t>процессуал ҳаракатларни амалга ошириш</w:t>
      </w:r>
      <w:r w:rsidRPr="007B73CE">
        <w:rPr>
          <w:rFonts w:ascii="Cambria" w:hAnsi="Cambria"/>
          <w:szCs w:val="28"/>
          <w:lang w:val="uz-Cyrl-UZ"/>
        </w:rPr>
        <w:t xml:space="preserve"> </w:t>
      </w:r>
      <w:r w:rsidRPr="007B73CE">
        <w:rPr>
          <w:rFonts w:ascii="Cambria" w:hAnsi="Cambria"/>
          <w:b/>
          <w:bCs/>
          <w:szCs w:val="28"/>
          <w:lang w:val="uz-Cyrl-UZ"/>
        </w:rPr>
        <w:t>ҳуқуқини йўқотади</w:t>
      </w:r>
      <w:r w:rsidRPr="007B73CE">
        <w:rPr>
          <w:rFonts w:ascii="Cambria" w:hAnsi="Cambria"/>
          <w:szCs w:val="28"/>
          <w:lang w:val="uz-Cyrl-UZ"/>
        </w:rPr>
        <w:t xml:space="preserve">. Бу ҳолатда процессуал муддатларнинг ўтиши кўрсатилган шахсларни </w:t>
      </w:r>
      <w:r w:rsidRPr="007B73CE">
        <w:rPr>
          <w:rFonts w:ascii="Cambria" w:hAnsi="Cambria"/>
          <w:szCs w:val="28"/>
          <w:u w:val="single"/>
          <w:lang w:val="uz-Cyrl-UZ"/>
        </w:rPr>
        <w:t>ўз зиммаларига юклатилган мажбуриятларни</w:t>
      </w:r>
      <w:r w:rsidRPr="007B73CE">
        <w:rPr>
          <w:rFonts w:ascii="Cambria" w:hAnsi="Cambria"/>
          <w:szCs w:val="28"/>
          <w:lang w:val="uz-Cyrl-UZ"/>
        </w:rPr>
        <w:t xml:space="preserve"> </w:t>
      </w:r>
      <w:r w:rsidRPr="007B73CE">
        <w:rPr>
          <w:rFonts w:ascii="Cambria" w:hAnsi="Cambria"/>
          <w:b/>
          <w:bCs/>
          <w:szCs w:val="28"/>
          <w:lang w:val="uz-Cyrl-UZ"/>
        </w:rPr>
        <w:t>бажаришдан озод қилмайди.</w:t>
      </w:r>
    </w:p>
    <w:p w14:paraId="21970E19" w14:textId="07FB3E20" w:rsidR="00CD7EFF" w:rsidRPr="00CD7EFF" w:rsidRDefault="00CD7EFF" w:rsidP="00CD7EFF">
      <w:pPr>
        <w:shd w:val="clear" w:color="auto" w:fill="FFFFFF"/>
        <w:spacing w:after="0"/>
        <w:ind w:firstLine="851"/>
        <w:jc w:val="both"/>
        <w:rPr>
          <w:rFonts w:ascii="Cambria" w:hAnsi="Cambria"/>
          <w:szCs w:val="28"/>
          <w:lang w:val="uz-Cyrl-UZ"/>
        </w:rPr>
      </w:pPr>
      <w:r w:rsidRPr="00CD7EFF">
        <w:rPr>
          <w:rFonts w:ascii="Cambria" w:hAnsi="Cambria"/>
          <w:szCs w:val="28"/>
          <w:lang w:val="uz-Cyrl-UZ"/>
        </w:rPr>
        <w:t>Ўзбекистон Республикаси Олий суди Пленумининг 201</w:t>
      </w:r>
      <w:r>
        <w:rPr>
          <w:rFonts w:ascii="Cambria" w:hAnsi="Cambria"/>
          <w:szCs w:val="28"/>
          <w:lang w:val="uz-Cyrl-UZ"/>
        </w:rPr>
        <w:t>9</w:t>
      </w:r>
      <w:r w:rsidRPr="00CD7EFF">
        <w:rPr>
          <w:rFonts w:ascii="Cambria" w:hAnsi="Cambria"/>
          <w:szCs w:val="28"/>
          <w:lang w:val="uz-Cyrl-UZ"/>
        </w:rPr>
        <w:t xml:space="preserve"> йил </w:t>
      </w:r>
      <w:r>
        <w:rPr>
          <w:rFonts w:ascii="Cambria" w:hAnsi="Cambria"/>
          <w:szCs w:val="28"/>
          <w:lang w:val="uz-Cyrl-UZ"/>
        </w:rPr>
        <w:t>24</w:t>
      </w:r>
      <w:r w:rsidRPr="00CD7EFF">
        <w:rPr>
          <w:rFonts w:ascii="Cambria" w:hAnsi="Cambria"/>
          <w:szCs w:val="28"/>
          <w:lang w:val="uz-Cyrl-UZ"/>
        </w:rPr>
        <w:t xml:space="preserve"> </w:t>
      </w:r>
      <w:r>
        <w:rPr>
          <w:rFonts w:ascii="Cambria" w:hAnsi="Cambria"/>
          <w:szCs w:val="28"/>
          <w:lang w:val="uz-Cyrl-UZ"/>
        </w:rPr>
        <w:t>декабр</w:t>
      </w:r>
      <w:r w:rsidRPr="00CD7EFF">
        <w:rPr>
          <w:rFonts w:ascii="Cambria" w:hAnsi="Cambria"/>
          <w:szCs w:val="28"/>
          <w:lang w:val="uz-Cyrl-UZ"/>
        </w:rPr>
        <w:t xml:space="preserve">даги </w:t>
      </w:r>
      <w:r w:rsidRPr="00CD7EFF">
        <w:rPr>
          <w:rFonts w:ascii="Cambria" w:hAnsi="Cambria"/>
          <w:b/>
          <w:bCs/>
          <w:szCs w:val="28"/>
          <w:lang w:val="uz-Cyrl-UZ"/>
        </w:rPr>
        <w:t>24-сонли</w:t>
      </w:r>
      <w:r w:rsidRPr="00CD7EFF">
        <w:rPr>
          <w:rFonts w:ascii="Cambria" w:hAnsi="Cambria"/>
          <w:szCs w:val="28"/>
          <w:lang w:val="uz-Cyrl-UZ"/>
        </w:rPr>
        <w:t xml:space="preserve"> </w:t>
      </w:r>
      <w:r w:rsidRPr="00B6335C">
        <w:rPr>
          <w:rFonts w:ascii="Cambria" w:hAnsi="Cambria"/>
          <w:szCs w:val="28"/>
          <w:lang w:val="uz-Cyrl-UZ"/>
        </w:rPr>
        <w:t>“</w:t>
      </w:r>
      <w:r>
        <w:rPr>
          <w:rFonts w:ascii="Cambria" w:hAnsi="Cambria"/>
          <w:szCs w:val="28"/>
          <w:lang w:val="uz-Cyrl-UZ"/>
        </w:rPr>
        <w:t>М</w:t>
      </w:r>
      <w:r w:rsidRPr="00CD7EFF">
        <w:rPr>
          <w:rFonts w:ascii="Cambria" w:hAnsi="Cambria"/>
          <w:szCs w:val="28"/>
          <w:lang w:val="uz-Cyrl-UZ"/>
        </w:rPr>
        <w:t>аъмурий органлар ва улар мансабдор шахсларининг қарорлари, ҳаракатлари (ҳаракатсизлиги) устидан шикоят қилиш тўғрисидаги ишларни кўриб чиқиш бўйича суд амалиёти ҳақида</w:t>
      </w:r>
      <w:r w:rsidRPr="00B6335C">
        <w:rPr>
          <w:rFonts w:ascii="Cambria" w:hAnsi="Cambria"/>
          <w:szCs w:val="28"/>
          <w:lang w:val="uz-Cyrl-UZ"/>
        </w:rPr>
        <w:t>”</w:t>
      </w:r>
      <w:r w:rsidRPr="00CD7EFF">
        <w:rPr>
          <w:rFonts w:ascii="Cambria" w:hAnsi="Cambria"/>
          <w:szCs w:val="28"/>
          <w:lang w:val="uz-Cyrl-UZ"/>
        </w:rPr>
        <w:t xml:space="preserve">ги </w:t>
      </w:r>
      <w:r w:rsidRPr="00B6335C">
        <w:rPr>
          <w:rFonts w:ascii="Cambria" w:hAnsi="Cambria"/>
          <w:szCs w:val="28"/>
          <w:lang w:val="uz-Cyrl-UZ"/>
        </w:rPr>
        <w:t>Қ</w:t>
      </w:r>
      <w:r w:rsidRPr="00CD7EFF">
        <w:rPr>
          <w:rFonts w:ascii="Cambria" w:hAnsi="Cambria"/>
          <w:szCs w:val="28"/>
          <w:lang w:val="uz-Cyrl-UZ"/>
        </w:rPr>
        <w:t xml:space="preserve">арорида </w:t>
      </w:r>
      <w:r w:rsidRPr="00CD7EFF">
        <w:rPr>
          <w:rFonts w:ascii="Cambria" w:eastAsia="Times New Roman" w:hAnsi="Cambria"/>
          <w:color w:val="000000"/>
          <w:szCs w:val="28"/>
          <w:lang w:val="uz-Cyrl-UZ"/>
        </w:rPr>
        <w:t xml:space="preserve">маъмурий органлар ва улар мансабдор шахслари қарорлари, ҳаракатлари (ҳаракатсизлиги) устидан шикоят бериш тўғрисидаги ишларни кўришда, суд Ўзбекистон Республикаси Фуқаролик </w:t>
      </w:r>
      <w:hyperlink r:id="rId11" w:history="1">
        <w:r w:rsidRPr="00CD7EFF">
          <w:rPr>
            <w:rStyle w:val="a3"/>
            <w:rFonts w:ascii="Cambria" w:eastAsia="Times New Roman" w:hAnsi="Cambria"/>
            <w:color w:val="008080"/>
            <w:szCs w:val="28"/>
            <w:u w:val="none"/>
            <w:lang w:val="uz-Cyrl-UZ"/>
          </w:rPr>
          <w:t>кодексининг</w:t>
        </w:r>
      </w:hyperlink>
      <w:r w:rsidRPr="00CD7EFF">
        <w:rPr>
          <w:rFonts w:ascii="Cambria" w:eastAsia="Times New Roman" w:hAnsi="Cambria"/>
          <w:color w:val="000000"/>
          <w:szCs w:val="28"/>
          <w:lang w:val="uz-Cyrl-UZ"/>
        </w:rPr>
        <w:t xml:space="preserve"> </w:t>
      </w:r>
      <w:r w:rsidRPr="00CD7EFF">
        <w:rPr>
          <w:rFonts w:ascii="Cambria" w:eastAsia="Times New Roman" w:hAnsi="Cambria"/>
          <w:b/>
          <w:bCs/>
          <w:color w:val="000000"/>
          <w:szCs w:val="28"/>
          <w:lang w:val="uz-Cyrl-UZ"/>
        </w:rPr>
        <w:t>даъво муддати тўғрисидаги нормаларини қўллашга ҳақли эмас</w:t>
      </w:r>
      <w:r w:rsidRPr="00CD7EFF">
        <w:rPr>
          <w:rFonts w:ascii="Cambria" w:eastAsia="Times New Roman" w:hAnsi="Cambria"/>
          <w:color w:val="000000"/>
          <w:szCs w:val="28"/>
          <w:lang w:val="uz-Cyrl-UZ"/>
        </w:rPr>
        <w:t xml:space="preserve"> ва фақат </w:t>
      </w:r>
      <w:r w:rsidRPr="00CD7EFF">
        <w:rPr>
          <w:rFonts w:ascii="Cambria" w:eastAsia="Times New Roman" w:hAnsi="Cambria"/>
          <w:color w:val="000000"/>
          <w:szCs w:val="28"/>
          <w:u w:val="single"/>
        </w:rPr>
        <w:fldChar w:fldCharType="begin"/>
      </w:r>
      <w:r w:rsidRPr="00CD7EFF">
        <w:rPr>
          <w:rFonts w:ascii="Cambria" w:eastAsia="Times New Roman" w:hAnsi="Cambria"/>
          <w:color w:val="000000"/>
          <w:szCs w:val="28"/>
          <w:u w:val="single"/>
          <w:lang w:val="uz-Cyrl-UZ"/>
        </w:rPr>
        <w:instrText>HYPERLINK "http://lex.uz/docs/3527353"</w:instrText>
      </w:r>
      <w:r w:rsidRPr="00CD7EFF">
        <w:rPr>
          <w:rFonts w:ascii="Cambria" w:eastAsia="Times New Roman" w:hAnsi="Cambria"/>
          <w:color w:val="000000"/>
          <w:szCs w:val="28"/>
          <w:u w:val="single"/>
        </w:rPr>
        <w:fldChar w:fldCharType="separate"/>
      </w:r>
      <w:r w:rsidRPr="00CD7EFF">
        <w:rPr>
          <w:rStyle w:val="a3"/>
          <w:rFonts w:ascii="Cambria" w:eastAsia="Times New Roman" w:hAnsi="Cambria"/>
          <w:color w:val="008080"/>
          <w:szCs w:val="28"/>
          <w:lang w:val="uz-Cyrl-UZ"/>
        </w:rPr>
        <w:t>МСИЮтК</w:t>
      </w:r>
      <w:r w:rsidRPr="00CD7EFF">
        <w:rPr>
          <w:rFonts w:ascii="Cambria" w:eastAsia="Times New Roman" w:hAnsi="Cambria"/>
          <w:color w:val="000000"/>
          <w:szCs w:val="28"/>
          <w:u w:val="single"/>
        </w:rPr>
        <w:fldChar w:fldCharType="end"/>
      </w:r>
      <w:r w:rsidRPr="00CD7EFF">
        <w:rPr>
          <w:rFonts w:ascii="Cambria" w:eastAsia="Times New Roman" w:hAnsi="Cambria"/>
          <w:color w:val="000000"/>
          <w:szCs w:val="28"/>
          <w:u w:val="single"/>
          <w:lang w:val="uz-Cyrl-UZ"/>
        </w:rPr>
        <w:t xml:space="preserve"> ҳамда тегишли ҳуқуқий муносабатларни тартибга солувчи қонунларда назарда тутилган муддатларгагина асосланиши керак</w:t>
      </w:r>
      <w:r>
        <w:rPr>
          <w:rFonts w:ascii="Cambria" w:eastAsia="Times New Roman" w:hAnsi="Cambria"/>
          <w:color w:val="000000"/>
          <w:szCs w:val="28"/>
          <w:lang w:val="uz-Cyrl-UZ"/>
        </w:rPr>
        <w:t xml:space="preserve"> тўғрисида </w:t>
      </w:r>
      <w:r w:rsidRPr="00B6335C">
        <w:rPr>
          <w:rFonts w:ascii="Cambria" w:hAnsi="Cambria"/>
          <w:szCs w:val="28"/>
          <w:lang w:val="uz-Cyrl-UZ"/>
        </w:rPr>
        <w:t>ҳ</w:t>
      </w:r>
      <w:r w:rsidRPr="00CD7EFF">
        <w:rPr>
          <w:rFonts w:ascii="Cambria" w:hAnsi="Cambria"/>
          <w:szCs w:val="28"/>
          <w:lang w:val="uz-Cyrl-UZ"/>
        </w:rPr>
        <w:t>акида тушунтириш берилади.</w:t>
      </w:r>
    </w:p>
    <w:p w14:paraId="0F7390A1" w14:textId="77777777" w:rsidR="00CD7EFF" w:rsidRPr="00CD7EFF" w:rsidRDefault="00CD7EFF" w:rsidP="00CD7EFF">
      <w:pPr>
        <w:spacing w:after="0"/>
        <w:ind w:firstLine="709"/>
        <w:jc w:val="both"/>
        <w:rPr>
          <w:rFonts w:ascii="Cambria" w:hAnsi="Cambria"/>
          <w:szCs w:val="28"/>
          <w:lang w:val="uz-Cyrl-UZ"/>
        </w:rPr>
      </w:pPr>
      <w:r w:rsidRPr="00CD7EFF">
        <w:rPr>
          <w:rFonts w:ascii="Cambria" w:hAnsi="Cambria"/>
          <w:szCs w:val="28"/>
          <w:lang w:val="uz-Cyrl-UZ"/>
        </w:rPr>
        <w:t xml:space="preserve">Шунингдек, мазкур Пленум қарорининг 19-бандида Аризанинг қонун ҳужжатларида белгиланган муддатларни ўтказиб берилиши уни </w:t>
      </w:r>
      <w:r w:rsidRPr="00CD7EFF">
        <w:rPr>
          <w:rFonts w:ascii="Cambria" w:hAnsi="Cambria"/>
          <w:b/>
          <w:bCs/>
          <w:szCs w:val="28"/>
          <w:lang w:val="uz-Cyrl-UZ"/>
        </w:rPr>
        <w:t>қайтариш учун асос бўлмайди</w:t>
      </w:r>
      <w:r w:rsidRPr="00CD7EFF">
        <w:rPr>
          <w:rFonts w:ascii="Cambria" w:hAnsi="Cambria"/>
          <w:szCs w:val="28"/>
          <w:lang w:val="uz-Cyrl-UZ"/>
        </w:rPr>
        <w:t>. Бундай ҳолларда ариза иш юритишга қабул қилиниб, мазмунан кўриб чиқилиши лозим.</w:t>
      </w:r>
    </w:p>
    <w:p w14:paraId="5F801AE5" w14:textId="77777777" w:rsidR="00CD7EFF" w:rsidRDefault="00CD7EFF" w:rsidP="00CD7EFF">
      <w:pPr>
        <w:spacing w:after="0"/>
        <w:ind w:firstLine="709"/>
        <w:jc w:val="both"/>
        <w:rPr>
          <w:rFonts w:ascii="Cambria" w:hAnsi="Cambria"/>
          <w:szCs w:val="28"/>
          <w:lang w:val="uz-Cyrl-UZ"/>
        </w:rPr>
      </w:pPr>
      <w:r w:rsidRPr="00CD7EFF">
        <w:rPr>
          <w:rFonts w:ascii="Cambria" w:hAnsi="Cambria"/>
          <w:szCs w:val="28"/>
          <w:lang w:val="uz-Cyrl-UZ"/>
        </w:rPr>
        <w:t xml:space="preserve">Суд ҳар бир иш бўйича аризачи томонидан қонун билан белгиланган судга мурожаат қилиш муддатларига риоя қилинганлигини аниқлаши, мазкур муддатлар бузилганда эса, манфаатдор шахс ушбу ҳолатга эътибор қаратганлигидан қатъи назар уларнинг </w:t>
      </w:r>
      <w:r w:rsidRPr="00F70EC1">
        <w:rPr>
          <w:rFonts w:ascii="Cambria" w:hAnsi="Cambria"/>
          <w:szCs w:val="28"/>
          <w:lang w:val="uz-Cyrl-UZ"/>
        </w:rPr>
        <w:t>ўтказиб юборилиши сабабларини</w:t>
      </w:r>
      <w:r w:rsidRPr="00CD7EFF">
        <w:rPr>
          <w:rFonts w:ascii="Cambria" w:hAnsi="Cambria"/>
          <w:szCs w:val="28"/>
          <w:lang w:val="uz-Cyrl-UZ"/>
        </w:rPr>
        <w:t xml:space="preserve"> муҳокама </w:t>
      </w:r>
      <w:bookmarkStart w:id="0" w:name="_GoBack"/>
      <w:bookmarkEnd w:id="0"/>
      <w:r w:rsidRPr="00CD7EFF">
        <w:rPr>
          <w:rFonts w:ascii="Cambria" w:hAnsi="Cambria"/>
          <w:szCs w:val="28"/>
          <w:lang w:val="uz-Cyrl-UZ"/>
        </w:rPr>
        <w:t>қилиши лозим.</w:t>
      </w:r>
    </w:p>
    <w:p w14:paraId="792AC6CE" w14:textId="7B154958" w:rsidR="00CD7EFF" w:rsidRDefault="00CD7EFF" w:rsidP="00AF58D1">
      <w:pPr>
        <w:spacing w:after="0"/>
        <w:jc w:val="both"/>
        <w:rPr>
          <w:rFonts w:ascii="Cambria" w:hAnsi="Cambria"/>
          <w:szCs w:val="28"/>
          <w:lang w:val="uz-Cyrl-UZ"/>
        </w:rPr>
      </w:pPr>
      <w:r>
        <w:rPr>
          <w:rFonts w:ascii="Cambria" w:hAnsi="Cambria"/>
          <w:noProof/>
          <w:szCs w:val="28"/>
          <w:lang w:eastAsia="ru-RU"/>
        </w:rPr>
        <w:lastRenderedPageBreak/>
        <w:drawing>
          <wp:inline distT="0" distB="0" distL="0" distR="0" wp14:anchorId="7AABA236" wp14:editId="62C59687">
            <wp:extent cx="5947410" cy="2176339"/>
            <wp:effectExtent l="0" t="38100" r="0" b="14605"/>
            <wp:docPr id="64302296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5C42B" w14:textId="77777777" w:rsidR="00CD7EFF" w:rsidRDefault="00CD7EFF" w:rsidP="00CD7EFF">
      <w:pPr>
        <w:spacing w:after="0"/>
        <w:ind w:firstLine="709"/>
        <w:jc w:val="both"/>
        <w:rPr>
          <w:rFonts w:ascii="Cambria" w:hAnsi="Cambria"/>
          <w:szCs w:val="28"/>
          <w:lang w:val="uz-Cyrl-UZ"/>
        </w:rPr>
      </w:pPr>
    </w:p>
    <w:p w14:paraId="51F5E4F0" w14:textId="77777777" w:rsidR="00CD7EFF" w:rsidRPr="00CD7EFF" w:rsidRDefault="00CD7EFF" w:rsidP="00CD7EFF">
      <w:pPr>
        <w:spacing w:after="0"/>
        <w:ind w:firstLine="709"/>
        <w:jc w:val="both"/>
        <w:rPr>
          <w:rFonts w:ascii="Cambria" w:hAnsi="Cambria"/>
          <w:szCs w:val="28"/>
          <w:lang w:val="uz-Cyrl-UZ"/>
        </w:rPr>
      </w:pPr>
      <w:r w:rsidRPr="00CD7EFF">
        <w:rPr>
          <w:rFonts w:ascii="Cambria" w:hAnsi="Cambria"/>
          <w:szCs w:val="28"/>
          <w:lang w:val="uz-Cyrl-UZ"/>
        </w:rPr>
        <w:t>Судга мурожаат қилиш муддатига риоя қилиниши масаласи ишни тўғри ҳал қилиш учун аҳамиятга эга ҳолат эканлиги сабабли, уни тиклаш ёки тиклашни рад этиш тўғрисидаги хулосалар, МСИЮтК 156-моддаси биринчи қисмининг 2-бандига кўра, суднинг ҳал қилув қарорида асослантирилиши лозим.</w:t>
      </w:r>
    </w:p>
    <w:p w14:paraId="199CA0E6" w14:textId="615CB270" w:rsidR="00CD7EFF" w:rsidRPr="00CD7EFF" w:rsidRDefault="00CD7EFF" w:rsidP="00CD7EFF">
      <w:pPr>
        <w:spacing w:after="0"/>
        <w:ind w:firstLine="709"/>
        <w:jc w:val="both"/>
        <w:rPr>
          <w:rFonts w:ascii="Cambria" w:hAnsi="Cambria"/>
          <w:szCs w:val="28"/>
          <w:lang w:val="uz-Cyrl-UZ"/>
        </w:rPr>
      </w:pPr>
      <w:r w:rsidRPr="00CD7EFF">
        <w:rPr>
          <w:rFonts w:ascii="Cambria" w:hAnsi="Cambria"/>
          <w:szCs w:val="28"/>
          <w:lang w:val="uz-Cyrl-UZ"/>
        </w:rPr>
        <w:t>Агар судга мурожаат қилиш муддати ўтказиб юборилган ёки ўтказиб юборилган муддатни тиклаш суд томонидан рад этилган бўлса, аризани қаноатлантириш рад қилинади.</w:t>
      </w:r>
    </w:p>
    <w:p w14:paraId="06FFC55A" w14:textId="08149A4B" w:rsidR="00CD7EFF" w:rsidRDefault="00CD7EFF" w:rsidP="007B73CE">
      <w:pPr>
        <w:spacing w:after="0"/>
        <w:ind w:firstLine="709"/>
        <w:jc w:val="both"/>
        <w:rPr>
          <w:rFonts w:ascii="Cambria" w:hAnsi="Cambria"/>
          <w:b/>
          <w:bCs/>
          <w:szCs w:val="28"/>
          <w:lang w:val="uz-Cyrl-UZ"/>
        </w:rPr>
      </w:pPr>
      <w:r>
        <w:rPr>
          <w:rFonts w:ascii="Cambria" w:hAnsi="Cambria"/>
          <w:b/>
          <w:bCs/>
          <w:noProof/>
          <w:szCs w:val="28"/>
          <w:lang w:eastAsia="ru-RU"/>
        </w:rPr>
        <mc:AlternateContent>
          <mc:Choice Requires="wps">
            <w:drawing>
              <wp:anchor distT="0" distB="0" distL="114300" distR="114300" simplePos="0" relativeHeight="251661312" behindDoc="1" locked="0" layoutInCell="1" allowOverlap="1" wp14:anchorId="196FD35D" wp14:editId="31C9AFE7">
                <wp:simplePos x="0" y="0"/>
                <wp:positionH relativeFrom="column">
                  <wp:posOffset>4278630</wp:posOffset>
                </wp:positionH>
                <wp:positionV relativeFrom="paragraph">
                  <wp:posOffset>125151</wp:posOffset>
                </wp:positionV>
                <wp:extent cx="1721458" cy="357808"/>
                <wp:effectExtent l="0" t="0" r="12700" b="23495"/>
                <wp:wrapNone/>
                <wp:docPr id="1151839390" name="Прямоугольник 2"/>
                <wp:cNvGraphicFramePr/>
                <a:graphic xmlns:a="http://schemas.openxmlformats.org/drawingml/2006/main">
                  <a:graphicData uri="http://schemas.microsoft.com/office/word/2010/wordprocessingShape">
                    <wps:wsp>
                      <wps:cNvSpPr/>
                      <wps:spPr>
                        <a:xfrm>
                          <a:off x="0" y="0"/>
                          <a:ext cx="1721458" cy="357808"/>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61895706" id="Прямоугольник 2" o:spid="_x0000_s1026" style="position:absolute;margin-left:336.9pt;margin-top:9.85pt;width:135.55pt;height:28.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" fillcolor="#d0e3a5 [1556]" strokecolor="#9ec544 [3204]" strokeweight="1pt">
                <v:fill color2="#b3d26d [2516]" rotate="t" focus="100%" type="gradient">
                  <o:fill v:ext="view" type="gradientUnscaled"/>
                </v:fill>
              </v:rect>
            </w:pict>
          </mc:Fallback>
        </mc:AlternateContent>
      </w:r>
    </w:p>
    <w:p w14:paraId="2786094D" w14:textId="59618D76" w:rsidR="00CD7EFF" w:rsidRDefault="00CD7EFF" w:rsidP="00CD7EFF">
      <w:pPr>
        <w:tabs>
          <w:tab w:val="left" w:pos="7194"/>
        </w:tabs>
        <w:spacing w:after="0"/>
        <w:ind w:firstLine="709"/>
        <w:jc w:val="both"/>
        <w:rPr>
          <w:rFonts w:ascii="Cambria" w:hAnsi="Cambria"/>
          <w:b/>
          <w:bCs/>
          <w:szCs w:val="28"/>
          <w:lang w:val="uz-Cyrl-UZ"/>
        </w:rPr>
      </w:pPr>
      <w:r>
        <w:rPr>
          <w:rFonts w:ascii="Cambria" w:hAnsi="Cambria"/>
          <w:b/>
          <w:bCs/>
          <w:szCs w:val="28"/>
          <w:lang w:val="uz-Cyrl-UZ"/>
        </w:rPr>
        <w:tab/>
        <w:t>Амалий мисол</w:t>
      </w:r>
    </w:p>
    <w:p w14:paraId="249A6E81" w14:textId="63A8D73C" w:rsidR="00CD7EFF" w:rsidRDefault="00DD4C6D" w:rsidP="007B73CE">
      <w:pPr>
        <w:spacing w:after="0"/>
        <w:ind w:firstLine="709"/>
        <w:jc w:val="both"/>
        <w:rPr>
          <w:rFonts w:ascii="Cambria" w:hAnsi="Cambria"/>
          <w:b/>
          <w:bCs/>
          <w:szCs w:val="28"/>
          <w:lang w:val="uz-Cyrl-UZ"/>
        </w:rPr>
      </w:pPr>
      <w:r>
        <w:rPr>
          <w:rFonts w:ascii="Cambria" w:hAnsi="Cambria"/>
          <w:b/>
          <w:bCs/>
          <w:noProof/>
          <w:szCs w:val="28"/>
          <w:lang w:eastAsia="ru-RU"/>
        </w:rPr>
        <mc:AlternateContent>
          <mc:Choice Requires="wps">
            <w:drawing>
              <wp:anchor distT="0" distB="0" distL="114300" distR="114300" simplePos="0" relativeHeight="251662336" behindDoc="1" locked="0" layoutInCell="1" allowOverlap="1" wp14:anchorId="3943DA14" wp14:editId="0FE12AA8">
                <wp:simplePos x="0" y="0"/>
                <wp:positionH relativeFrom="column">
                  <wp:posOffset>-82246</wp:posOffset>
                </wp:positionH>
                <wp:positionV relativeFrom="paragraph">
                  <wp:posOffset>160986</wp:posOffset>
                </wp:positionV>
                <wp:extent cx="6169660" cy="4476585"/>
                <wp:effectExtent l="0" t="0" r="21590" b="19685"/>
                <wp:wrapNone/>
                <wp:docPr id="1699481102" name="Прямоугольник 5"/>
                <wp:cNvGraphicFramePr/>
                <a:graphic xmlns:a="http://schemas.openxmlformats.org/drawingml/2006/main">
                  <a:graphicData uri="http://schemas.microsoft.com/office/word/2010/wordprocessingShape">
                    <wps:wsp>
                      <wps:cNvSpPr/>
                      <wps:spPr>
                        <a:xfrm>
                          <a:off x="0" y="0"/>
                          <a:ext cx="6169660" cy="4476585"/>
                        </a:xfrm>
                        <a:prstGeom prst="rect">
                          <a:avLst/>
                        </a:prstGeom>
                        <a:solidFill>
                          <a:srgbClr val="F3FFF3"/>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DC4EF9A" id="Прямоугольник 5" o:spid="_x0000_s1026" style="position:absolute;margin-left:-6.5pt;margin-top:12.7pt;width:485.8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" fillcolor="#f3fff3" strokecolor="black [3200]" strokeweight="1pt"/>
            </w:pict>
          </mc:Fallback>
        </mc:AlternateContent>
      </w:r>
    </w:p>
    <w:p w14:paraId="676D5454" w14:textId="4753CBE4" w:rsidR="006A49D3" w:rsidRDefault="006A49D3" w:rsidP="006A49D3">
      <w:pPr>
        <w:spacing w:after="0"/>
        <w:ind w:firstLine="709"/>
        <w:jc w:val="both"/>
        <w:rPr>
          <w:rFonts w:ascii="Cambria" w:hAnsi="Cambria"/>
          <w:szCs w:val="28"/>
          <w:lang w:val="uz-Cyrl-UZ"/>
        </w:rPr>
      </w:pPr>
      <w:r w:rsidRPr="006A49D3">
        <w:rPr>
          <w:rFonts w:ascii="Cambria" w:hAnsi="Cambria"/>
          <w:szCs w:val="28"/>
          <w:lang w:val="uz-Cyrl-UZ"/>
        </w:rPr>
        <w:t>Аризачи “</w:t>
      </w:r>
      <w:r>
        <w:rPr>
          <w:rFonts w:ascii="Cambria" w:hAnsi="Cambria"/>
          <w:szCs w:val="28"/>
          <w:lang w:val="uz-Cyrl-UZ"/>
        </w:rPr>
        <w:t>---</w:t>
      </w:r>
      <w:r w:rsidRPr="006A49D3">
        <w:rPr>
          <w:rFonts w:ascii="Cambria" w:hAnsi="Cambria"/>
          <w:szCs w:val="28"/>
          <w:lang w:val="uz-Cyrl-UZ"/>
        </w:rPr>
        <w:t>” МЧЖ судга ариза</w:t>
      </w:r>
      <w:r>
        <w:rPr>
          <w:rFonts w:ascii="Cambria" w:hAnsi="Cambria"/>
          <w:szCs w:val="28"/>
          <w:lang w:val="uz-Cyrl-UZ"/>
        </w:rPr>
        <w:t xml:space="preserve"> </w:t>
      </w:r>
      <w:r w:rsidRPr="006A49D3">
        <w:rPr>
          <w:rFonts w:ascii="Cambria" w:hAnsi="Cambria"/>
          <w:szCs w:val="28"/>
          <w:lang w:val="uz-Cyrl-UZ"/>
        </w:rPr>
        <w:t xml:space="preserve">билан мурожаат қилиб, аризасида жавобгар </w:t>
      </w:r>
      <w:r>
        <w:rPr>
          <w:rFonts w:ascii="Cambria" w:hAnsi="Cambria"/>
          <w:szCs w:val="28"/>
          <w:lang w:val="uz-Cyrl-UZ"/>
        </w:rPr>
        <w:t>---</w:t>
      </w:r>
      <w:r w:rsidRPr="006A49D3">
        <w:rPr>
          <w:rFonts w:ascii="Cambria" w:hAnsi="Cambria"/>
          <w:szCs w:val="28"/>
          <w:lang w:val="uz-Cyrl-UZ"/>
        </w:rPr>
        <w:t xml:space="preserve"> туман</w:t>
      </w:r>
      <w:r>
        <w:rPr>
          <w:rFonts w:ascii="Cambria" w:hAnsi="Cambria"/>
          <w:szCs w:val="28"/>
          <w:lang w:val="uz-Cyrl-UZ"/>
        </w:rPr>
        <w:t xml:space="preserve"> </w:t>
      </w:r>
      <w:r w:rsidRPr="006A49D3">
        <w:rPr>
          <w:rFonts w:ascii="Cambria" w:hAnsi="Cambria"/>
          <w:szCs w:val="28"/>
          <w:lang w:val="uz-Cyrl-UZ"/>
        </w:rPr>
        <w:t xml:space="preserve">ҳокимлигига нисбатан </w:t>
      </w:r>
      <w:r>
        <w:rPr>
          <w:rFonts w:ascii="Cambria" w:hAnsi="Cambria"/>
          <w:szCs w:val="28"/>
          <w:lang w:val="uz-Cyrl-UZ"/>
        </w:rPr>
        <w:t>---</w:t>
      </w:r>
      <w:r w:rsidRPr="006A49D3">
        <w:rPr>
          <w:rFonts w:ascii="Cambria" w:hAnsi="Cambria"/>
          <w:szCs w:val="28"/>
          <w:lang w:val="uz-Cyrl-UZ"/>
        </w:rPr>
        <w:t xml:space="preserve"> туман ҳокимининг 2021 йил</w:t>
      </w:r>
      <w:r>
        <w:rPr>
          <w:rFonts w:ascii="Cambria" w:hAnsi="Cambria"/>
          <w:szCs w:val="28"/>
          <w:lang w:val="uz-Cyrl-UZ"/>
        </w:rPr>
        <w:t xml:space="preserve"> </w:t>
      </w:r>
      <w:r w:rsidRPr="006A49D3">
        <w:rPr>
          <w:rFonts w:ascii="Cambria" w:hAnsi="Cambria"/>
          <w:szCs w:val="28"/>
          <w:lang w:val="uz-Cyrl-UZ"/>
        </w:rPr>
        <w:t>31 июлдаги 39-3-49-Q/21-сонли қарорини ҳақиқий эмас деб</w:t>
      </w:r>
      <w:r>
        <w:rPr>
          <w:rFonts w:ascii="Cambria" w:hAnsi="Cambria"/>
          <w:szCs w:val="28"/>
          <w:lang w:val="uz-Cyrl-UZ"/>
        </w:rPr>
        <w:t xml:space="preserve"> </w:t>
      </w:r>
      <w:r w:rsidRPr="006A49D3">
        <w:rPr>
          <w:rFonts w:ascii="Cambria" w:hAnsi="Cambria"/>
          <w:szCs w:val="28"/>
          <w:lang w:val="uz-Cyrl-UZ"/>
        </w:rPr>
        <w:t>топишни сўраган.</w:t>
      </w:r>
    </w:p>
    <w:p w14:paraId="3414A541" w14:textId="6900ED9F" w:rsidR="009B2D55" w:rsidRDefault="009B2D55" w:rsidP="009B2D55">
      <w:pPr>
        <w:spacing w:after="0"/>
        <w:ind w:firstLine="709"/>
        <w:jc w:val="both"/>
        <w:rPr>
          <w:rFonts w:ascii="Cambria" w:hAnsi="Cambria"/>
          <w:szCs w:val="28"/>
          <w:lang w:val="uz-Cyrl-UZ"/>
        </w:rPr>
      </w:pPr>
      <w:r w:rsidRPr="009B2D55">
        <w:rPr>
          <w:rFonts w:ascii="Cambria" w:hAnsi="Cambria"/>
          <w:szCs w:val="28"/>
          <w:lang w:val="uz-Cyrl-UZ"/>
        </w:rPr>
        <w:t xml:space="preserve">Аниқланишича, </w:t>
      </w:r>
      <w:r>
        <w:rPr>
          <w:rFonts w:ascii="Cambria" w:hAnsi="Cambria"/>
          <w:szCs w:val="28"/>
          <w:lang w:val="uz-Cyrl-UZ"/>
        </w:rPr>
        <w:t>“----</w:t>
      </w:r>
      <w:r w:rsidRPr="009B2D55">
        <w:rPr>
          <w:rFonts w:ascii="Cambria" w:hAnsi="Cambria"/>
          <w:szCs w:val="28"/>
          <w:lang w:val="uz-Cyrl-UZ"/>
        </w:rPr>
        <w:t xml:space="preserve">” МЧЖга </w:t>
      </w:r>
      <w:r>
        <w:rPr>
          <w:rFonts w:ascii="Cambria" w:hAnsi="Cambria"/>
          <w:szCs w:val="28"/>
          <w:lang w:val="uz-Cyrl-UZ"/>
        </w:rPr>
        <w:t xml:space="preserve">---- </w:t>
      </w:r>
      <w:r w:rsidRPr="009B2D55">
        <w:rPr>
          <w:rFonts w:ascii="Cambria" w:hAnsi="Cambria"/>
          <w:szCs w:val="28"/>
          <w:lang w:val="uz-Cyrl-UZ"/>
        </w:rPr>
        <w:t>туман ҳокимининг 2021 йил 17 февралдаги 103-қарори билан</w:t>
      </w:r>
      <w:r>
        <w:rPr>
          <w:rFonts w:ascii="Cambria" w:hAnsi="Cambria"/>
          <w:szCs w:val="28"/>
          <w:lang w:val="uz-Cyrl-UZ"/>
        </w:rPr>
        <w:t xml:space="preserve"> ---</w:t>
      </w:r>
      <w:r w:rsidRPr="009B2D55">
        <w:rPr>
          <w:rFonts w:ascii="Cambria" w:hAnsi="Cambria"/>
          <w:szCs w:val="28"/>
          <w:lang w:val="uz-Cyrl-UZ"/>
        </w:rPr>
        <w:t xml:space="preserve"> тумани “Мустақиллик” ФХХУ ҳудудида </w:t>
      </w:r>
      <w:r>
        <w:rPr>
          <w:rFonts w:ascii="Cambria" w:hAnsi="Cambria"/>
          <w:szCs w:val="28"/>
          <w:lang w:val="uz-Cyrl-UZ"/>
        </w:rPr>
        <w:t xml:space="preserve"> </w:t>
      </w:r>
      <w:r w:rsidRPr="009B2D55">
        <w:rPr>
          <w:rFonts w:ascii="Cambria" w:hAnsi="Cambria"/>
          <w:szCs w:val="28"/>
          <w:lang w:val="uz-Cyrl-UZ"/>
        </w:rPr>
        <w:t>“</w:t>
      </w:r>
      <w:r>
        <w:rPr>
          <w:rFonts w:ascii="Cambria" w:hAnsi="Cambria"/>
          <w:szCs w:val="28"/>
          <w:lang w:val="uz-Cyrl-UZ"/>
        </w:rPr>
        <w:t>---</w:t>
      </w:r>
      <w:r w:rsidRPr="009B2D55">
        <w:rPr>
          <w:rFonts w:ascii="Cambria" w:hAnsi="Cambria"/>
          <w:szCs w:val="28"/>
          <w:lang w:val="uz-Cyrl-UZ"/>
        </w:rPr>
        <w:t>” МЧЖга тегишли 274-контуридаги 0,8 га</w:t>
      </w:r>
      <w:r>
        <w:rPr>
          <w:rFonts w:ascii="Cambria" w:hAnsi="Cambria"/>
          <w:szCs w:val="28"/>
          <w:lang w:val="uz-Cyrl-UZ"/>
        </w:rPr>
        <w:t xml:space="preserve"> </w:t>
      </w:r>
      <w:r w:rsidRPr="009B2D55">
        <w:rPr>
          <w:rFonts w:ascii="Cambria" w:hAnsi="Cambria"/>
          <w:szCs w:val="28"/>
          <w:lang w:val="uz-Cyrl-UZ"/>
        </w:rPr>
        <w:t>қурилиш ости ер майдонида берилган.</w:t>
      </w:r>
      <w:r>
        <w:rPr>
          <w:rFonts w:ascii="Cambria" w:hAnsi="Cambria"/>
          <w:szCs w:val="28"/>
          <w:lang w:val="uz-Cyrl-UZ"/>
        </w:rPr>
        <w:t xml:space="preserve"> -----</w:t>
      </w:r>
      <w:r w:rsidRPr="009B2D55">
        <w:rPr>
          <w:rFonts w:ascii="Cambria" w:hAnsi="Cambria"/>
          <w:szCs w:val="28"/>
          <w:lang w:val="uz-Cyrl-UZ"/>
        </w:rPr>
        <w:t xml:space="preserve"> туман ҳокимининг 2021 йил 31 июлдаги 39-3-49-Q/21-сонли қарори билан туман ҳокимининг 2021 йил 17</w:t>
      </w:r>
      <w:r>
        <w:rPr>
          <w:rFonts w:ascii="Cambria" w:hAnsi="Cambria"/>
          <w:szCs w:val="28"/>
          <w:lang w:val="uz-Cyrl-UZ"/>
        </w:rPr>
        <w:t xml:space="preserve"> </w:t>
      </w:r>
      <w:r w:rsidRPr="009B2D55">
        <w:rPr>
          <w:rFonts w:ascii="Cambria" w:hAnsi="Cambria"/>
          <w:szCs w:val="28"/>
          <w:lang w:val="uz-Cyrl-UZ"/>
        </w:rPr>
        <w:t>февралдаги 103-сонли қарори бекор қилинган.</w:t>
      </w:r>
      <w:r>
        <w:rPr>
          <w:rFonts w:ascii="Cambria" w:hAnsi="Cambria"/>
          <w:szCs w:val="28"/>
          <w:lang w:val="uz-Cyrl-UZ"/>
        </w:rPr>
        <w:t xml:space="preserve"> </w:t>
      </w:r>
      <w:r w:rsidRPr="009B2D55">
        <w:rPr>
          <w:rFonts w:ascii="Cambria" w:hAnsi="Cambria"/>
          <w:szCs w:val="28"/>
          <w:lang w:val="uz-Cyrl-UZ"/>
        </w:rPr>
        <w:t>Туман ҳокимининг ушбу қарори бекор қилинишига</w:t>
      </w:r>
      <w:r>
        <w:rPr>
          <w:rFonts w:ascii="Cambria" w:hAnsi="Cambria"/>
          <w:szCs w:val="28"/>
          <w:lang w:val="uz-Cyrl-UZ"/>
        </w:rPr>
        <w:t xml:space="preserve"> </w:t>
      </w:r>
      <w:r w:rsidR="008A2F4A">
        <w:rPr>
          <w:rFonts w:ascii="Cambria" w:hAnsi="Cambria"/>
          <w:szCs w:val="28"/>
          <w:lang w:val="uz-Cyrl-UZ"/>
        </w:rPr>
        <w:t>----</w:t>
      </w:r>
      <w:r w:rsidRPr="009B2D55">
        <w:rPr>
          <w:rFonts w:ascii="Cambria" w:hAnsi="Cambria"/>
          <w:szCs w:val="28"/>
          <w:lang w:val="uz-Cyrl-UZ"/>
        </w:rPr>
        <w:t>туман прокуратурасининг 2021 йил 21 июндаги</w:t>
      </w:r>
      <w:r>
        <w:rPr>
          <w:rFonts w:ascii="Cambria" w:hAnsi="Cambria"/>
          <w:szCs w:val="28"/>
          <w:lang w:val="uz-Cyrl-UZ"/>
        </w:rPr>
        <w:t xml:space="preserve"> </w:t>
      </w:r>
      <w:r w:rsidRPr="009B2D55">
        <w:rPr>
          <w:rFonts w:ascii="Cambria" w:hAnsi="Cambria"/>
          <w:szCs w:val="28"/>
          <w:lang w:val="uz-Cyrl-UZ"/>
        </w:rPr>
        <w:t>10.2/06-21-сонли протести асос бўлган.</w:t>
      </w:r>
    </w:p>
    <w:p w14:paraId="6ABA1033" w14:textId="30B8EA44" w:rsidR="00BC5B94" w:rsidRDefault="00BC5B94" w:rsidP="00BC5B94">
      <w:pPr>
        <w:spacing w:after="0"/>
        <w:ind w:firstLine="709"/>
        <w:jc w:val="both"/>
        <w:rPr>
          <w:rFonts w:ascii="Cambria" w:hAnsi="Cambria"/>
          <w:szCs w:val="28"/>
          <w:lang w:val="uz-Cyrl-UZ"/>
        </w:rPr>
      </w:pPr>
      <w:r w:rsidRPr="00BC5B94">
        <w:rPr>
          <w:rFonts w:ascii="Cambria" w:hAnsi="Cambria"/>
          <w:szCs w:val="28"/>
          <w:lang w:val="uz-Cyrl-UZ"/>
        </w:rPr>
        <w:t>Иш бўйича аризачи “</w:t>
      </w:r>
      <w:r>
        <w:rPr>
          <w:rFonts w:ascii="Cambria" w:hAnsi="Cambria"/>
          <w:szCs w:val="28"/>
          <w:lang w:val="uz-Cyrl-UZ"/>
        </w:rPr>
        <w:t>---</w:t>
      </w:r>
      <w:r w:rsidRPr="00BC5B94">
        <w:rPr>
          <w:rFonts w:ascii="Cambria" w:hAnsi="Cambria"/>
          <w:szCs w:val="28"/>
          <w:lang w:val="uz-Cyrl-UZ"/>
        </w:rPr>
        <w:t>” МЧЖ</w:t>
      </w:r>
      <w:r>
        <w:rPr>
          <w:rFonts w:ascii="Cambria" w:hAnsi="Cambria"/>
          <w:szCs w:val="28"/>
          <w:lang w:val="uz-Cyrl-UZ"/>
        </w:rPr>
        <w:t xml:space="preserve"> </w:t>
      </w:r>
      <w:r w:rsidRPr="00BC5B94">
        <w:rPr>
          <w:rFonts w:ascii="Cambria" w:hAnsi="Cambria"/>
          <w:szCs w:val="28"/>
          <w:lang w:val="uz-Cyrl-UZ"/>
        </w:rPr>
        <w:t>раҳбари Х.Х</w:t>
      </w:r>
      <w:r>
        <w:rPr>
          <w:rFonts w:ascii="Cambria" w:hAnsi="Cambria"/>
          <w:szCs w:val="28"/>
          <w:lang w:val="uz-Cyrl-UZ"/>
        </w:rPr>
        <w:t>.</w:t>
      </w:r>
      <w:r w:rsidRPr="00BC5B94">
        <w:rPr>
          <w:rFonts w:ascii="Cambria" w:hAnsi="Cambria"/>
          <w:szCs w:val="28"/>
          <w:lang w:val="uz-Cyrl-UZ"/>
        </w:rPr>
        <w:t xml:space="preserve"> суд мажлисида берган тушунтиришида</w:t>
      </w:r>
      <w:r>
        <w:rPr>
          <w:rFonts w:ascii="Cambria" w:hAnsi="Cambria"/>
          <w:szCs w:val="28"/>
          <w:lang w:val="uz-Cyrl-UZ"/>
        </w:rPr>
        <w:t xml:space="preserve"> </w:t>
      </w:r>
      <w:r w:rsidRPr="00BC5B94">
        <w:rPr>
          <w:rFonts w:ascii="Cambria" w:hAnsi="Cambria"/>
          <w:szCs w:val="28"/>
          <w:lang w:val="uz-Cyrl-UZ"/>
        </w:rPr>
        <w:t xml:space="preserve">2021 йил август ойининг бошларида </w:t>
      </w:r>
      <w:r>
        <w:rPr>
          <w:rFonts w:ascii="Cambria" w:hAnsi="Cambria"/>
          <w:szCs w:val="28"/>
          <w:lang w:val="uz-Cyrl-UZ"/>
        </w:rPr>
        <w:t>---</w:t>
      </w:r>
      <w:r w:rsidRPr="00BC5B94">
        <w:rPr>
          <w:rFonts w:ascii="Cambria" w:hAnsi="Cambria"/>
          <w:szCs w:val="28"/>
          <w:lang w:val="uz-Cyrl-UZ"/>
        </w:rPr>
        <w:t xml:space="preserve"> туман</w:t>
      </w:r>
      <w:r>
        <w:rPr>
          <w:rFonts w:ascii="Cambria" w:hAnsi="Cambria"/>
          <w:szCs w:val="28"/>
          <w:lang w:val="uz-Cyrl-UZ"/>
        </w:rPr>
        <w:t xml:space="preserve"> </w:t>
      </w:r>
      <w:r w:rsidRPr="00BC5B94">
        <w:rPr>
          <w:rFonts w:ascii="Cambria" w:hAnsi="Cambria"/>
          <w:szCs w:val="28"/>
          <w:lang w:val="uz-Cyrl-UZ"/>
        </w:rPr>
        <w:t>ҳокимининг 2021 йил 31 июлдаги 39-3-49-Q/21-сонли</w:t>
      </w:r>
      <w:r>
        <w:rPr>
          <w:rFonts w:ascii="Cambria" w:hAnsi="Cambria"/>
          <w:szCs w:val="28"/>
          <w:lang w:val="uz-Cyrl-UZ"/>
        </w:rPr>
        <w:t xml:space="preserve"> </w:t>
      </w:r>
      <w:r w:rsidRPr="00BC5B94">
        <w:rPr>
          <w:rFonts w:ascii="Cambria" w:hAnsi="Cambria"/>
          <w:szCs w:val="28"/>
          <w:lang w:val="uz-Cyrl-UZ"/>
        </w:rPr>
        <w:t>қароридан хабар топганлигини баён қилган.</w:t>
      </w:r>
      <w:r>
        <w:rPr>
          <w:rFonts w:ascii="Cambria" w:hAnsi="Cambria"/>
          <w:szCs w:val="28"/>
          <w:lang w:val="uz-Cyrl-UZ"/>
        </w:rPr>
        <w:t xml:space="preserve"> </w:t>
      </w:r>
    </w:p>
    <w:p w14:paraId="7F0C6537" w14:textId="46B3357B" w:rsidR="00BC5B94" w:rsidRPr="00F56663" w:rsidRDefault="00BC5B94" w:rsidP="00BC5B94">
      <w:pPr>
        <w:spacing w:after="0"/>
        <w:ind w:firstLine="709"/>
        <w:jc w:val="both"/>
        <w:rPr>
          <w:rFonts w:ascii="Cambria" w:hAnsi="Cambria"/>
          <w:szCs w:val="28"/>
          <w:lang w:val="uz-Cyrl-UZ"/>
        </w:rPr>
      </w:pPr>
      <w:r w:rsidRPr="00F56663">
        <w:rPr>
          <w:rFonts w:ascii="Cambria" w:hAnsi="Cambria"/>
          <w:szCs w:val="28"/>
          <w:lang w:val="uz-Cyrl-UZ"/>
        </w:rPr>
        <w:t>Шунингдек, жавобгар ишончли вакили А.</w:t>
      </w:r>
      <w:r>
        <w:rPr>
          <w:rFonts w:ascii="Cambria" w:hAnsi="Cambria"/>
          <w:szCs w:val="28"/>
          <w:lang w:val="uz-Cyrl-UZ"/>
        </w:rPr>
        <w:t>У.</w:t>
      </w:r>
      <w:r w:rsidRPr="00F56663">
        <w:rPr>
          <w:rFonts w:ascii="Cambria" w:hAnsi="Cambria"/>
          <w:szCs w:val="28"/>
          <w:lang w:val="uz-Cyrl-UZ"/>
        </w:rPr>
        <w:t xml:space="preserve"> ўз</w:t>
      </w:r>
      <w:r>
        <w:rPr>
          <w:rFonts w:ascii="Cambria" w:hAnsi="Cambria"/>
          <w:szCs w:val="28"/>
          <w:lang w:val="uz-Cyrl-UZ"/>
        </w:rPr>
        <w:t xml:space="preserve"> </w:t>
      </w:r>
      <w:r w:rsidRPr="00F56663">
        <w:rPr>
          <w:rFonts w:ascii="Cambria" w:hAnsi="Cambria"/>
          <w:szCs w:val="28"/>
          <w:lang w:val="uz-Cyrl-UZ"/>
        </w:rPr>
        <w:t>тушунтиришида “</w:t>
      </w:r>
      <w:r>
        <w:rPr>
          <w:rFonts w:ascii="Cambria" w:hAnsi="Cambria"/>
          <w:szCs w:val="28"/>
          <w:lang w:val="uz-Cyrl-UZ"/>
        </w:rPr>
        <w:t>---</w:t>
      </w:r>
      <w:r w:rsidRPr="00F56663">
        <w:rPr>
          <w:rFonts w:ascii="Cambria" w:hAnsi="Cambria"/>
          <w:szCs w:val="28"/>
          <w:lang w:val="uz-Cyrl-UZ"/>
        </w:rPr>
        <w:t>” МЧЖ туман</w:t>
      </w:r>
      <w:r>
        <w:rPr>
          <w:rFonts w:ascii="Cambria" w:hAnsi="Cambria"/>
          <w:szCs w:val="28"/>
          <w:lang w:val="uz-Cyrl-UZ"/>
        </w:rPr>
        <w:t xml:space="preserve"> </w:t>
      </w:r>
      <w:r w:rsidRPr="00F56663">
        <w:rPr>
          <w:rFonts w:ascii="Cambria" w:hAnsi="Cambria"/>
          <w:szCs w:val="28"/>
          <w:lang w:val="uz-Cyrl-UZ"/>
        </w:rPr>
        <w:t>ҳокимининг 2021 йил 31 июлдаги 39-3-49-Q/21-сонли</w:t>
      </w:r>
      <w:r>
        <w:rPr>
          <w:rFonts w:ascii="Cambria" w:hAnsi="Cambria"/>
          <w:szCs w:val="28"/>
          <w:lang w:val="uz-Cyrl-UZ"/>
        </w:rPr>
        <w:t xml:space="preserve"> </w:t>
      </w:r>
      <w:r w:rsidRPr="00F56663">
        <w:rPr>
          <w:rFonts w:ascii="Cambria" w:hAnsi="Cambria"/>
          <w:szCs w:val="28"/>
          <w:lang w:val="uz-Cyrl-UZ"/>
        </w:rPr>
        <w:t>қароридан 2021 йил август ойи бошларида хабар</w:t>
      </w:r>
      <w:r>
        <w:rPr>
          <w:rFonts w:ascii="Cambria" w:hAnsi="Cambria"/>
          <w:szCs w:val="28"/>
          <w:lang w:val="uz-Cyrl-UZ"/>
        </w:rPr>
        <w:t xml:space="preserve"> </w:t>
      </w:r>
      <w:r w:rsidRPr="00F56663">
        <w:rPr>
          <w:rFonts w:ascii="Cambria" w:hAnsi="Cambria"/>
          <w:szCs w:val="28"/>
          <w:lang w:val="uz-Cyrl-UZ"/>
        </w:rPr>
        <w:t>топганлигини, чунки, аризачи “</w:t>
      </w:r>
      <w:r>
        <w:rPr>
          <w:rFonts w:ascii="Cambria" w:hAnsi="Cambria"/>
          <w:szCs w:val="28"/>
          <w:lang w:val="uz-Cyrl-UZ"/>
        </w:rPr>
        <w:t>---</w:t>
      </w:r>
      <w:r w:rsidRPr="00F56663">
        <w:rPr>
          <w:rFonts w:ascii="Cambria" w:hAnsi="Cambria"/>
          <w:szCs w:val="28"/>
          <w:lang w:val="uz-Cyrl-UZ"/>
        </w:rPr>
        <w:t>”</w:t>
      </w:r>
      <w:r>
        <w:rPr>
          <w:rFonts w:ascii="Cambria" w:hAnsi="Cambria"/>
          <w:szCs w:val="28"/>
          <w:lang w:val="uz-Cyrl-UZ"/>
        </w:rPr>
        <w:t xml:space="preserve"> </w:t>
      </w:r>
      <w:r w:rsidRPr="00F56663">
        <w:rPr>
          <w:rFonts w:ascii="Cambria" w:hAnsi="Cambria"/>
          <w:szCs w:val="28"/>
          <w:lang w:val="uz-Cyrl-UZ"/>
        </w:rPr>
        <w:t>МЧЖга туман ҳокимининг ушбу қарори нусхасини 2021 йил</w:t>
      </w:r>
      <w:r>
        <w:rPr>
          <w:rFonts w:ascii="Cambria" w:hAnsi="Cambria"/>
          <w:szCs w:val="28"/>
          <w:lang w:val="uz-Cyrl-UZ"/>
        </w:rPr>
        <w:t xml:space="preserve"> </w:t>
      </w:r>
      <w:r w:rsidRPr="00F56663">
        <w:rPr>
          <w:rFonts w:ascii="Cambria" w:hAnsi="Cambria"/>
          <w:szCs w:val="28"/>
          <w:lang w:val="uz-Cyrl-UZ"/>
        </w:rPr>
        <w:t>03 август куни почта хизмати орқали RD138879839UZ</w:t>
      </w:r>
      <w:r>
        <w:rPr>
          <w:rFonts w:ascii="Cambria" w:hAnsi="Cambria"/>
          <w:szCs w:val="28"/>
          <w:lang w:val="uz-Cyrl-UZ"/>
        </w:rPr>
        <w:t xml:space="preserve"> </w:t>
      </w:r>
      <w:r w:rsidRPr="00F56663">
        <w:rPr>
          <w:rFonts w:ascii="Cambria" w:hAnsi="Cambria"/>
          <w:szCs w:val="28"/>
          <w:lang w:val="uz-Cyrl-UZ"/>
        </w:rPr>
        <w:t xml:space="preserve">рақамли </w:t>
      </w:r>
      <w:r w:rsidR="00DD4C6D">
        <w:rPr>
          <w:rFonts w:ascii="Cambria" w:hAnsi="Cambria"/>
          <w:noProof/>
          <w:szCs w:val="28"/>
          <w:lang w:eastAsia="ru-RU"/>
        </w:rPr>
        <w:lastRenderedPageBreak/>
        <mc:AlternateContent>
          <mc:Choice Requires="wps">
            <w:drawing>
              <wp:anchor distT="0" distB="0" distL="114300" distR="114300" simplePos="0" relativeHeight="251663360" behindDoc="1" locked="0" layoutInCell="1" allowOverlap="1" wp14:anchorId="7B4C58A9" wp14:editId="6A419DD6">
                <wp:simplePos x="0" y="0"/>
                <wp:positionH relativeFrom="column">
                  <wp:posOffset>-78271</wp:posOffset>
                </wp:positionH>
                <wp:positionV relativeFrom="paragraph">
                  <wp:posOffset>-28327</wp:posOffset>
                </wp:positionV>
                <wp:extent cx="6177915" cy="4658416"/>
                <wp:effectExtent l="0" t="0" r="13335" b="27940"/>
                <wp:wrapNone/>
                <wp:docPr id="1694184281" name="Прямоугольник 7"/>
                <wp:cNvGraphicFramePr/>
                <a:graphic xmlns:a="http://schemas.openxmlformats.org/drawingml/2006/main">
                  <a:graphicData uri="http://schemas.microsoft.com/office/word/2010/wordprocessingShape">
                    <wps:wsp>
                      <wps:cNvSpPr/>
                      <wps:spPr>
                        <a:xfrm>
                          <a:off x="0" y="0"/>
                          <a:ext cx="6177915" cy="4658416"/>
                        </a:xfrm>
                        <a:prstGeom prst="rect">
                          <a:avLst/>
                        </a:prstGeom>
                        <a:solidFill>
                          <a:srgbClr val="F3FFF3"/>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2C572F63" id="Прямоугольник 7" o:spid="_x0000_s1026" style="position:absolute;margin-left:-6.15pt;margin-top:-2.25pt;width:486.45pt;height:366.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" fillcolor="#f3fff3" strokecolor="black [3200]" strokeweight="1.5pt"/>
            </w:pict>
          </mc:Fallback>
        </mc:AlternateContent>
      </w:r>
      <w:r w:rsidRPr="00F56663">
        <w:rPr>
          <w:rFonts w:ascii="Cambria" w:hAnsi="Cambria"/>
          <w:szCs w:val="28"/>
          <w:lang w:val="uz-Cyrl-UZ"/>
        </w:rPr>
        <w:t>квитанция билан юборганлигини, бироқ аризачи шу</w:t>
      </w:r>
      <w:r>
        <w:rPr>
          <w:rFonts w:ascii="Cambria" w:hAnsi="Cambria"/>
          <w:szCs w:val="28"/>
          <w:lang w:val="uz-Cyrl-UZ"/>
        </w:rPr>
        <w:t xml:space="preserve"> </w:t>
      </w:r>
      <w:r w:rsidRPr="00F56663">
        <w:rPr>
          <w:rFonts w:ascii="Cambria" w:hAnsi="Cambria"/>
          <w:szCs w:val="28"/>
          <w:lang w:val="uz-Cyrl-UZ"/>
        </w:rPr>
        <w:t>кунга қадар судга қарорга нисбатан шикоят бермаганлигини,</w:t>
      </w:r>
      <w:r>
        <w:rPr>
          <w:rFonts w:ascii="Cambria" w:hAnsi="Cambria"/>
          <w:szCs w:val="28"/>
          <w:lang w:val="uz-Cyrl-UZ"/>
        </w:rPr>
        <w:t xml:space="preserve"> </w:t>
      </w:r>
      <w:r w:rsidRPr="00F56663">
        <w:rPr>
          <w:rFonts w:ascii="Cambria" w:hAnsi="Cambria"/>
          <w:szCs w:val="28"/>
          <w:lang w:val="uz-Cyrl-UZ"/>
        </w:rPr>
        <w:t xml:space="preserve">аризачи </w:t>
      </w:r>
      <w:r>
        <w:rPr>
          <w:rFonts w:ascii="Cambria" w:hAnsi="Cambria"/>
          <w:szCs w:val="28"/>
          <w:lang w:val="uz-Cyrl-UZ"/>
        </w:rPr>
        <w:t>----</w:t>
      </w:r>
      <w:r w:rsidRPr="00F56663">
        <w:rPr>
          <w:rFonts w:ascii="Cambria" w:hAnsi="Cambria"/>
          <w:szCs w:val="28"/>
          <w:lang w:val="uz-Cyrl-UZ"/>
        </w:rPr>
        <w:t xml:space="preserve"> туман ҳокимининг</w:t>
      </w:r>
      <w:r>
        <w:rPr>
          <w:rFonts w:ascii="Cambria" w:hAnsi="Cambria"/>
          <w:szCs w:val="28"/>
          <w:lang w:val="uz-Cyrl-UZ"/>
        </w:rPr>
        <w:t xml:space="preserve"> </w:t>
      </w:r>
      <w:r w:rsidRPr="00F56663">
        <w:rPr>
          <w:rFonts w:ascii="Cambria" w:hAnsi="Cambria"/>
          <w:szCs w:val="28"/>
          <w:lang w:val="uz-Cyrl-UZ"/>
        </w:rPr>
        <w:t>2021 йил 31 июлдаги 39-3-49-Q/21-сонли қарорига нисбатан шикоят бериш муддатини</w:t>
      </w:r>
      <w:r>
        <w:rPr>
          <w:rFonts w:ascii="Cambria" w:hAnsi="Cambria"/>
          <w:szCs w:val="28"/>
          <w:lang w:val="uz-Cyrl-UZ"/>
        </w:rPr>
        <w:t xml:space="preserve"> </w:t>
      </w:r>
      <w:r w:rsidRPr="00F56663">
        <w:rPr>
          <w:rFonts w:ascii="Cambria" w:hAnsi="Cambria"/>
          <w:szCs w:val="28"/>
          <w:lang w:val="uz-Cyrl-UZ"/>
        </w:rPr>
        <w:t>ўтказиб юборганлигини билдириб,</w:t>
      </w:r>
      <w:r>
        <w:rPr>
          <w:rFonts w:ascii="Cambria" w:hAnsi="Cambria"/>
          <w:szCs w:val="28"/>
          <w:lang w:val="uz-Cyrl-UZ"/>
        </w:rPr>
        <w:t xml:space="preserve"> </w:t>
      </w:r>
      <w:r w:rsidRPr="00F56663">
        <w:rPr>
          <w:rFonts w:ascii="Cambria" w:hAnsi="Cambria"/>
          <w:szCs w:val="28"/>
          <w:lang w:val="uz-Cyrl-UZ"/>
        </w:rPr>
        <w:t>даъво муддатини қўллаб</w:t>
      </w:r>
      <w:r>
        <w:rPr>
          <w:rFonts w:ascii="Cambria" w:hAnsi="Cambria"/>
          <w:szCs w:val="28"/>
          <w:lang w:val="uz-Cyrl-UZ"/>
        </w:rPr>
        <w:t xml:space="preserve"> </w:t>
      </w:r>
      <w:r w:rsidRPr="00F56663">
        <w:rPr>
          <w:rFonts w:ascii="Cambria" w:hAnsi="Cambria"/>
          <w:szCs w:val="28"/>
          <w:lang w:val="uz-Cyrl-UZ"/>
        </w:rPr>
        <w:t>келтирилган аризани рад қилишни сўради.</w:t>
      </w:r>
    </w:p>
    <w:p w14:paraId="78AA245C" w14:textId="6A472715" w:rsidR="009B2D55" w:rsidRPr="009B2D55" w:rsidRDefault="009B2D55" w:rsidP="009B2D55">
      <w:pPr>
        <w:spacing w:after="0"/>
        <w:ind w:firstLine="709"/>
        <w:jc w:val="both"/>
        <w:rPr>
          <w:rFonts w:ascii="Cambria" w:hAnsi="Cambria"/>
          <w:szCs w:val="28"/>
          <w:lang w:val="uz-Cyrl-UZ"/>
        </w:rPr>
      </w:pPr>
      <w:r w:rsidRPr="009B2D55">
        <w:rPr>
          <w:rFonts w:ascii="Cambria" w:hAnsi="Cambria"/>
          <w:szCs w:val="28"/>
          <w:lang w:val="uz-Cyrl-UZ"/>
        </w:rPr>
        <w:t>Мазкур ҳолатда аризачи “</w:t>
      </w:r>
      <w:r w:rsidR="00B02362">
        <w:rPr>
          <w:rFonts w:ascii="Cambria" w:hAnsi="Cambria"/>
          <w:szCs w:val="28"/>
          <w:lang w:val="uz-Cyrl-UZ"/>
        </w:rPr>
        <w:t>----</w:t>
      </w:r>
      <w:r w:rsidRPr="009B2D55">
        <w:rPr>
          <w:rFonts w:ascii="Cambria" w:hAnsi="Cambria"/>
          <w:szCs w:val="28"/>
          <w:lang w:val="uz-Cyrl-UZ"/>
        </w:rPr>
        <w:t>”</w:t>
      </w:r>
      <w:r w:rsidR="00B02362">
        <w:rPr>
          <w:rFonts w:ascii="Cambria" w:hAnsi="Cambria"/>
          <w:szCs w:val="28"/>
          <w:lang w:val="uz-Cyrl-UZ"/>
        </w:rPr>
        <w:t xml:space="preserve"> </w:t>
      </w:r>
      <w:r w:rsidRPr="009B2D55">
        <w:rPr>
          <w:rFonts w:ascii="Cambria" w:hAnsi="Cambria"/>
          <w:szCs w:val="28"/>
          <w:lang w:val="uz-Cyrl-UZ"/>
        </w:rPr>
        <w:t>МЧЖ раҳбари Х.Х</w:t>
      </w:r>
      <w:r w:rsidR="00B02362">
        <w:rPr>
          <w:rFonts w:ascii="Cambria" w:hAnsi="Cambria"/>
          <w:szCs w:val="28"/>
          <w:lang w:val="uz-Cyrl-UZ"/>
        </w:rPr>
        <w:t>.</w:t>
      </w:r>
      <w:r w:rsidRPr="009B2D55">
        <w:rPr>
          <w:rFonts w:ascii="Cambria" w:hAnsi="Cambria"/>
          <w:szCs w:val="28"/>
          <w:lang w:val="uz-Cyrl-UZ"/>
        </w:rPr>
        <w:t xml:space="preserve">га </w:t>
      </w:r>
      <w:r w:rsidR="00B02362">
        <w:rPr>
          <w:rFonts w:ascii="Cambria" w:hAnsi="Cambria"/>
          <w:szCs w:val="28"/>
          <w:lang w:val="uz-Cyrl-UZ"/>
        </w:rPr>
        <w:t>---</w:t>
      </w:r>
      <w:r w:rsidRPr="009B2D55">
        <w:rPr>
          <w:rFonts w:ascii="Cambria" w:hAnsi="Cambria"/>
          <w:szCs w:val="28"/>
          <w:lang w:val="uz-Cyrl-UZ"/>
        </w:rPr>
        <w:t xml:space="preserve"> туман ҳокимининг 2021</w:t>
      </w:r>
      <w:r w:rsidR="00B02362">
        <w:rPr>
          <w:rFonts w:ascii="Cambria" w:hAnsi="Cambria"/>
          <w:szCs w:val="28"/>
          <w:lang w:val="uz-Cyrl-UZ"/>
        </w:rPr>
        <w:t xml:space="preserve"> </w:t>
      </w:r>
      <w:r w:rsidRPr="009B2D55">
        <w:rPr>
          <w:rFonts w:ascii="Cambria" w:hAnsi="Cambria"/>
          <w:szCs w:val="28"/>
          <w:lang w:val="uz-Cyrl-UZ"/>
        </w:rPr>
        <w:t>йил 31 июлдаги 39-3-49-Q/21-сонли қарори 2021 йил август</w:t>
      </w:r>
      <w:r w:rsidR="00B02362">
        <w:rPr>
          <w:rFonts w:ascii="Cambria" w:hAnsi="Cambria"/>
          <w:szCs w:val="28"/>
          <w:lang w:val="uz-Cyrl-UZ"/>
        </w:rPr>
        <w:t xml:space="preserve"> </w:t>
      </w:r>
      <w:r w:rsidRPr="009B2D55">
        <w:rPr>
          <w:rFonts w:ascii="Cambria" w:hAnsi="Cambria"/>
          <w:szCs w:val="28"/>
          <w:lang w:val="uz-Cyrl-UZ"/>
        </w:rPr>
        <w:t>ойида маълум бўлса-да, судга белгиланган уч ойлик</w:t>
      </w:r>
      <w:r w:rsidR="00B02362">
        <w:rPr>
          <w:rFonts w:ascii="Cambria" w:hAnsi="Cambria"/>
          <w:szCs w:val="28"/>
          <w:lang w:val="uz-Cyrl-UZ"/>
        </w:rPr>
        <w:t xml:space="preserve"> (ҳозир олти ой) </w:t>
      </w:r>
      <w:r w:rsidRPr="009B2D55">
        <w:rPr>
          <w:rFonts w:ascii="Cambria" w:hAnsi="Cambria"/>
          <w:szCs w:val="28"/>
          <w:lang w:val="uz-Cyrl-UZ"/>
        </w:rPr>
        <w:t>муддатда мурожаат қилмасдан даъво қилиш муддатини</w:t>
      </w:r>
      <w:r w:rsidR="00B02362">
        <w:rPr>
          <w:rFonts w:ascii="Cambria" w:hAnsi="Cambria"/>
          <w:szCs w:val="28"/>
          <w:lang w:val="uz-Cyrl-UZ"/>
        </w:rPr>
        <w:t xml:space="preserve"> </w:t>
      </w:r>
      <w:r w:rsidRPr="009B2D55">
        <w:rPr>
          <w:rFonts w:ascii="Cambria" w:hAnsi="Cambria"/>
          <w:szCs w:val="28"/>
          <w:lang w:val="uz-Cyrl-UZ"/>
        </w:rPr>
        <w:t>узрсиз сабабларга кўра ўтказиб юбориб, судга орадан 1</w:t>
      </w:r>
      <w:r w:rsidR="00B02362">
        <w:rPr>
          <w:rFonts w:ascii="Cambria" w:hAnsi="Cambria"/>
          <w:szCs w:val="28"/>
          <w:lang w:val="uz-Cyrl-UZ"/>
        </w:rPr>
        <w:t xml:space="preserve"> </w:t>
      </w:r>
      <w:r w:rsidRPr="009B2D55">
        <w:rPr>
          <w:rFonts w:ascii="Cambria" w:hAnsi="Cambria"/>
          <w:szCs w:val="28"/>
          <w:lang w:val="uz-Cyrl-UZ"/>
        </w:rPr>
        <w:t>йил, 4 ойдан сўнг 2022 йил 22 декабрь куни мурожаат</w:t>
      </w:r>
      <w:r w:rsidR="00B02362">
        <w:rPr>
          <w:rFonts w:ascii="Cambria" w:hAnsi="Cambria"/>
          <w:szCs w:val="28"/>
          <w:lang w:val="uz-Cyrl-UZ"/>
        </w:rPr>
        <w:t xml:space="preserve"> </w:t>
      </w:r>
      <w:r w:rsidRPr="009B2D55">
        <w:rPr>
          <w:rFonts w:ascii="Cambria" w:hAnsi="Cambria"/>
          <w:szCs w:val="28"/>
          <w:lang w:val="uz-Cyrl-UZ"/>
        </w:rPr>
        <w:t>қилган.</w:t>
      </w:r>
    </w:p>
    <w:p w14:paraId="69FC88F1" w14:textId="4692ACD8" w:rsidR="009B2D55" w:rsidRPr="009B2D55" w:rsidRDefault="009B2D55" w:rsidP="009B2D55">
      <w:pPr>
        <w:spacing w:after="0"/>
        <w:ind w:firstLine="709"/>
        <w:jc w:val="both"/>
        <w:rPr>
          <w:rFonts w:ascii="Cambria" w:hAnsi="Cambria"/>
          <w:szCs w:val="28"/>
          <w:lang w:val="uz-Cyrl-UZ"/>
        </w:rPr>
      </w:pPr>
      <w:r w:rsidRPr="009B2D55">
        <w:rPr>
          <w:rFonts w:ascii="Cambria" w:hAnsi="Cambria"/>
          <w:szCs w:val="28"/>
          <w:lang w:val="uz-Cyrl-UZ"/>
        </w:rPr>
        <w:t>Бундай ҳолатда, Ўзбекистон Республикаси</w:t>
      </w:r>
      <w:r w:rsidR="00B02362">
        <w:rPr>
          <w:rFonts w:ascii="Cambria" w:hAnsi="Cambria"/>
          <w:szCs w:val="28"/>
          <w:lang w:val="uz-Cyrl-UZ"/>
        </w:rPr>
        <w:t xml:space="preserve"> </w:t>
      </w:r>
      <w:r w:rsidRPr="009B2D55">
        <w:rPr>
          <w:rFonts w:ascii="Cambria" w:hAnsi="Cambria"/>
          <w:szCs w:val="28"/>
          <w:lang w:val="uz-Cyrl-UZ"/>
        </w:rPr>
        <w:t>МСИЮтКнинг 186-моддаси 1-қисми ҳамда Ўзбекистон Республикаси Олий</w:t>
      </w:r>
      <w:r w:rsidR="00B02362">
        <w:rPr>
          <w:rFonts w:ascii="Cambria" w:hAnsi="Cambria"/>
          <w:szCs w:val="28"/>
          <w:lang w:val="uz-Cyrl-UZ"/>
        </w:rPr>
        <w:t xml:space="preserve"> </w:t>
      </w:r>
      <w:r w:rsidRPr="009B2D55">
        <w:rPr>
          <w:rFonts w:ascii="Cambria" w:hAnsi="Cambria"/>
          <w:szCs w:val="28"/>
          <w:lang w:val="uz-Cyrl-UZ"/>
        </w:rPr>
        <w:t>суди Пленумининг 2019 йил 24 декабрдаги 24-сон</w:t>
      </w:r>
      <w:r w:rsidR="00B02362">
        <w:rPr>
          <w:rFonts w:ascii="Cambria" w:hAnsi="Cambria"/>
          <w:szCs w:val="28"/>
          <w:lang w:val="uz-Cyrl-UZ"/>
        </w:rPr>
        <w:t xml:space="preserve"> </w:t>
      </w:r>
      <w:r w:rsidRPr="009B2D55">
        <w:rPr>
          <w:rFonts w:ascii="Cambria" w:hAnsi="Cambria"/>
          <w:szCs w:val="28"/>
          <w:lang w:val="uz-Cyrl-UZ"/>
        </w:rPr>
        <w:t>Қарорининг 19-банди талабларига кўра судга мурожаат</w:t>
      </w:r>
      <w:r w:rsidR="00B02362">
        <w:rPr>
          <w:rFonts w:ascii="Cambria" w:hAnsi="Cambria"/>
          <w:szCs w:val="28"/>
          <w:lang w:val="uz-Cyrl-UZ"/>
        </w:rPr>
        <w:t xml:space="preserve"> </w:t>
      </w:r>
      <w:r w:rsidRPr="009B2D55">
        <w:rPr>
          <w:rFonts w:ascii="Cambria" w:hAnsi="Cambria"/>
          <w:szCs w:val="28"/>
          <w:lang w:val="uz-Cyrl-UZ"/>
        </w:rPr>
        <w:t xml:space="preserve">қилишнинг уч </w:t>
      </w:r>
      <w:r w:rsidR="00B02362">
        <w:rPr>
          <w:rFonts w:ascii="Cambria" w:hAnsi="Cambria"/>
          <w:szCs w:val="28"/>
          <w:lang w:val="uz-Cyrl-UZ"/>
        </w:rPr>
        <w:t xml:space="preserve">(ҳозир олти) </w:t>
      </w:r>
      <w:r w:rsidRPr="009B2D55">
        <w:rPr>
          <w:rFonts w:ascii="Cambria" w:hAnsi="Cambria"/>
          <w:szCs w:val="28"/>
          <w:lang w:val="uz-Cyrl-UZ"/>
        </w:rPr>
        <w:t>ойлик муддати ўтказиб юборилганлиги</w:t>
      </w:r>
      <w:r w:rsidR="00B02362">
        <w:rPr>
          <w:rFonts w:ascii="Cambria" w:hAnsi="Cambria"/>
          <w:szCs w:val="28"/>
          <w:lang w:val="uz-Cyrl-UZ"/>
        </w:rPr>
        <w:t xml:space="preserve"> </w:t>
      </w:r>
      <w:r w:rsidRPr="009B2D55">
        <w:rPr>
          <w:rFonts w:ascii="Cambria" w:hAnsi="Cambria"/>
          <w:szCs w:val="28"/>
          <w:lang w:val="uz-Cyrl-UZ"/>
        </w:rPr>
        <w:t>сабабли, аризани қаноатлантириб бўлмайди.</w:t>
      </w:r>
    </w:p>
    <w:p w14:paraId="3C8877F3" w14:textId="0BA3B766" w:rsidR="009B2D55" w:rsidRPr="009B2D55" w:rsidRDefault="009B2D55" w:rsidP="009B2D55">
      <w:pPr>
        <w:spacing w:after="0"/>
        <w:ind w:firstLine="709"/>
        <w:jc w:val="both"/>
        <w:rPr>
          <w:rFonts w:ascii="Cambria" w:hAnsi="Cambria"/>
          <w:szCs w:val="28"/>
          <w:lang w:val="uz-Cyrl-UZ"/>
        </w:rPr>
      </w:pPr>
      <w:r w:rsidRPr="009B2D55">
        <w:rPr>
          <w:rFonts w:ascii="Cambria" w:hAnsi="Cambria"/>
          <w:szCs w:val="28"/>
          <w:lang w:val="uz-Cyrl-UZ"/>
        </w:rPr>
        <w:t>Юқорида кўрсатиб ўтилган асосларга кўра суд, аризачи</w:t>
      </w:r>
      <w:r w:rsidR="00B02362">
        <w:rPr>
          <w:rFonts w:ascii="Cambria" w:hAnsi="Cambria"/>
          <w:szCs w:val="28"/>
          <w:lang w:val="uz-Cyrl-UZ"/>
        </w:rPr>
        <w:t xml:space="preserve"> </w:t>
      </w:r>
      <w:r w:rsidRPr="009B2D55">
        <w:rPr>
          <w:rFonts w:ascii="Cambria" w:hAnsi="Cambria"/>
          <w:szCs w:val="28"/>
          <w:lang w:val="uz-Cyrl-UZ"/>
        </w:rPr>
        <w:t>“</w:t>
      </w:r>
      <w:r w:rsidR="00B02362">
        <w:rPr>
          <w:rFonts w:ascii="Cambria" w:hAnsi="Cambria"/>
          <w:szCs w:val="28"/>
          <w:lang w:val="uz-Cyrl-UZ"/>
        </w:rPr>
        <w:t>----</w:t>
      </w:r>
      <w:r w:rsidRPr="009B2D55">
        <w:rPr>
          <w:rFonts w:ascii="Cambria" w:hAnsi="Cambria"/>
          <w:szCs w:val="28"/>
          <w:lang w:val="uz-Cyrl-UZ"/>
        </w:rPr>
        <w:t xml:space="preserve">” МЧЖнинг жавобгар </w:t>
      </w:r>
      <w:r w:rsidR="00B02362">
        <w:rPr>
          <w:rFonts w:ascii="Cambria" w:hAnsi="Cambria"/>
          <w:szCs w:val="28"/>
          <w:lang w:val="uz-Cyrl-UZ"/>
        </w:rPr>
        <w:t>----</w:t>
      </w:r>
      <w:r w:rsidRPr="009B2D55">
        <w:rPr>
          <w:rFonts w:ascii="Cambria" w:hAnsi="Cambria"/>
          <w:szCs w:val="28"/>
          <w:lang w:val="uz-Cyrl-UZ"/>
        </w:rPr>
        <w:t xml:space="preserve"> туман</w:t>
      </w:r>
      <w:r w:rsidR="00B02362">
        <w:rPr>
          <w:rFonts w:ascii="Cambria" w:hAnsi="Cambria"/>
          <w:szCs w:val="28"/>
          <w:lang w:val="uz-Cyrl-UZ"/>
        </w:rPr>
        <w:t xml:space="preserve"> </w:t>
      </w:r>
      <w:r w:rsidRPr="009B2D55">
        <w:rPr>
          <w:rFonts w:ascii="Cambria" w:hAnsi="Cambria"/>
          <w:szCs w:val="28"/>
          <w:lang w:val="uz-Cyrl-UZ"/>
        </w:rPr>
        <w:t xml:space="preserve">ҳокимлигига нисбатан </w:t>
      </w:r>
      <w:r w:rsidR="00B02362">
        <w:rPr>
          <w:rFonts w:ascii="Cambria" w:hAnsi="Cambria"/>
          <w:szCs w:val="28"/>
          <w:lang w:val="uz-Cyrl-UZ"/>
        </w:rPr>
        <w:t>----</w:t>
      </w:r>
      <w:r w:rsidRPr="009B2D55">
        <w:rPr>
          <w:rFonts w:ascii="Cambria" w:hAnsi="Cambria"/>
          <w:szCs w:val="28"/>
          <w:lang w:val="uz-Cyrl-UZ"/>
        </w:rPr>
        <w:t xml:space="preserve"> туман ҳокимининг 2021 йил</w:t>
      </w:r>
      <w:r w:rsidR="00B02362">
        <w:rPr>
          <w:rFonts w:ascii="Cambria" w:hAnsi="Cambria"/>
          <w:szCs w:val="28"/>
          <w:lang w:val="uz-Cyrl-UZ"/>
        </w:rPr>
        <w:t xml:space="preserve"> </w:t>
      </w:r>
      <w:r w:rsidRPr="009B2D55">
        <w:rPr>
          <w:rFonts w:ascii="Cambria" w:hAnsi="Cambria"/>
          <w:szCs w:val="28"/>
          <w:lang w:val="uz-Cyrl-UZ"/>
        </w:rPr>
        <w:t>31 июлдаги 39-3-49-Q/21-сонли қарорини ҳақиқий эмас деб</w:t>
      </w:r>
      <w:r w:rsidR="00B02362">
        <w:rPr>
          <w:rFonts w:ascii="Cambria" w:hAnsi="Cambria"/>
          <w:szCs w:val="28"/>
          <w:lang w:val="uz-Cyrl-UZ"/>
        </w:rPr>
        <w:t xml:space="preserve"> </w:t>
      </w:r>
      <w:r w:rsidRPr="009B2D55">
        <w:rPr>
          <w:rFonts w:ascii="Cambria" w:hAnsi="Cambria"/>
          <w:szCs w:val="28"/>
          <w:lang w:val="uz-Cyrl-UZ"/>
        </w:rPr>
        <w:t>топиш ҳақидаги</w:t>
      </w:r>
      <w:r w:rsidR="00B02362">
        <w:rPr>
          <w:rFonts w:ascii="Cambria" w:hAnsi="Cambria"/>
          <w:szCs w:val="28"/>
          <w:lang w:val="uz-Cyrl-UZ"/>
        </w:rPr>
        <w:t xml:space="preserve"> </w:t>
      </w:r>
      <w:r w:rsidRPr="009B2D55">
        <w:rPr>
          <w:rFonts w:ascii="Cambria" w:hAnsi="Cambria"/>
          <w:szCs w:val="28"/>
          <w:lang w:val="uz-Cyrl-UZ"/>
        </w:rPr>
        <w:t>шикоят аризасини қаноатлантиришдан рад</w:t>
      </w:r>
      <w:r w:rsidR="00B02362">
        <w:rPr>
          <w:rFonts w:ascii="Cambria" w:hAnsi="Cambria"/>
          <w:szCs w:val="28"/>
          <w:lang w:val="uz-Cyrl-UZ"/>
        </w:rPr>
        <w:t xml:space="preserve"> </w:t>
      </w:r>
      <w:r w:rsidRPr="009B2D55">
        <w:rPr>
          <w:rFonts w:ascii="Cambria" w:hAnsi="Cambria"/>
          <w:szCs w:val="28"/>
          <w:lang w:val="uz-Cyrl-UZ"/>
        </w:rPr>
        <w:t>қилишни лозим топ</w:t>
      </w:r>
      <w:r w:rsidR="00B02362">
        <w:rPr>
          <w:rFonts w:ascii="Cambria" w:hAnsi="Cambria"/>
          <w:szCs w:val="28"/>
          <w:lang w:val="uz-Cyrl-UZ"/>
        </w:rPr>
        <w:t>ган.</w:t>
      </w:r>
      <w:r w:rsidRPr="009B2D55">
        <w:rPr>
          <w:rFonts w:ascii="Cambria" w:hAnsi="Cambria"/>
          <w:szCs w:val="28"/>
          <w:lang w:val="uz-Cyrl-UZ"/>
        </w:rPr>
        <w:t xml:space="preserve"> </w:t>
      </w:r>
    </w:p>
    <w:p w14:paraId="53FA2568" w14:textId="77777777" w:rsidR="007B73CE" w:rsidRDefault="007B73CE" w:rsidP="00FF57B7">
      <w:pPr>
        <w:spacing w:after="0"/>
        <w:ind w:firstLine="709"/>
        <w:jc w:val="both"/>
        <w:rPr>
          <w:rFonts w:ascii="Cambria" w:hAnsi="Cambria"/>
          <w:szCs w:val="28"/>
          <w:lang w:val="uz-Cyrl-UZ"/>
        </w:rPr>
      </w:pPr>
    </w:p>
    <w:p w14:paraId="74CDC70C" w14:textId="406C4180" w:rsidR="00FF57B7" w:rsidRPr="007B73CE" w:rsidRDefault="00DD4C6D" w:rsidP="00DD4C6D">
      <w:pPr>
        <w:spacing w:after="0"/>
        <w:ind w:firstLine="709"/>
        <w:jc w:val="center"/>
        <w:rPr>
          <w:rFonts w:ascii="Cambria" w:hAnsi="Cambria"/>
          <w:b/>
          <w:bCs/>
          <w:szCs w:val="28"/>
        </w:rPr>
      </w:pPr>
      <w:r>
        <w:rPr>
          <w:rFonts w:ascii="Cambria" w:hAnsi="Cambria"/>
          <w:b/>
          <w:bCs/>
          <w:szCs w:val="28"/>
          <w:lang w:val="uz-Cyrl-UZ"/>
        </w:rPr>
        <w:t>3</w:t>
      </w:r>
      <w:r w:rsidR="00FF57B7" w:rsidRPr="007B73CE">
        <w:rPr>
          <w:rFonts w:ascii="Cambria" w:hAnsi="Cambria"/>
          <w:b/>
          <w:bCs/>
          <w:szCs w:val="28"/>
        </w:rPr>
        <w:t xml:space="preserve">. </w:t>
      </w:r>
      <w:proofErr w:type="spellStart"/>
      <w:r w:rsidR="00FF57B7" w:rsidRPr="007B73CE">
        <w:rPr>
          <w:rFonts w:ascii="Cambria" w:hAnsi="Cambria"/>
          <w:b/>
          <w:bCs/>
          <w:szCs w:val="28"/>
        </w:rPr>
        <w:t>Процессуал</w:t>
      </w:r>
      <w:proofErr w:type="spellEnd"/>
      <w:r w:rsidR="00FF57B7" w:rsidRPr="007B73CE">
        <w:rPr>
          <w:rFonts w:ascii="Cambria" w:hAnsi="Cambria"/>
          <w:b/>
          <w:bCs/>
          <w:szCs w:val="28"/>
        </w:rPr>
        <w:t xml:space="preserve"> </w:t>
      </w:r>
      <w:proofErr w:type="spellStart"/>
      <w:r w:rsidR="00FF57B7" w:rsidRPr="007B73CE">
        <w:rPr>
          <w:rFonts w:ascii="Cambria" w:hAnsi="Cambria"/>
          <w:b/>
          <w:bCs/>
          <w:szCs w:val="28"/>
        </w:rPr>
        <w:t>муддатларнинг</w:t>
      </w:r>
      <w:proofErr w:type="spellEnd"/>
      <w:r w:rsidR="00FF57B7" w:rsidRPr="007B73CE">
        <w:rPr>
          <w:rFonts w:ascii="Cambria" w:hAnsi="Cambria"/>
          <w:b/>
          <w:bCs/>
          <w:szCs w:val="28"/>
        </w:rPr>
        <w:t xml:space="preserve"> </w:t>
      </w:r>
      <w:proofErr w:type="spellStart"/>
      <w:r w:rsidR="00FF57B7" w:rsidRPr="007B73CE">
        <w:rPr>
          <w:rFonts w:ascii="Cambria" w:hAnsi="Cambria"/>
          <w:b/>
          <w:bCs/>
          <w:szCs w:val="28"/>
        </w:rPr>
        <w:t>тўхтатилиши</w:t>
      </w:r>
      <w:proofErr w:type="spellEnd"/>
      <w:r w:rsidR="00FF57B7" w:rsidRPr="007B73CE">
        <w:rPr>
          <w:rFonts w:ascii="Cambria" w:hAnsi="Cambria"/>
          <w:b/>
          <w:bCs/>
          <w:szCs w:val="28"/>
        </w:rPr>
        <w:t xml:space="preserve">, </w:t>
      </w:r>
      <w:proofErr w:type="spellStart"/>
      <w:r w:rsidR="009410E8" w:rsidRPr="007B73CE">
        <w:rPr>
          <w:rFonts w:ascii="Cambria" w:hAnsi="Cambria"/>
          <w:b/>
          <w:bCs/>
          <w:szCs w:val="28"/>
        </w:rPr>
        <w:t>тикланиши</w:t>
      </w:r>
      <w:proofErr w:type="spellEnd"/>
      <w:r w:rsidR="009410E8" w:rsidRPr="009410E8">
        <w:rPr>
          <w:rFonts w:ascii="Cambria" w:hAnsi="Cambria"/>
          <w:b/>
          <w:bCs/>
          <w:szCs w:val="28"/>
        </w:rPr>
        <w:t xml:space="preserve"> </w:t>
      </w:r>
      <w:proofErr w:type="spellStart"/>
      <w:r w:rsidR="00FF57B7" w:rsidRPr="007B73CE">
        <w:rPr>
          <w:rFonts w:ascii="Cambria" w:hAnsi="Cambria"/>
          <w:b/>
          <w:bCs/>
          <w:szCs w:val="28"/>
        </w:rPr>
        <w:t>ва</w:t>
      </w:r>
      <w:proofErr w:type="spellEnd"/>
      <w:r w:rsidR="00FF57B7" w:rsidRPr="007B73CE">
        <w:rPr>
          <w:rFonts w:ascii="Cambria" w:hAnsi="Cambria"/>
          <w:b/>
          <w:bCs/>
          <w:szCs w:val="28"/>
        </w:rPr>
        <w:t xml:space="preserve"> </w:t>
      </w:r>
      <w:proofErr w:type="spellStart"/>
      <w:r w:rsidR="009410E8" w:rsidRPr="007B73CE">
        <w:rPr>
          <w:rFonts w:ascii="Cambria" w:hAnsi="Cambria"/>
          <w:b/>
          <w:bCs/>
          <w:szCs w:val="28"/>
        </w:rPr>
        <w:t>узайтирилиши</w:t>
      </w:r>
      <w:proofErr w:type="spellEnd"/>
    </w:p>
    <w:p w14:paraId="2C04B548" w14:textId="77777777" w:rsidR="0056432F" w:rsidRDefault="0056432F" w:rsidP="00FF57B7">
      <w:pPr>
        <w:spacing w:after="0"/>
        <w:ind w:firstLine="709"/>
        <w:jc w:val="both"/>
        <w:rPr>
          <w:rFonts w:ascii="Cambria" w:hAnsi="Cambria"/>
          <w:szCs w:val="28"/>
        </w:rPr>
      </w:pPr>
    </w:p>
    <w:p w14:paraId="0485D368" w14:textId="2B6C8938" w:rsidR="0056432F" w:rsidRDefault="0056432F" w:rsidP="00FF57B7">
      <w:pPr>
        <w:spacing w:after="0"/>
        <w:ind w:firstLine="709"/>
        <w:jc w:val="both"/>
        <w:rPr>
          <w:rFonts w:ascii="Cambria" w:hAnsi="Cambria"/>
          <w:szCs w:val="28"/>
        </w:rPr>
      </w:pPr>
      <w:proofErr w:type="spellStart"/>
      <w:r w:rsidRPr="0056432F">
        <w:rPr>
          <w:rFonts w:ascii="Cambria" w:hAnsi="Cambria"/>
          <w:szCs w:val="28"/>
        </w:rPr>
        <w:t>Иш</w:t>
      </w:r>
      <w:proofErr w:type="spellEnd"/>
      <w:r w:rsidRPr="0056432F">
        <w:rPr>
          <w:rFonts w:ascii="Cambria" w:hAnsi="Cambria"/>
          <w:szCs w:val="28"/>
        </w:rPr>
        <w:t xml:space="preserve"> </w:t>
      </w:r>
      <w:proofErr w:type="spellStart"/>
      <w:r w:rsidRPr="0056432F">
        <w:rPr>
          <w:rFonts w:ascii="Cambria" w:hAnsi="Cambria"/>
          <w:szCs w:val="28"/>
        </w:rPr>
        <w:t>юритиш</w:t>
      </w:r>
      <w:proofErr w:type="spellEnd"/>
      <w:r w:rsidRPr="0056432F">
        <w:rPr>
          <w:rFonts w:ascii="Cambria" w:hAnsi="Cambria"/>
          <w:szCs w:val="28"/>
        </w:rPr>
        <w:t xml:space="preserve"> </w:t>
      </w:r>
      <w:proofErr w:type="spellStart"/>
      <w:r w:rsidRPr="0056432F">
        <w:rPr>
          <w:rFonts w:ascii="Cambria" w:hAnsi="Cambria"/>
          <w:szCs w:val="28"/>
        </w:rPr>
        <w:t>тўхтатиб</w:t>
      </w:r>
      <w:proofErr w:type="spellEnd"/>
      <w:r w:rsidRPr="0056432F">
        <w:rPr>
          <w:rFonts w:ascii="Cambria" w:hAnsi="Cambria"/>
          <w:szCs w:val="28"/>
        </w:rPr>
        <w:t xml:space="preserve"> </w:t>
      </w:r>
      <w:proofErr w:type="spellStart"/>
      <w:r w:rsidRPr="0056432F">
        <w:rPr>
          <w:rFonts w:ascii="Cambria" w:hAnsi="Cambria"/>
          <w:szCs w:val="28"/>
        </w:rPr>
        <w:t>турилиши</w:t>
      </w:r>
      <w:proofErr w:type="spellEnd"/>
      <w:r w:rsidRPr="0056432F">
        <w:rPr>
          <w:rFonts w:ascii="Cambria" w:hAnsi="Cambria"/>
          <w:szCs w:val="28"/>
        </w:rPr>
        <w:t xml:space="preserve"> </w:t>
      </w:r>
      <w:proofErr w:type="spellStart"/>
      <w:r w:rsidRPr="0056432F">
        <w:rPr>
          <w:rFonts w:ascii="Cambria" w:hAnsi="Cambria"/>
          <w:szCs w:val="28"/>
        </w:rPr>
        <w:t>билан</w:t>
      </w:r>
      <w:proofErr w:type="spellEnd"/>
      <w:r w:rsidRPr="0056432F">
        <w:rPr>
          <w:rFonts w:ascii="Cambria" w:hAnsi="Cambria"/>
          <w:szCs w:val="28"/>
        </w:rPr>
        <w:t xml:space="preserve"> </w:t>
      </w:r>
      <w:proofErr w:type="spellStart"/>
      <w:r w:rsidRPr="0056432F">
        <w:rPr>
          <w:rFonts w:ascii="Cambria" w:hAnsi="Cambria"/>
          <w:szCs w:val="28"/>
        </w:rPr>
        <w:t>барча</w:t>
      </w:r>
      <w:proofErr w:type="spellEnd"/>
      <w:r w:rsidRPr="0056432F">
        <w:rPr>
          <w:rFonts w:ascii="Cambria" w:hAnsi="Cambria"/>
          <w:szCs w:val="28"/>
        </w:rPr>
        <w:t xml:space="preserve"> </w:t>
      </w:r>
      <w:proofErr w:type="spellStart"/>
      <w:r w:rsidRPr="0056432F">
        <w:rPr>
          <w:rFonts w:ascii="Cambria" w:hAnsi="Cambria"/>
          <w:szCs w:val="28"/>
        </w:rPr>
        <w:t>ўтиб</w:t>
      </w:r>
      <w:proofErr w:type="spellEnd"/>
      <w:r w:rsidRPr="0056432F">
        <w:rPr>
          <w:rFonts w:ascii="Cambria" w:hAnsi="Cambria"/>
          <w:szCs w:val="28"/>
        </w:rPr>
        <w:t xml:space="preserve"> </w:t>
      </w:r>
      <w:proofErr w:type="spellStart"/>
      <w:r w:rsidRPr="0056432F">
        <w:rPr>
          <w:rFonts w:ascii="Cambria" w:hAnsi="Cambria"/>
          <w:szCs w:val="28"/>
        </w:rPr>
        <w:t>кетмаган</w:t>
      </w:r>
      <w:proofErr w:type="spellEnd"/>
      <w:r w:rsidRPr="0056432F">
        <w:rPr>
          <w:rFonts w:ascii="Cambria" w:hAnsi="Cambria"/>
          <w:szCs w:val="28"/>
        </w:rPr>
        <w:t xml:space="preserve"> </w:t>
      </w:r>
      <w:proofErr w:type="spellStart"/>
      <w:r w:rsidRPr="0056432F">
        <w:rPr>
          <w:rFonts w:ascii="Cambria" w:hAnsi="Cambria"/>
          <w:szCs w:val="28"/>
        </w:rPr>
        <w:t>процессуал</w:t>
      </w:r>
      <w:proofErr w:type="spellEnd"/>
      <w:r w:rsidRPr="0056432F">
        <w:rPr>
          <w:rFonts w:ascii="Cambria" w:hAnsi="Cambria"/>
          <w:szCs w:val="28"/>
        </w:rPr>
        <w:t xml:space="preserve"> </w:t>
      </w:r>
      <w:proofErr w:type="spellStart"/>
      <w:r w:rsidRPr="0056432F">
        <w:rPr>
          <w:rFonts w:ascii="Cambria" w:hAnsi="Cambria"/>
          <w:szCs w:val="28"/>
        </w:rPr>
        <w:t>муддатларнинг</w:t>
      </w:r>
      <w:proofErr w:type="spellEnd"/>
      <w:r w:rsidRPr="0056432F">
        <w:rPr>
          <w:rFonts w:ascii="Cambria" w:hAnsi="Cambria"/>
          <w:szCs w:val="28"/>
        </w:rPr>
        <w:t xml:space="preserve"> </w:t>
      </w:r>
      <w:proofErr w:type="spellStart"/>
      <w:r w:rsidRPr="0056432F">
        <w:rPr>
          <w:rFonts w:ascii="Cambria" w:hAnsi="Cambria"/>
          <w:szCs w:val="28"/>
        </w:rPr>
        <w:t>ўтиши</w:t>
      </w:r>
      <w:proofErr w:type="spellEnd"/>
      <w:r w:rsidRPr="0056432F">
        <w:rPr>
          <w:rFonts w:ascii="Cambria" w:hAnsi="Cambria"/>
          <w:szCs w:val="28"/>
        </w:rPr>
        <w:t xml:space="preserve"> </w:t>
      </w:r>
      <w:proofErr w:type="spellStart"/>
      <w:r w:rsidRPr="0056432F">
        <w:rPr>
          <w:rFonts w:ascii="Cambria" w:hAnsi="Cambria"/>
          <w:szCs w:val="28"/>
        </w:rPr>
        <w:t>тўхтатиб</w:t>
      </w:r>
      <w:proofErr w:type="spellEnd"/>
      <w:r w:rsidRPr="0056432F">
        <w:rPr>
          <w:rFonts w:ascii="Cambria" w:hAnsi="Cambria"/>
          <w:szCs w:val="28"/>
        </w:rPr>
        <w:t xml:space="preserve"> </w:t>
      </w:r>
      <w:proofErr w:type="spellStart"/>
      <w:r w:rsidRPr="0056432F">
        <w:rPr>
          <w:rFonts w:ascii="Cambria" w:hAnsi="Cambria"/>
          <w:szCs w:val="28"/>
        </w:rPr>
        <w:t>турилади</w:t>
      </w:r>
      <w:proofErr w:type="spellEnd"/>
      <w:r w:rsidRPr="0056432F">
        <w:rPr>
          <w:rFonts w:ascii="Cambria" w:hAnsi="Cambria"/>
          <w:szCs w:val="28"/>
        </w:rPr>
        <w:t xml:space="preserve">. </w:t>
      </w:r>
      <w:proofErr w:type="spellStart"/>
      <w:r w:rsidRPr="0056432F">
        <w:rPr>
          <w:rFonts w:ascii="Cambria" w:hAnsi="Cambria"/>
          <w:szCs w:val="28"/>
        </w:rPr>
        <w:t>Иш</w:t>
      </w:r>
      <w:proofErr w:type="spellEnd"/>
      <w:r w:rsidRPr="0056432F">
        <w:rPr>
          <w:rFonts w:ascii="Cambria" w:hAnsi="Cambria"/>
          <w:szCs w:val="28"/>
        </w:rPr>
        <w:t xml:space="preserve"> </w:t>
      </w:r>
      <w:proofErr w:type="spellStart"/>
      <w:r w:rsidRPr="0056432F">
        <w:rPr>
          <w:rFonts w:ascii="Cambria" w:hAnsi="Cambria"/>
          <w:szCs w:val="28"/>
        </w:rPr>
        <w:t>юритиш</w:t>
      </w:r>
      <w:proofErr w:type="spellEnd"/>
      <w:r w:rsidRPr="0056432F">
        <w:rPr>
          <w:rFonts w:ascii="Cambria" w:hAnsi="Cambria"/>
          <w:szCs w:val="28"/>
        </w:rPr>
        <w:t xml:space="preserve"> </w:t>
      </w:r>
      <w:proofErr w:type="spellStart"/>
      <w:r w:rsidRPr="0056432F">
        <w:rPr>
          <w:rFonts w:ascii="Cambria" w:hAnsi="Cambria"/>
          <w:szCs w:val="28"/>
        </w:rPr>
        <w:t>тикланган</w:t>
      </w:r>
      <w:proofErr w:type="spellEnd"/>
      <w:r w:rsidRPr="0056432F">
        <w:rPr>
          <w:rFonts w:ascii="Cambria" w:hAnsi="Cambria"/>
          <w:szCs w:val="28"/>
        </w:rPr>
        <w:t xml:space="preserve"> </w:t>
      </w:r>
      <w:proofErr w:type="spellStart"/>
      <w:r w:rsidRPr="0056432F">
        <w:rPr>
          <w:rFonts w:ascii="Cambria" w:hAnsi="Cambria"/>
          <w:szCs w:val="28"/>
        </w:rPr>
        <w:t>кундан</w:t>
      </w:r>
      <w:proofErr w:type="spellEnd"/>
      <w:r w:rsidRPr="0056432F">
        <w:rPr>
          <w:rFonts w:ascii="Cambria" w:hAnsi="Cambria"/>
          <w:szCs w:val="28"/>
        </w:rPr>
        <w:t xml:space="preserve"> </w:t>
      </w:r>
      <w:proofErr w:type="spellStart"/>
      <w:r w:rsidRPr="0056432F">
        <w:rPr>
          <w:rFonts w:ascii="Cambria" w:hAnsi="Cambria"/>
          <w:szCs w:val="28"/>
        </w:rPr>
        <w:t>эътиборан</w:t>
      </w:r>
      <w:proofErr w:type="spellEnd"/>
      <w:r w:rsidRPr="0056432F">
        <w:rPr>
          <w:rFonts w:ascii="Cambria" w:hAnsi="Cambria"/>
          <w:szCs w:val="28"/>
        </w:rPr>
        <w:t xml:space="preserve"> </w:t>
      </w:r>
      <w:proofErr w:type="spellStart"/>
      <w:r w:rsidRPr="0056432F">
        <w:rPr>
          <w:rFonts w:ascii="Cambria" w:hAnsi="Cambria"/>
          <w:szCs w:val="28"/>
        </w:rPr>
        <w:t>процессуал</w:t>
      </w:r>
      <w:proofErr w:type="spellEnd"/>
      <w:r w:rsidRPr="0056432F">
        <w:rPr>
          <w:rFonts w:ascii="Cambria" w:hAnsi="Cambria"/>
          <w:szCs w:val="28"/>
        </w:rPr>
        <w:t xml:space="preserve"> </w:t>
      </w:r>
      <w:proofErr w:type="spellStart"/>
      <w:r w:rsidRPr="0056432F">
        <w:rPr>
          <w:rFonts w:ascii="Cambria" w:hAnsi="Cambria"/>
          <w:szCs w:val="28"/>
        </w:rPr>
        <w:t>муддатларнинг</w:t>
      </w:r>
      <w:proofErr w:type="spellEnd"/>
      <w:r w:rsidRPr="0056432F">
        <w:rPr>
          <w:rFonts w:ascii="Cambria" w:hAnsi="Cambria"/>
          <w:szCs w:val="28"/>
        </w:rPr>
        <w:t xml:space="preserve"> </w:t>
      </w:r>
      <w:proofErr w:type="spellStart"/>
      <w:r w:rsidRPr="0056432F">
        <w:rPr>
          <w:rFonts w:ascii="Cambria" w:hAnsi="Cambria"/>
          <w:szCs w:val="28"/>
        </w:rPr>
        <w:t>ўтиши</w:t>
      </w:r>
      <w:proofErr w:type="spellEnd"/>
      <w:r w:rsidRPr="0056432F">
        <w:rPr>
          <w:rFonts w:ascii="Cambria" w:hAnsi="Cambria"/>
          <w:szCs w:val="28"/>
        </w:rPr>
        <w:t xml:space="preserve"> </w:t>
      </w:r>
      <w:proofErr w:type="spellStart"/>
      <w:r w:rsidRPr="0056432F">
        <w:rPr>
          <w:rFonts w:ascii="Cambria" w:hAnsi="Cambria"/>
          <w:szCs w:val="28"/>
        </w:rPr>
        <w:t>давом</w:t>
      </w:r>
      <w:proofErr w:type="spellEnd"/>
      <w:r w:rsidRPr="0056432F">
        <w:rPr>
          <w:rFonts w:ascii="Cambria" w:hAnsi="Cambria"/>
          <w:szCs w:val="28"/>
        </w:rPr>
        <w:t xml:space="preserve"> </w:t>
      </w:r>
      <w:proofErr w:type="spellStart"/>
      <w:r w:rsidRPr="0056432F">
        <w:rPr>
          <w:rFonts w:ascii="Cambria" w:hAnsi="Cambria"/>
          <w:szCs w:val="28"/>
        </w:rPr>
        <w:t>этади</w:t>
      </w:r>
      <w:proofErr w:type="spellEnd"/>
      <w:r w:rsidRPr="0056432F">
        <w:rPr>
          <w:rFonts w:ascii="Cambria" w:hAnsi="Cambria"/>
          <w:szCs w:val="28"/>
        </w:rPr>
        <w:t>.</w:t>
      </w:r>
    </w:p>
    <w:p w14:paraId="3A4CD7D2" w14:textId="3604FF37" w:rsidR="00FF57B7" w:rsidRPr="00B6335C" w:rsidRDefault="0056432F" w:rsidP="00FF57B7">
      <w:pPr>
        <w:spacing w:after="0"/>
        <w:ind w:firstLine="709"/>
        <w:jc w:val="both"/>
        <w:rPr>
          <w:rFonts w:ascii="Cambria" w:hAnsi="Cambria"/>
          <w:szCs w:val="28"/>
        </w:rPr>
      </w:pPr>
      <w:r>
        <w:rPr>
          <w:rFonts w:ascii="Cambria" w:hAnsi="Cambria"/>
          <w:szCs w:val="28"/>
          <w:lang w:val="uz-Cyrl-UZ"/>
        </w:rPr>
        <w:t>И</w:t>
      </w:r>
      <w:proofErr w:type="spellStart"/>
      <w:r w:rsidR="00FF57B7" w:rsidRPr="00B6335C">
        <w:rPr>
          <w:rFonts w:ascii="Cambria" w:hAnsi="Cambria"/>
          <w:szCs w:val="28"/>
        </w:rPr>
        <w:t>шнинг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тўхтатилиши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билан</w:t>
      </w:r>
      <w:proofErr w:type="spellEnd"/>
      <w:r w:rsidR="00FF57B7" w:rsidRPr="00B6335C">
        <w:rPr>
          <w:rFonts w:ascii="Cambria" w:hAnsi="Cambria"/>
          <w:szCs w:val="28"/>
        </w:rPr>
        <w:t xml:space="preserve"> </w:t>
      </w:r>
      <w:proofErr w:type="spellStart"/>
      <w:r w:rsidR="00FF57B7" w:rsidRPr="00B6335C">
        <w:rPr>
          <w:rFonts w:ascii="Cambria" w:hAnsi="Cambria"/>
          <w:szCs w:val="28"/>
        </w:rPr>
        <w:t>ҳануз</w:t>
      </w:r>
      <w:proofErr w:type="spellEnd"/>
      <w:r w:rsidR="00FF57B7" w:rsidRPr="00B6335C">
        <w:rPr>
          <w:rFonts w:ascii="Cambria" w:hAnsi="Cambria"/>
          <w:szCs w:val="28"/>
        </w:rPr>
        <w:t xml:space="preserve"> </w:t>
      </w:r>
      <w:proofErr w:type="spellStart"/>
      <w:r w:rsidR="00FF57B7" w:rsidRPr="00B6335C">
        <w:rPr>
          <w:rFonts w:ascii="Cambria" w:hAnsi="Cambria"/>
          <w:szCs w:val="28"/>
        </w:rPr>
        <w:t>ўтмаган</w:t>
      </w:r>
      <w:proofErr w:type="spellEnd"/>
      <w:r w:rsidR="00FF57B7" w:rsidRPr="00B6335C">
        <w:rPr>
          <w:rFonts w:ascii="Cambria" w:hAnsi="Cambria"/>
          <w:szCs w:val="28"/>
        </w:rPr>
        <w:t xml:space="preserve"> </w:t>
      </w:r>
      <w:proofErr w:type="spellStart"/>
      <w:r w:rsidR="00FF57B7" w:rsidRPr="00B6335C">
        <w:rPr>
          <w:rFonts w:ascii="Cambria" w:hAnsi="Cambria"/>
          <w:szCs w:val="28"/>
        </w:rPr>
        <w:t>ҳамма</w:t>
      </w:r>
      <w:proofErr w:type="spellEnd"/>
      <w:r w:rsidR="00FF57B7" w:rsidRPr="00B6335C">
        <w:rPr>
          <w:rFonts w:ascii="Cambria" w:hAnsi="Cambria"/>
          <w:szCs w:val="28"/>
        </w:rPr>
        <w:t xml:space="preserve"> </w:t>
      </w:r>
      <w:proofErr w:type="spellStart"/>
      <w:r w:rsidR="00FF57B7" w:rsidRPr="00B6335C">
        <w:rPr>
          <w:rFonts w:ascii="Cambria" w:hAnsi="Cambria"/>
          <w:szCs w:val="28"/>
        </w:rPr>
        <w:t>процессуал</w:t>
      </w:r>
      <w:proofErr w:type="spellEnd"/>
      <w:r w:rsidR="00FF57B7" w:rsidRPr="00B6335C">
        <w:rPr>
          <w:rFonts w:ascii="Cambria" w:hAnsi="Cambria"/>
          <w:szCs w:val="28"/>
        </w:rPr>
        <w:t xml:space="preserve"> </w:t>
      </w:r>
      <w:proofErr w:type="spellStart"/>
      <w:r w:rsidR="00FF57B7" w:rsidRPr="00B6335C">
        <w:rPr>
          <w:rFonts w:ascii="Cambria" w:hAnsi="Cambria"/>
          <w:szCs w:val="28"/>
        </w:rPr>
        <w:t>муддатларнинг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ўтиши</w:t>
      </w:r>
      <w:proofErr w:type="spellEnd"/>
      <w:r w:rsidR="00FF57B7" w:rsidRPr="00B6335C">
        <w:rPr>
          <w:rFonts w:ascii="Cambria" w:hAnsi="Cambria"/>
          <w:szCs w:val="28"/>
        </w:rPr>
        <w:t xml:space="preserve"> </w:t>
      </w:r>
      <w:proofErr w:type="spellStart"/>
      <w:r w:rsidR="00FF57B7" w:rsidRPr="00B6335C">
        <w:rPr>
          <w:rFonts w:ascii="Cambria" w:hAnsi="Cambria"/>
          <w:szCs w:val="28"/>
        </w:rPr>
        <w:t>ҳам</w:t>
      </w:r>
      <w:proofErr w:type="spellEnd"/>
      <w:r w:rsidR="00FF57B7" w:rsidRPr="00B6335C">
        <w:rPr>
          <w:rFonts w:ascii="Cambria" w:hAnsi="Cambria"/>
          <w:szCs w:val="28"/>
        </w:rPr>
        <w:t xml:space="preserve"> </w:t>
      </w:r>
      <w:proofErr w:type="spellStart"/>
      <w:r w:rsidR="00FF57B7" w:rsidRPr="00B6335C">
        <w:rPr>
          <w:rFonts w:ascii="Cambria" w:hAnsi="Cambria"/>
          <w:szCs w:val="28"/>
        </w:rPr>
        <w:t>тўхтатилади</w:t>
      </w:r>
      <w:proofErr w:type="spellEnd"/>
      <w:r w:rsidR="00FF57B7" w:rsidRPr="00B6335C">
        <w:rPr>
          <w:rFonts w:ascii="Cambria" w:hAnsi="Cambria"/>
          <w:szCs w:val="28"/>
        </w:rPr>
        <w:t xml:space="preserve">. </w:t>
      </w:r>
      <w:proofErr w:type="spellStart"/>
      <w:r w:rsidR="00FF57B7" w:rsidRPr="00B6335C">
        <w:rPr>
          <w:rFonts w:ascii="Cambria" w:hAnsi="Cambria"/>
          <w:szCs w:val="28"/>
        </w:rPr>
        <w:t>Бу</w:t>
      </w:r>
      <w:proofErr w:type="spellEnd"/>
      <w:r w:rsidR="00FF57B7" w:rsidRPr="00B6335C">
        <w:rPr>
          <w:rFonts w:ascii="Cambria" w:hAnsi="Cambria"/>
          <w:szCs w:val="28"/>
        </w:rPr>
        <w:t xml:space="preserve"> </w:t>
      </w:r>
      <w:proofErr w:type="spellStart"/>
      <w:r w:rsidR="00FF57B7" w:rsidRPr="00B6335C">
        <w:rPr>
          <w:rFonts w:ascii="Cambria" w:hAnsi="Cambria"/>
          <w:szCs w:val="28"/>
        </w:rPr>
        <w:t>ҳолда</w:t>
      </w:r>
      <w:proofErr w:type="spellEnd"/>
      <w:r w:rsidR="00FF57B7" w:rsidRPr="00B6335C">
        <w:rPr>
          <w:rFonts w:ascii="Cambria" w:hAnsi="Cambria"/>
          <w:szCs w:val="28"/>
        </w:rPr>
        <w:t xml:space="preserve"> </w:t>
      </w:r>
      <w:proofErr w:type="spellStart"/>
      <w:r w:rsidR="00FF57B7" w:rsidRPr="00B6335C">
        <w:rPr>
          <w:rFonts w:ascii="Cambria" w:hAnsi="Cambria"/>
          <w:szCs w:val="28"/>
        </w:rPr>
        <w:t>муддат</w:t>
      </w:r>
      <w:proofErr w:type="spellEnd"/>
      <w:r w:rsidR="00FF57B7" w:rsidRPr="00B6335C">
        <w:rPr>
          <w:rFonts w:ascii="Cambria" w:hAnsi="Cambria"/>
          <w:szCs w:val="28"/>
        </w:rPr>
        <w:t xml:space="preserve"> </w:t>
      </w:r>
      <w:proofErr w:type="spellStart"/>
      <w:r w:rsidR="00FF57B7" w:rsidRPr="00B6335C">
        <w:rPr>
          <w:rFonts w:ascii="Cambria" w:hAnsi="Cambria"/>
          <w:szCs w:val="28"/>
        </w:rPr>
        <w:t>тўхтатилишининг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бошланғич</w:t>
      </w:r>
      <w:proofErr w:type="spellEnd"/>
      <w:r w:rsidR="00FF57B7" w:rsidRPr="00B6335C">
        <w:rPr>
          <w:rFonts w:ascii="Cambria" w:hAnsi="Cambria"/>
          <w:szCs w:val="28"/>
        </w:rPr>
        <w:t xml:space="preserve"> </w:t>
      </w:r>
      <w:proofErr w:type="spellStart"/>
      <w:r w:rsidR="00FF57B7" w:rsidRPr="00B6335C">
        <w:rPr>
          <w:rFonts w:ascii="Cambria" w:hAnsi="Cambria"/>
          <w:szCs w:val="28"/>
        </w:rPr>
        <w:t>пайти</w:t>
      </w:r>
      <w:proofErr w:type="spellEnd"/>
      <w:r w:rsidR="00FF57B7" w:rsidRPr="00B6335C">
        <w:rPr>
          <w:rFonts w:ascii="Cambria" w:hAnsi="Cambria"/>
          <w:szCs w:val="28"/>
        </w:rPr>
        <w:t xml:space="preserve"> </w:t>
      </w:r>
      <w:proofErr w:type="spellStart"/>
      <w:r w:rsidR="00FF57B7" w:rsidRPr="00B6335C">
        <w:rPr>
          <w:rFonts w:ascii="Cambria" w:hAnsi="Cambria"/>
          <w:szCs w:val="28"/>
        </w:rPr>
        <w:t>ишининг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тўхтатилиши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тўғрисидаги</w:t>
      </w:r>
      <w:proofErr w:type="spellEnd"/>
      <w:r w:rsidR="00FF57B7" w:rsidRPr="00B6335C">
        <w:rPr>
          <w:rFonts w:ascii="Cambria" w:hAnsi="Cambria"/>
          <w:szCs w:val="28"/>
        </w:rPr>
        <w:t xml:space="preserve"> </w:t>
      </w:r>
      <w:proofErr w:type="spellStart"/>
      <w:r w:rsidR="00FF57B7" w:rsidRPr="00B6335C">
        <w:rPr>
          <w:rFonts w:ascii="Cambria" w:hAnsi="Cambria"/>
          <w:szCs w:val="28"/>
        </w:rPr>
        <w:t>ажримнинг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чиқарилиши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ёки</w:t>
      </w:r>
      <w:proofErr w:type="spellEnd"/>
      <w:r w:rsidR="00FF57B7" w:rsidRPr="00B6335C">
        <w:rPr>
          <w:rFonts w:ascii="Cambria" w:hAnsi="Cambria"/>
          <w:szCs w:val="28"/>
        </w:rPr>
        <w:t xml:space="preserve"> </w:t>
      </w:r>
      <w:proofErr w:type="spellStart"/>
      <w:r w:rsidR="00FF57B7" w:rsidRPr="00B6335C">
        <w:rPr>
          <w:rFonts w:ascii="Cambria" w:hAnsi="Cambria"/>
          <w:szCs w:val="28"/>
        </w:rPr>
        <w:t>кучга</w:t>
      </w:r>
      <w:proofErr w:type="spellEnd"/>
      <w:r w:rsidR="00FF57B7" w:rsidRPr="00B6335C">
        <w:rPr>
          <w:rFonts w:ascii="Cambria" w:hAnsi="Cambria"/>
          <w:szCs w:val="28"/>
        </w:rPr>
        <w:t xml:space="preserve"> </w:t>
      </w:r>
      <w:proofErr w:type="spellStart"/>
      <w:r w:rsidR="00FF57B7" w:rsidRPr="00B6335C">
        <w:rPr>
          <w:rFonts w:ascii="Cambria" w:hAnsi="Cambria"/>
          <w:szCs w:val="28"/>
        </w:rPr>
        <w:t>кириши</w:t>
      </w:r>
      <w:proofErr w:type="spellEnd"/>
      <w:r w:rsidR="00FF57B7" w:rsidRPr="00B6335C">
        <w:rPr>
          <w:rFonts w:ascii="Cambria" w:hAnsi="Cambria"/>
          <w:szCs w:val="28"/>
        </w:rPr>
        <w:t xml:space="preserve"> </w:t>
      </w:r>
      <w:proofErr w:type="spellStart"/>
      <w:r w:rsidR="00FF57B7" w:rsidRPr="00B6335C">
        <w:rPr>
          <w:rFonts w:ascii="Cambria" w:hAnsi="Cambria"/>
          <w:szCs w:val="28"/>
        </w:rPr>
        <w:t>вақти</w:t>
      </w:r>
      <w:proofErr w:type="spellEnd"/>
      <w:r w:rsidR="00FF57B7" w:rsidRPr="00B6335C">
        <w:rPr>
          <w:rFonts w:ascii="Cambria" w:hAnsi="Cambria"/>
          <w:szCs w:val="28"/>
        </w:rPr>
        <w:t xml:space="preserve"> </w:t>
      </w:r>
      <w:proofErr w:type="spellStart"/>
      <w:r w:rsidR="00FF57B7" w:rsidRPr="00B6335C">
        <w:rPr>
          <w:rFonts w:ascii="Cambria" w:hAnsi="Cambria"/>
          <w:szCs w:val="28"/>
        </w:rPr>
        <w:t>бўлмасдан</w:t>
      </w:r>
      <w:proofErr w:type="spellEnd"/>
      <w:r w:rsidR="00FF57B7" w:rsidRPr="00B6335C">
        <w:rPr>
          <w:rFonts w:ascii="Cambria" w:hAnsi="Cambria"/>
          <w:szCs w:val="28"/>
        </w:rPr>
        <w:t xml:space="preserve">, балки </w:t>
      </w:r>
      <w:proofErr w:type="spellStart"/>
      <w:r w:rsidR="00FF57B7" w:rsidRPr="00B6335C">
        <w:rPr>
          <w:rFonts w:ascii="Cambria" w:hAnsi="Cambria"/>
          <w:szCs w:val="28"/>
        </w:rPr>
        <w:t>ишнинг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тўхтатилиши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учун</w:t>
      </w:r>
      <w:proofErr w:type="spellEnd"/>
      <w:r w:rsidR="00FF57B7" w:rsidRPr="00B6335C">
        <w:rPr>
          <w:rFonts w:ascii="Cambria" w:hAnsi="Cambria"/>
          <w:szCs w:val="28"/>
        </w:rPr>
        <w:t xml:space="preserve"> </w:t>
      </w:r>
      <w:proofErr w:type="spellStart"/>
      <w:r w:rsidR="00FF57B7" w:rsidRPr="00B6335C">
        <w:rPr>
          <w:rFonts w:ascii="Cambria" w:hAnsi="Cambria"/>
          <w:szCs w:val="28"/>
        </w:rPr>
        <w:t>асос</w:t>
      </w:r>
      <w:proofErr w:type="spellEnd"/>
      <w:r w:rsidR="00FF57B7" w:rsidRPr="00B6335C">
        <w:rPr>
          <w:rFonts w:ascii="Cambria" w:hAnsi="Cambria"/>
          <w:szCs w:val="28"/>
        </w:rPr>
        <w:t xml:space="preserve"> </w:t>
      </w:r>
      <w:proofErr w:type="spellStart"/>
      <w:r w:rsidR="00FF57B7" w:rsidRPr="00B6335C">
        <w:rPr>
          <w:rFonts w:ascii="Cambria" w:hAnsi="Cambria"/>
          <w:szCs w:val="28"/>
        </w:rPr>
        <w:t>бўлган</w:t>
      </w:r>
      <w:proofErr w:type="spellEnd"/>
      <w:r w:rsidR="00FF57B7" w:rsidRPr="00B6335C">
        <w:rPr>
          <w:rFonts w:ascii="Cambria" w:hAnsi="Cambria"/>
          <w:szCs w:val="28"/>
        </w:rPr>
        <w:t xml:space="preserve"> </w:t>
      </w:r>
      <w:proofErr w:type="spellStart"/>
      <w:r w:rsidR="00FF57B7" w:rsidRPr="00B6335C">
        <w:rPr>
          <w:rFonts w:ascii="Cambria" w:hAnsi="Cambria"/>
          <w:szCs w:val="28"/>
        </w:rPr>
        <w:t>ҳолатларнинг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вужудга</w:t>
      </w:r>
      <w:proofErr w:type="spellEnd"/>
      <w:r w:rsidR="00FF57B7" w:rsidRPr="00B6335C">
        <w:rPr>
          <w:rFonts w:ascii="Cambria" w:hAnsi="Cambria"/>
          <w:szCs w:val="28"/>
        </w:rPr>
        <w:t xml:space="preserve"> </w:t>
      </w:r>
      <w:proofErr w:type="spellStart"/>
      <w:r w:rsidR="00FF57B7" w:rsidRPr="00B6335C">
        <w:rPr>
          <w:rFonts w:ascii="Cambria" w:hAnsi="Cambria"/>
          <w:szCs w:val="28"/>
        </w:rPr>
        <w:t>келиши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факти</w:t>
      </w:r>
      <w:proofErr w:type="spellEnd"/>
      <w:r w:rsidR="00FF57B7" w:rsidRPr="00B6335C">
        <w:rPr>
          <w:rFonts w:ascii="Cambria" w:hAnsi="Cambria"/>
          <w:szCs w:val="28"/>
        </w:rPr>
        <w:t xml:space="preserve"> </w:t>
      </w:r>
      <w:proofErr w:type="spellStart"/>
      <w:r w:rsidR="00FF57B7" w:rsidRPr="00B6335C">
        <w:rPr>
          <w:rFonts w:ascii="Cambria" w:hAnsi="Cambria"/>
          <w:szCs w:val="28"/>
        </w:rPr>
        <w:t>ҳисобланади</w:t>
      </w:r>
      <w:proofErr w:type="spellEnd"/>
      <w:r w:rsidR="00FF57B7" w:rsidRPr="00B6335C">
        <w:rPr>
          <w:rFonts w:ascii="Cambria" w:hAnsi="Cambria"/>
          <w:szCs w:val="28"/>
        </w:rPr>
        <w:t>.</w:t>
      </w:r>
    </w:p>
    <w:p w14:paraId="3100700D" w14:textId="23FB9652" w:rsidR="00FF57B7" w:rsidRPr="00B6335C" w:rsidRDefault="0086558D" w:rsidP="00FF57B7">
      <w:pPr>
        <w:spacing w:after="0"/>
        <w:ind w:firstLine="709"/>
        <w:jc w:val="both"/>
        <w:rPr>
          <w:rFonts w:ascii="Cambria" w:hAnsi="Cambria"/>
          <w:szCs w:val="28"/>
        </w:rPr>
      </w:pPr>
      <w:r>
        <w:rPr>
          <w:rFonts w:ascii="Cambria" w:hAnsi="Cambria"/>
          <w:szCs w:val="28"/>
          <w:lang w:val="uz-Cyrl-UZ"/>
        </w:rPr>
        <w:t>И</w:t>
      </w:r>
      <w:proofErr w:type="spellStart"/>
      <w:r w:rsidR="00FF57B7" w:rsidRPr="00B6335C">
        <w:rPr>
          <w:rFonts w:ascii="Cambria" w:hAnsi="Cambria"/>
          <w:szCs w:val="28"/>
        </w:rPr>
        <w:t>шнинг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юритилиши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қайтадан</w:t>
      </w:r>
      <w:proofErr w:type="spellEnd"/>
      <w:r w:rsidR="00FF57B7" w:rsidRPr="00B6335C">
        <w:rPr>
          <w:rFonts w:ascii="Cambria" w:hAnsi="Cambria"/>
          <w:szCs w:val="28"/>
        </w:rPr>
        <w:t xml:space="preserve"> </w:t>
      </w:r>
      <w:proofErr w:type="spellStart"/>
      <w:r w:rsidR="00FF57B7" w:rsidRPr="00B6335C">
        <w:rPr>
          <w:rFonts w:ascii="Cambria" w:hAnsi="Cambria"/>
          <w:szCs w:val="28"/>
        </w:rPr>
        <w:t>бошланган</w:t>
      </w:r>
      <w:proofErr w:type="spellEnd"/>
      <w:r w:rsidR="00FF57B7" w:rsidRPr="00B6335C">
        <w:rPr>
          <w:rFonts w:ascii="Cambria" w:hAnsi="Cambria"/>
          <w:szCs w:val="28"/>
        </w:rPr>
        <w:t xml:space="preserve"> </w:t>
      </w:r>
      <w:proofErr w:type="spellStart"/>
      <w:r w:rsidR="00FF57B7" w:rsidRPr="00B6335C">
        <w:rPr>
          <w:rFonts w:ascii="Cambria" w:hAnsi="Cambria"/>
          <w:szCs w:val="28"/>
        </w:rPr>
        <w:t>кундан</w:t>
      </w:r>
      <w:proofErr w:type="spellEnd"/>
      <w:r w:rsidR="00FF57B7" w:rsidRPr="00B6335C">
        <w:rPr>
          <w:rFonts w:ascii="Cambria" w:hAnsi="Cambria"/>
          <w:szCs w:val="28"/>
        </w:rPr>
        <w:t xml:space="preserve"> </w:t>
      </w:r>
      <w:proofErr w:type="spellStart"/>
      <w:r w:rsidR="00FF57B7" w:rsidRPr="00B6335C">
        <w:rPr>
          <w:rFonts w:ascii="Cambria" w:hAnsi="Cambria"/>
          <w:szCs w:val="28"/>
        </w:rPr>
        <w:t>эътиборан</w:t>
      </w:r>
      <w:proofErr w:type="spellEnd"/>
      <w:r w:rsidR="00FF57B7" w:rsidRPr="00B6335C">
        <w:rPr>
          <w:rFonts w:ascii="Cambria" w:hAnsi="Cambria"/>
          <w:szCs w:val="28"/>
        </w:rPr>
        <w:t xml:space="preserve"> </w:t>
      </w:r>
      <w:proofErr w:type="spellStart"/>
      <w:r w:rsidR="00FF57B7" w:rsidRPr="00B6335C">
        <w:rPr>
          <w:rFonts w:ascii="Cambria" w:hAnsi="Cambria"/>
          <w:szCs w:val="28"/>
        </w:rPr>
        <w:t>процессуал</w:t>
      </w:r>
      <w:proofErr w:type="spellEnd"/>
      <w:r w:rsidR="00FF57B7" w:rsidRPr="00B6335C">
        <w:rPr>
          <w:rFonts w:ascii="Cambria" w:hAnsi="Cambria"/>
          <w:szCs w:val="28"/>
        </w:rPr>
        <w:t xml:space="preserve"> </w:t>
      </w:r>
      <w:proofErr w:type="spellStart"/>
      <w:r w:rsidR="00FF57B7" w:rsidRPr="00B6335C">
        <w:rPr>
          <w:rFonts w:ascii="Cambria" w:hAnsi="Cambria"/>
          <w:szCs w:val="28"/>
        </w:rPr>
        <w:t>муддатларнинг</w:t>
      </w:r>
      <w:proofErr w:type="spellEnd"/>
      <w:r w:rsidR="00FF57B7" w:rsidRPr="00B6335C">
        <w:rPr>
          <w:rFonts w:ascii="Cambria" w:hAnsi="Cambria"/>
          <w:szCs w:val="28"/>
        </w:rPr>
        <w:t xml:space="preserve"> </w:t>
      </w:r>
      <w:proofErr w:type="spellStart"/>
      <w:r w:rsidR="00FF57B7" w:rsidRPr="00B6335C">
        <w:rPr>
          <w:rFonts w:ascii="Cambria" w:hAnsi="Cambria"/>
          <w:szCs w:val="28"/>
        </w:rPr>
        <w:t>ўтиши</w:t>
      </w:r>
      <w:proofErr w:type="spellEnd"/>
      <w:r w:rsidR="00FF57B7" w:rsidRPr="00B6335C">
        <w:rPr>
          <w:rFonts w:ascii="Cambria" w:hAnsi="Cambria"/>
          <w:szCs w:val="28"/>
        </w:rPr>
        <w:t xml:space="preserve"> </w:t>
      </w:r>
      <w:proofErr w:type="spellStart"/>
      <w:r w:rsidR="00FF57B7" w:rsidRPr="00B6335C">
        <w:rPr>
          <w:rFonts w:ascii="Cambria" w:hAnsi="Cambria"/>
          <w:szCs w:val="28"/>
        </w:rPr>
        <w:t>давом</w:t>
      </w:r>
      <w:proofErr w:type="spellEnd"/>
      <w:r w:rsidR="00FF57B7" w:rsidRPr="00B6335C">
        <w:rPr>
          <w:rFonts w:ascii="Cambria" w:hAnsi="Cambria"/>
          <w:szCs w:val="28"/>
        </w:rPr>
        <w:t xml:space="preserve"> </w:t>
      </w:r>
      <w:proofErr w:type="spellStart"/>
      <w:r w:rsidR="00FF57B7" w:rsidRPr="00B6335C">
        <w:rPr>
          <w:rFonts w:ascii="Cambria" w:hAnsi="Cambria"/>
          <w:szCs w:val="28"/>
        </w:rPr>
        <w:t>этади</w:t>
      </w:r>
      <w:proofErr w:type="spellEnd"/>
      <w:r w:rsidR="00FF57B7" w:rsidRPr="00B6335C">
        <w:rPr>
          <w:rFonts w:ascii="Cambria" w:hAnsi="Cambria"/>
          <w:szCs w:val="28"/>
        </w:rPr>
        <w:t xml:space="preserve">. </w:t>
      </w:r>
      <w:proofErr w:type="spellStart"/>
      <w:r w:rsidR="00FF57B7" w:rsidRPr="00B6335C">
        <w:rPr>
          <w:rFonts w:ascii="Cambria" w:hAnsi="Cambria"/>
          <w:szCs w:val="28"/>
        </w:rPr>
        <w:t>Ишда</w:t>
      </w:r>
      <w:proofErr w:type="spellEnd"/>
      <w:r w:rsidR="00FF57B7" w:rsidRPr="00B6335C">
        <w:rPr>
          <w:rFonts w:ascii="Cambria" w:hAnsi="Cambria"/>
          <w:szCs w:val="28"/>
        </w:rPr>
        <w:t xml:space="preserve"> </w:t>
      </w:r>
      <w:proofErr w:type="spellStart"/>
      <w:r w:rsidR="00FF57B7" w:rsidRPr="00B6335C">
        <w:rPr>
          <w:rFonts w:ascii="Cambria" w:hAnsi="Cambria"/>
          <w:szCs w:val="28"/>
        </w:rPr>
        <w:t>иштирок</w:t>
      </w:r>
      <w:proofErr w:type="spellEnd"/>
      <w:r w:rsidR="00FF57B7" w:rsidRPr="00B6335C">
        <w:rPr>
          <w:rFonts w:ascii="Cambria" w:hAnsi="Cambria"/>
          <w:szCs w:val="28"/>
        </w:rPr>
        <w:t xml:space="preserve"> </w:t>
      </w:r>
      <w:proofErr w:type="spellStart"/>
      <w:r w:rsidR="00FF57B7" w:rsidRPr="00B6335C">
        <w:rPr>
          <w:rFonts w:ascii="Cambria" w:hAnsi="Cambria"/>
          <w:szCs w:val="28"/>
        </w:rPr>
        <w:t>этувчи</w:t>
      </w:r>
      <w:proofErr w:type="spellEnd"/>
      <w:r w:rsidR="00FF57B7" w:rsidRPr="00B6335C">
        <w:rPr>
          <w:rFonts w:ascii="Cambria" w:hAnsi="Cambria"/>
          <w:szCs w:val="28"/>
        </w:rPr>
        <w:t xml:space="preserve"> </w:t>
      </w:r>
      <w:proofErr w:type="spellStart"/>
      <w:r w:rsidR="00FF57B7" w:rsidRPr="00B6335C">
        <w:rPr>
          <w:rFonts w:ascii="Cambria" w:hAnsi="Cambria"/>
          <w:szCs w:val="28"/>
        </w:rPr>
        <w:t>шахслар</w:t>
      </w:r>
      <w:proofErr w:type="spellEnd"/>
      <w:r w:rsidR="00FF57B7" w:rsidRPr="00B6335C">
        <w:rPr>
          <w:rFonts w:ascii="Cambria" w:hAnsi="Cambria"/>
          <w:szCs w:val="28"/>
        </w:rPr>
        <w:t xml:space="preserve"> </w:t>
      </w:r>
      <w:proofErr w:type="spellStart"/>
      <w:r w:rsidR="00FF57B7" w:rsidRPr="00B6335C">
        <w:rPr>
          <w:rFonts w:ascii="Cambria" w:hAnsi="Cambria"/>
          <w:szCs w:val="28"/>
        </w:rPr>
        <w:t>қонунда</w:t>
      </w:r>
      <w:proofErr w:type="spellEnd"/>
      <w:r w:rsidR="00FF57B7" w:rsidRPr="00B6335C">
        <w:rPr>
          <w:rFonts w:ascii="Cambria" w:hAnsi="Cambria"/>
          <w:szCs w:val="28"/>
        </w:rPr>
        <w:t xml:space="preserve"> </w:t>
      </w:r>
      <w:proofErr w:type="spellStart"/>
      <w:r w:rsidR="00FF57B7" w:rsidRPr="00B6335C">
        <w:rPr>
          <w:rFonts w:ascii="Cambria" w:hAnsi="Cambria"/>
          <w:szCs w:val="28"/>
        </w:rPr>
        <w:t>белгиланган</w:t>
      </w:r>
      <w:proofErr w:type="spellEnd"/>
      <w:r w:rsidR="00FF57B7" w:rsidRPr="00B6335C">
        <w:rPr>
          <w:rFonts w:ascii="Cambria" w:hAnsi="Cambria"/>
          <w:szCs w:val="28"/>
        </w:rPr>
        <w:t xml:space="preserve"> </w:t>
      </w:r>
      <w:proofErr w:type="spellStart"/>
      <w:r w:rsidR="00FF57B7" w:rsidRPr="00B6335C">
        <w:rPr>
          <w:rFonts w:ascii="Cambria" w:hAnsi="Cambria"/>
          <w:szCs w:val="28"/>
        </w:rPr>
        <w:t>муддатни</w:t>
      </w:r>
      <w:proofErr w:type="spellEnd"/>
      <w:r w:rsidR="00FF57B7" w:rsidRPr="00B6335C">
        <w:rPr>
          <w:rFonts w:ascii="Cambria" w:hAnsi="Cambria"/>
          <w:szCs w:val="28"/>
        </w:rPr>
        <w:t xml:space="preserve"> суд </w:t>
      </w:r>
      <w:proofErr w:type="spellStart"/>
      <w:r w:rsidR="00FF57B7" w:rsidRPr="00B6335C">
        <w:rPr>
          <w:rFonts w:ascii="Cambria" w:hAnsi="Cambria"/>
          <w:szCs w:val="28"/>
        </w:rPr>
        <w:t>узрли</w:t>
      </w:r>
      <w:proofErr w:type="spellEnd"/>
      <w:r w:rsidR="00FF57B7" w:rsidRPr="00B6335C">
        <w:rPr>
          <w:rFonts w:ascii="Cambria" w:hAnsi="Cambria"/>
          <w:szCs w:val="28"/>
        </w:rPr>
        <w:t xml:space="preserve"> </w:t>
      </w:r>
      <w:proofErr w:type="spellStart"/>
      <w:r w:rsidR="00FF57B7" w:rsidRPr="00B6335C">
        <w:rPr>
          <w:rFonts w:ascii="Cambria" w:hAnsi="Cambria"/>
          <w:szCs w:val="28"/>
        </w:rPr>
        <w:t>деб</w:t>
      </w:r>
      <w:proofErr w:type="spellEnd"/>
      <w:r w:rsidR="00FF57B7" w:rsidRPr="00B6335C">
        <w:rPr>
          <w:rFonts w:ascii="Cambria" w:hAnsi="Cambria"/>
          <w:szCs w:val="28"/>
        </w:rPr>
        <w:t xml:space="preserve"> </w:t>
      </w:r>
      <w:proofErr w:type="spellStart"/>
      <w:r w:rsidR="00FF57B7" w:rsidRPr="00B6335C">
        <w:rPr>
          <w:rFonts w:ascii="Cambria" w:hAnsi="Cambria"/>
          <w:szCs w:val="28"/>
        </w:rPr>
        <w:t>топган</w:t>
      </w:r>
      <w:proofErr w:type="spellEnd"/>
      <w:r w:rsidR="00FF57B7" w:rsidRPr="00B6335C">
        <w:rPr>
          <w:rFonts w:ascii="Cambria" w:hAnsi="Cambria"/>
          <w:szCs w:val="28"/>
        </w:rPr>
        <w:t xml:space="preserve"> </w:t>
      </w:r>
      <w:proofErr w:type="spellStart"/>
      <w:r w:rsidR="00FF57B7" w:rsidRPr="00B6335C">
        <w:rPr>
          <w:rFonts w:ascii="Cambria" w:hAnsi="Cambria"/>
          <w:szCs w:val="28"/>
        </w:rPr>
        <w:t>сабаблар</w:t>
      </w:r>
      <w:proofErr w:type="spellEnd"/>
      <w:r w:rsidR="00FF57B7" w:rsidRPr="00B6335C">
        <w:rPr>
          <w:rFonts w:ascii="Cambria" w:hAnsi="Cambria"/>
          <w:szCs w:val="28"/>
        </w:rPr>
        <w:t xml:space="preserve"> </w:t>
      </w:r>
      <w:proofErr w:type="spellStart"/>
      <w:r w:rsidR="00FF57B7" w:rsidRPr="00B6335C">
        <w:rPr>
          <w:rFonts w:ascii="Cambria" w:hAnsi="Cambria"/>
          <w:szCs w:val="28"/>
        </w:rPr>
        <w:t>билан</w:t>
      </w:r>
      <w:proofErr w:type="spellEnd"/>
      <w:r w:rsidR="00FF57B7" w:rsidRPr="00B6335C">
        <w:rPr>
          <w:rFonts w:ascii="Cambria" w:hAnsi="Cambria"/>
          <w:szCs w:val="28"/>
        </w:rPr>
        <w:t xml:space="preserve"> </w:t>
      </w:r>
      <w:proofErr w:type="spellStart"/>
      <w:r w:rsidR="00FF57B7" w:rsidRPr="00B6335C">
        <w:rPr>
          <w:rFonts w:ascii="Cambria" w:hAnsi="Cambria"/>
          <w:szCs w:val="28"/>
        </w:rPr>
        <w:t>ўтказиб</w:t>
      </w:r>
      <w:proofErr w:type="spellEnd"/>
      <w:r w:rsidR="00FF57B7" w:rsidRPr="00B6335C">
        <w:rPr>
          <w:rFonts w:ascii="Cambria" w:hAnsi="Cambria"/>
          <w:szCs w:val="28"/>
        </w:rPr>
        <w:t xml:space="preserve"> </w:t>
      </w:r>
      <w:proofErr w:type="spellStart"/>
      <w:r w:rsidR="00FF57B7" w:rsidRPr="00B6335C">
        <w:rPr>
          <w:rFonts w:ascii="Cambria" w:hAnsi="Cambria"/>
          <w:szCs w:val="28"/>
        </w:rPr>
        <w:t>юборган</w:t>
      </w:r>
      <w:proofErr w:type="spellEnd"/>
      <w:r w:rsidR="00FF57B7" w:rsidRPr="00B6335C">
        <w:rPr>
          <w:rFonts w:ascii="Cambria" w:hAnsi="Cambria"/>
          <w:szCs w:val="28"/>
        </w:rPr>
        <w:t xml:space="preserve"> </w:t>
      </w:r>
      <w:proofErr w:type="spellStart"/>
      <w:r w:rsidR="00FF57B7" w:rsidRPr="00B6335C">
        <w:rPr>
          <w:rFonts w:ascii="Cambria" w:hAnsi="Cambria"/>
          <w:szCs w:val="28"/>
        </w:rPr>
        <w:t>бўлсалар</w:t>
      </w:r>
      <w:proofErr w:type="spellEnd"/>
      <w:r w:rsidR="00FF57B7" w:rsidRPr="00B6335C">
        <w:rPr>
          <w:rFonts w:ascii="Cambria" w:hAnsi="Cambria"/>
          <w:szCs w:val="28"/>
        </w:rPr>
        <w:t xml:space="preserve">, </w:t>
      </w:r>
      <w:proofErr w:type="spellStart"/>
      <w:r w:rsidR="00FF57B7" w:rsidRPr="00B6335C">
        <w:rPr>
          <w:rFonts w:ascii="Cambria" w:hAnsi="Cambria"/>
          <w:szCs w:val="28"/>
        </w:rPr>
        <w:t>бу</w:t>
      </w:r>
      <w:proofErr w:type="spellEnd"/>
      <w:r w:rsidR="00FF57B7" w:rsidRPr="00B6335C">
        <w:rPr>
          <w:rFonts w:ascii="Cambria" w:hAnsi="Cambria"/>
          <w:szCs w:val="28"/>
        </w:rPr>
        <w:t xml:space="preserve"> </w:t>
      </w:r>
      <w:proofErr w:type="spellStart"/>
      <w:r w:rsidR="00FF57B7" w:rsidRPr="00B6335C">
        <w:rPr>
          <w:rFonts w:ascii="Cambria" w:hAnsi="Cambria"/>
          <w:szCs w:val="28"/>
        </w:rPr>
        <w:t>муддат</w:t>
      </w:r>
      <w:proofErr w:type="spellEnd"/>
      <w:r w:rsidR="00FF57B7" w:rsidRPr="00B6335C">
        <w:rPr>
          <w:rFonts w:ascii="Cambria" w:hAnsi="Cambria"/>
          <w:szCs w:val="28"/>
        </w:rPr>
        <w:t xml:space="preserve"> </w:t>
      </w:r>
      <w:proofErr w:type="spellStart"/>
      <w:r w:rsidR="00FF57B7" w:rsidRPr="00B6335C">
        <w:rPr>
          <w:rFonts w:ascii="Cambria" w:hAnsi="Cambria"/>
          <w:szCs w:val="28"/>
        </w:rPr>
        <w:t>тиклаб</w:t>
      </w:r>
      <w:proofErr w:type="spellEnd"/>
      <w:r w:rsidR="00FF57B7" w:rsidRPr="00B6335C">
        <w:rPr>
          <w:rFonts w:ascii="Cambria" w:hAnsi="Cambria"/>
          <w:szCs w:val="28"/>
        </w:rPr>
        <w:t xml:space="preserve"> </w:t>
      </w:r>
      <w:proofErr w:type="spellStart"/>
      <w:r w:rsidR="00FF57B7" w:rsidRPr="00B6335C">
        <w:rPr>
          <w:rFonts w:ascii="Cambria" w:hAnsi="Cambria"/>
          <w:szCs w:val="28"/>
        </w:rPr>
        <w:t>берилиши</w:t>
      </w:r>
      <w:proofErr w:type="spellEnd"/>
      <w:r w:rsidR="00FF57B7" w:rsidRPr="00B6335C">
        <w:rPr>
          <w:rFonts w:ascii="Cambria" w:hAnsi="Cambria"/>
          <w:szCs w:val="28"/>
        </w:rPr>
        <w:t xml:space="preserve"> </w:t>
      </w:r>
      <w:proofErr w:type="spellStart"/>
      <w:r w:rsidR="00FF57B7" w:rsidRPr="00B6335C">
        <w:rPr>
          <w:rFonts w:ascii="Cambria" w:hAnsi="Cambria"/>
          <w:szCs w:val="28"/>
        </w:rPr>
        <w:t>мумкин</w:t>
      </w:r>
      <w:proofErr w:type="spellEnd"/>
      <w:r w:rsidR="00FF57B7" w:rsidRPr="00B6335C">
        <w:rPr>
          <w:rFonts w:ascii="Cambria" w:hAnsi="Cambria"/>
          <w:szCs w:val="28"/>
        </w:rPr>
        <w:t>.</w:t>
      </w:r>
    </w:p>
    <w:p w14:paraId="4F0B37B0" w14:textId="0FA0317A" w:rsidR="0086558D" w:rsidRDefault="0086558D" w:rsidP="00FF57B7">
      <w:pPr>
        <w:spacing w:after="0"/>
        <w:ind w:firstLine="709"/>
        <w:jc w:val="both"/>
        <w:rPr>
          <w:rFonts w:ascii="Cambria" w:hAnsi="Cambria"/>
          <w:szCs w:val="28"/>
        </w:rPr>
      </w:pPr>
      <w:r>
        <w:rPr>
          <w:rFonts w:ascii="Cambria" w:hAnsi="Cambria"/>
          <w:szCs w:val="28"/>
          <w:lang w:val="uz-Cyrl-UZ"/>
        </w:rPr>
        <w:t>Яъни с</w:t>
      </w:r>
      <w:r w:rsidRPr="0086558D">
        <w:rPr>
          <w:rFonts w:ascii="Cambria" w:hAnsi="Cambria"/>
          <w:szCs w:val="28"/>
        </w:rPr>
        <w:t xml:space="preserve">уд </w:t>
      </w:r>
      <w:r>
        <w:rPr>
          <w:rFonts w:ascii="Cambria" w:hAnsi="Cambria"/>
          <w:szCs w:val="28"/>
          <w:lang w:val="uz-Cyrl-UZ"/>
        </w:rPr>
        <w:t>МСИЮт</w:t>
      </w:r>
      <w:proofErr w:type="spellStart"/>
      <w:r w:rsidRPr="0086558D">
        <w:rPr>
          <w:rFonts w:ascii="Cambria" w:hAnsi="Cambria"/>
          <w:szCs w:val="28"/>
        </w:rPr>
        <w:t>Кда</w:t>
      </w:r>
      <w:proofErr w:type="spellEnd"/>
      <w:r w:rsidRPr="0086558D">
        <w:rPr>
          <w:rFonts w:ascii="Cambria" w:hAnsi="Cambria"/>
          <w:szCs w:val="28"/>
        </w:rPr>
        <w:t xml:space="preserve"> </w:t>
      </w:r>
      <w:proofErr w:type="spellStart"/>
      <w:r w:rsidRPr="0086558D">
        <w:rPr>
          <w:rFonts w:ascii="Cambria" w:hAnsi="Cambria"/>
          <w:szCs w:val="28"/>
        </w:rPr>
        <w:t>ва</w:t>
      </w:r>
      <w:proofErr w:type="spellEnd"/>
      <w:r w:rsidRPr="0086558D">
        <w:rPr>
          <w:rFonts w:ascii="Cambria" w:hAnsi="Cambria"/>
          <w:szCs w:val="28"/>
        </w:rPr>
        <w:t xml:space="preserve"> </w:t>
      </w:r>
      <w:proofErr w:type="spellStart"/>
      <w:r w:rsidRPr="0086558D">
        <w:rPr>
          <w:rFonts w:ascii="Cambria" w:hAnsi="Cambria"/>
          <w:szCs w:val="28"/>
        </w:rPr>
        <w:t>бошқа</w:t>
      </w:r>
      <w:proofErr w:type="spellEnd"/>
      <w:r w:rsidRPr="0086558D">
        <w:rPr>
          <w:rFonts w:ascii="Cambria" w:hAnsi="Cambria"/>
          <w:szCs w:val="28"/>
        </w:rPr>
        <w:t xml:space="preserve"> </w:t>
      </w:r>
      <w:proofErr w:type="spellStart"/>
      <w:r w:rsidRPr="0086558D">
        <w:rPr>
          <w:rFonts w:ascii="Cambria" w:hAnsi="Cambria"/>
          <w:szCs w:val="28"/>
        </w:rPr>
        <w:t>қонунларда</w:t>
      </w:r>
      <w:proofErr w:type="spellEnd"/>
      <w:r w:rsidRPr="0086558D">
        <w:rPr>
          <w:rFonts w:ascii="Cambria" w:hAnsi="Cambria"/>
          <w:szCs w:val="28"/>
        </w:rPr>
        <w:t xml:space="preserve"> </w:t>
      </w:r>
      <w:proofErr w:type="spellStart"/>
      <w:r w:rsidRPr="0086558D">
        <w:rPr>
          <w:rFonts w:ascii="Cambria" w:hAnsi="Cambria"/>
          <w:szCs w:val="28"/>
        </w:rPr>
        <w:t>белгиланган</w:t>
      </w:r>
      <w:proofErr w:type="spellEnd"/>
      <w:r w:rsidRPr="0086558D">
        <w:rPr>
          <w:rFonts w:ascii="Cambria" w:hAnsi="Cambria"/>
          <w:szCs w:val="28"/>
        </w:rPr>
        <w:t xml:space="preserve">, </w:t>
      </w:r>
      <w:proofErr w:type="spellStart"/>
      <w:r w:rsidRPr="0086558D">
        <w:rPr>
          <w:rFonts w:ascii="Cambria" w:hAnsi="Cambria"/>
          <w:szCs w:val="28"/>
        </w:rPr>
        <w:t>ўтказиб</w:t>
      </w:r>
      <w:proofErr w:type="spellEnd"/>
      <w:r w:rsidRPr="0086558D">
        <w:rPr>
          <w:rFonts w:ascii="Cambria" w:hAnsi="Cambria"/>
          <w:szCs w:val="28"/>
        </w:rPr>
        <w:t xml:space="preserve"> </w:t>
      </w:r>
      <w:proofErr w:type="spellStart"/>
      <w:r w:rsidRPr="0086558D">
        <w:rPr>
          <w:rFonts w:ascii="Cambria" w:hAnsi="Cambria"/>
          <w:szCs w:val="28"/>
        </w:rPr>
        <w:t>юборилган</w:t>
      </w:r>
      <w:proofErr w:type="spellEnd"/>
      <w:r w:rsidRPr="0086558D">
        <w:rPr>
          <w:rFonts w:ascii="Cambria" w:hAnsi="Cambria"/>
          <w:szCs w:val="28"/>
        </w:rPr>
        <w:t xml:space="preserve"> </w:t>
      </w:r>
      <w:proofErr w:type="spellStart"/>
      <w:r w:rsidRPr="0086558D">
        <w:rPr>
          <w:rFonts w:ascii="Cambria" w:hAnsi="Cambria"/>
          <w:szCs w:val="28"/>
        </w:rPr>
        <w:t>процессуал</w:t>
      </w:r>
      <w:proofErr w:type="spellEnd"/>
      <w:r w:rsidRPr="0086558D">
        <w:rPr>
          <w:rFonts w:ascii="Cambria" w:hAnsi="Cambria"/>
          <w:szCs w:val="28"/>
        </w:rPr>
        <w:t xml:space="preserve"> </w:t>
      </w:r>
      <w:proofErr w:type="spellStart"/>
      <w:r w:rsidRPr="0086558D">
        <w:rPr>
          <w:rFonts w:ascii="Cambria" w:hAnsi="Cambria"/>
          <w:szCs w:val="28"/>
        </w:rPr>
        <w:t>муддатни</w:t>
      </w:r>
      <w:proofErr w:type="spellEnd"/>
      <w:r w:rsidRPr="0086558D">
        <w:rPr>
          <w:rFonts w:ascii="Cambria" w:hAnsi="Cambria"/>
          <w:szCs w:val="28"/>
        </w:rPr>
        <w:t xml:space="preserve">, агар у </w:t>
      </w:r>
      <w:proofErr w:type="spellStart"/>
      <w:r w:rsidRPr="0086558D">
        <w:rPr>
          <w:rFonts w:ascii="Cambria" w:hAnsi="Cambria"/>
          <w:szCs w:val="28"/>
        </w:rPr>
        <w:t>ўтказиб</w:t>
      </w:r>
      <w:proofErr w:type="spellEnd"/>
      <w:r w:rsidRPr="0086558D">
        <w:rPr>
          <w:rFonts w:ascii="Cambria" w:hAnsi="Cambria"/>
          <w:szCs w:val="28"/>
        </w:rPr>
        <w:t xml:space="preserve"> </w:t>
      </w:r>
      <w:proofErr w:type="spellStart"/>
      <w:r w:rsidRPr="0086558D">
        <w:rPr>
          <w:rFonts w:ascii="Cambria" w:hAnsi="Cambria"/>
          <w:szCs w:val="28"/>
        </w:rPr>
        <w:t>юборилиш</w:t>
      </w:r>
      <w:proofErr w:type="spellEnd"/>
      <w:r w:rsidRPr="0086558D">
        <w:rPr>
          <w:rFonts w:ascii="Cambria" w:hAnsi="Cambria"/>
          <w:szCs w:val="28"/>
        </w:rPr>
        <w:t xml:space="preserve"> </w:t>
      </w:r>
      <w:proofErr w:type="spellStart"/>
      <w:r w:rsidRPr="0086558D">
        <w:rPr>
          <w:rFonts w:ascii="Cambria" w:hAnsi="Cambria"/>
          <w:szCs w:val="28"/>
        </w:rPr>
        <w:t>сабабларини</w:t>
      </w:r>
      <w:proofErr w:type="spellEnd"/>
      <w:r w:rsidRPr="0086558D">
        <w:rPr>
          <w:rFonts w:ascii="Cambria" w:hAnsi="Cambria"/>
          <w:szCs w:val="28"/>
        </w:rPr>
        <w:t xml:space="preserve"> </w:t>
      </w:r>
      <w:proofErr w:type="spellStart"/>
      <w:r w:rsidRPr="0086558D">
        <w:rPr>
          <w:rFonts w:ascii="Cambria" w:hAnsi="Cambria"/>
          <w:szCs w:val="28"/>
        </w:rPr>
        <w:t>узрли</w:t>
      </w:r>
      <w:proofErr w:type="spellEnd"/>
      <w:r w:rsidRPr="0086558D">
        <w:rPr>
          <w:rFonts w:ascii="Cambria" w:hAnsi="Cambria"/>
          <w:szCs w:val="28"/>
        </w:rPr>
        <w:t xml:space="preserve"> </w:t>
      </w:r>
      <w:proofErr w:type="spellStart"/>
      <w:r w:rsidRPr="0086558D">
        <w:rPr>
          <w:rFonts w:ascii="Cambria" w:hAnsi="Cambria"/>
          <w:szCs w:val="28"/>
        </w:rPr>
        <w:t>деб</w:t>
      </w:r>
      <w:proofErr w:type="spellEnd"/>
      <w:r w:rsidRPr="0086558D">
        <w:rPr>
          <w:rFonts w:ascii="Cambria" w:hAnsi="Cambria"/>
          <w:szCs w:val="28"/>
        </w:rPr>
        <w:t xml:space="preserve"> топса, </w:t>
      </w:r>
      <w:proofErr w:type="spellStart"/>
      <w:r w:rsidRPr="0086558D">
        <w:rPr>
          <w:rFonts w:ascii="Cambria" w:hAnsi="Cambria"/>
          <w:szCs w:val="28"/>
        </w:rPr>
        <w:t>ишда</w:t>
      </w:r>
      <w:proofErr w:type="spellEnd"/>
      <w:r w:rsidRPr="0086558D">
        <w:rPr>
          <w:rFonts w:ascii="Cambria" w:hAnsi="Cambria"/>
          <w:szCs w:val="28"/>
        </w:rPr>
        <w:t xml:space="preserve"> </w:t>
      </w:r>
      <w:proofErr w:type="spellStart"/>
      <w:r w:rsidRPr="0086558D">
        <w:rPr>
          <w:rFonts w:ascii="Cambria" w:hAnsi="Cambria"/>
          <w:szCs w:val="28"/>
        </w:rPr>
        <w:t>иштирок</w:t>
      </w:r>
      <w:proofErr w:type="spellEnd"/>
      <w:r w:rsidRPr="0086558D">
        <w:rPr>
          <w:rFonts w:ascii="Cambria" w:hAnsi="Cambria"/>
          <w:szCs w:val="28"/>
        </w:rPr>
        <w:t xml:space="preserve"> </w:t>
      </w:r>
      <w:proofErr w:type="spellStart"/>
      <w:r w:rsidRPr="0086558D">
        <w:rPr>
          <w:rFonts w:ascii="Cambria" w:hAnsi="Cambria"/>
          <w:szCs w:val="28"/>
        </w:rPr>
        <w:t>этувчи</w:t>
      </w:r>
      <w:proofErr w:type="spellEnd"/>
      <w:r w:rsidRPr="0086558D">
        <w:rPr>
          <w:rFonts w:ascii="Cambria" w:hAnsi="Cambria"/>
          <w:szCs w:val="28"/>
        </w:rPr>
        <w:t xml:space="preserve"> </w:t>
      </w:r>
      <w:proofErr w:type="spellStart"/>
      <w:r w:rsidRPr="0086558D">
        <w:rPr>
          <w:rFonts w:ascii="Cambria" w:hAnsi="Cambria"/>
          <w:szCs w:val="28"/>
        </w:rPr>
        <w:t>шахснинг</w:t>
      </w:r>
      <w:proofErr w:type="spellEnd"/>
      <w:r w:rsidRPr="0086558D">
        <w:rPr>
          <w:rFonts w:ascii="Cambria" w:hAnsi="Cambria"/>
          <w:szCs w:val="28"/>
        </w:rPr>
        <w:t xml:space="preserve"> </w:t>
      </w:r>
      <w:proofErr w:type="spellStart"/>
      <w:r w:rsidRPr="0086558D">
        <w:rPr>
          <w:rFonts w:ascii="Cambria" w:hAnsi="Cambria"/>
          <w:szCs w:val="28"/>
        </w:rPr>
        <w:t>аризасига</w:t>
      </w:r>
      <w:proofErr w:type="spellEnd"/>
      <w:r w:rsidRPr="0086558D">
        <w:rPr>
          <w:rFonts w:ascii="Cambria" w:hAnsi="Cambria"/>
          <w:szCs w:val="28"/>
        </w:rPr>
        <w:t xml:space="preserve"> </w:t>
      </w:r>
      <w:proofErr w:type="spellStart"/>
      <w:r w:rsidRPr="0086558D">
        <w:rPr>
          <w:rFonts w:ascii="Cambria" w:hAnsi="Cambria"/>
          <w:szCs w:val="28"/>
        </w:rPr>
        <w:t>кўра</w:t>
      </w:r>
      <w:proofErr w:type="spellEnd"/>
      <w:r w:rsidRPr="0086558D">
        <w:rPr>
          <w:rFonts w:ascii="Cambria" w:hAnsi="Cambria"/>
          <w:szCs w:val="28"/>
        </w:rPr>
        <w:t xml:space="preserve"> </w:t>
      </w:r>
      <w:proofErr w:type="spellStart"/>
      <w:r w:rsidRPr="0086558D">
        <w:rPr>
          <w:rFonts w:ascii="Cambria" w:hAnsi="Cambria"/>
          <w:szCs w:val="28"/>
        </w:rPr>
        <w:t>тиклашга</w:t>
      </w:r>
      <w:proofErr w:type="spellEnd"/>
      <w:r w:rsidRPr="0086558D">
        <w:rPr>
          <w:rFonts w:ascii="Cambria" w:hAnsi="Cambria"/>
          <w:szCs w:val="28"/>
        </w:rPr>
        <w:t xml:space="preserve"> </w:t>
      </w:r>
      <w:proofErr w:type="spellStart"/>
      <w:r w:rsidRPr="0086558D">
        <w:rPr>
          <w:rFonts w:ascii="Cambria" w:hAnsi="Cambria"/>
          <w:szCs w:val="28"/>
        </w:rPr>
        <w:t>ҳақли</w:t>
      </w:r>
      <w:proofErr w:type="spellEnd"/>
      <w:r w:rsidRPr="0086558D">
        <w:rPr>
          <w:rFonts w:ascii="Cambria" w:hAnsi="Cambria"/>
          <w:szCs w:val="28"/>
        </w:rPr>
        <w:t>.</w:t>
      </w:r>
    </w:p>
    <w:p w14:paraId="78D7779D" w14:textId="16803202" w:rsidR="00FF57B7" w:rsidRPr="00B6335C" w:rsidRDefault="00FF57B7" w:rsidP="00FF57B7">
      <w:pPr>
        <w:spacing w:after="0"/>
        <w:ind w:firstLine="709"/>
        <w:jc w:val="both"/>
        <w:rPr>
          <w:rFonts w:ascii="Cambria" w:hAnsi="Cambria"/>
          <w:szCs w:val="28"/>
        </w:rPr>
      </w:pPr>
      <w:proofErr w:type="spellStart"/>
      <w:r w:rsidRPr="00B6335C">
        <w:rPr>
          <w:rFonts w:ascii="Cambria" w:hAnsi="Cambria"/>
          <w:szCs w:val="28"/>
        </w:rPr>
        <w:lastRenderedPageBreak/>
        <w:t>Муддатнинг</w:t>
      </w:r>
      <w:proofErr w:type="spellEnd"/>
      <w:r w:rsidRPr="00B6335C">
        <w:rPr>
          <w:rFonts w:ascii="Cambria" w:hAnsi="Cambria"/>
          <w:szCs w:val="28"/>
        </w:rPr>
        <w:t xml:space="preserve"> </w:t>
      </w:r>
      <w:proofErr w:type="spellStart"/>
      <w:r w:rsidRPr="00B6335C">
        <w:rPr>
          <w:rFonts w:ascii="Cambria" w:hAnsi="Cambria"/>
          <w:szCs w:val="28"/>
        </w:rPr>
        <w:t>ўтказилиши</w:t>
      </w:r>
      <w:proofErr w:type="spellEnd"/>
      <w:r w:rsidRPr="00B6335C">
        <w:rPr>
          <w:rFonts w:ascii="Cambria" w:hAnsi="Cambria"/>
          <w:szCs w:val="28"/>
        </w:rPr>
        <w:t xml:space="preserve"> </w:t>
      </w:r>
      <w:proofErr w:type="spellStart"/>
      <w:r w:rsidRPr="00B6335C">
        <w:rPr>
          <w:rFonts w:ascii="Cambria" w:hAnsi="Cambria"/>
          <w:szCs w:val="28"/>
        </w:rPr>
        <w:t>сабаби</w:t>
      </w:r>
      <w:proofErr w:type="spellEnd"/>
      <w:r w:rsidRPr="00B6335C">
        <w:rPr>
          <w:rFonts w:ascii="Cambria" w:hAnsi="Cambria"/>
          <w:szCs w:val="28"/>
        </w:rPr>
        <w:t xml:space="preserve"> </w:t>
      </w:r>
      <w:proofErr w:type="spellStart"/>
      <w:r w:rsidRPr="00B6335C">
        <w:rPr>
          <w:rFonts w:ascii="Cambria" w:hAnsi="Cambria"/>
          <w:szCs w:val="28"/>
        </w:rPr>
        <w:t>ишнинг</w:t>
      </w:r>
      <w:proofErr w:type="spellEnd"/>
      <w:r w:rsidRPr="00B6335C">
        <w:rPr>
          <w:rFonts w:ascii="Cambria" w:hAnsi="Cambria"/>
          <w:szCs w:val="28"/>
        </w:rPr>
        <w:t xml:space="preserve"> </w:t>
      </w:r>
      <w:proofErr w:type="spellStart"/>
      <w:r w:rsidRPr="00B6335C">
        <w:rPr>
          <w:rFonts w:ascii="Cambria" w:hAnsi="Cambria"/>
          <w:szCs w:val="28"/>
        </w:rPr>
        <w:t>конкрет</w:t>
      </w:r>
      <w:proofErr w:type="spellEnd"/>
      <w:r w:rsidRPr="00B6335C">
        <w:rPr>
          <w:rFonts w:ascii="Cambria" w:hAnsi="Cambria"/>
          <w:szCs w:val="28"/>
        </w:rPr>
        <w:t xml:space="preserve"> </w:t>
      </w:r>
      <w:proofErr w:type="spellStart"/>
      <w:r w:rsidRPr="00B6335C">
        <w:rPr>
          <w:rFonts w:ascii="Cambria" w:hAnsi="Cambria"/>
          <w:szCs w:val="28"/>
        </w:rPr>
        <w:t>ҳолатларига</w:t>
      </w:r>
      <w:proofErr w:type="spellEnd"/>
      <w:r w:rsidRPr="00B6335C">
        <w:rPr>
          <w:rFonts w:ascii="Cambria" w:hAnsi="Cambria"/>
          <w:szCs w:val="28"/>
        </w:rPr>
        <w:t xml:space="preserve"> </w:t>
      </w:r>
      <w:proofErr w:type="spellStart"/>
      <w:r w:rsidRPr="00B6335C">
        <w:rPr>
          <w:rFonts w:ascii="Cambria" w:hAnsi="Cambria"/>
          <w:szCs w:val="28"/>
        </w:rPr>
        <w:t>қараб</w:t>
      </w:r>
      <w:proofErr w:type="spellEnd"/>
      <w:r w:rsidRPr="00B6335C">
        <w:rPr>
          <w:rFonts w:ascii="Cambria" w:hAnsi="Cambria"/>
          <w:szCs w:val="28"/>
        </w:rPr>
        <w:t xml:space="preserve">, суд </w:t>
      </w:r>
      <w:proofErr w:type="spellStart"/>
      <w:r w:rsidRPr="00B6335C">
        <w:rPr>
          <w:rFonts w:ascii="Cambria" w:hAnsi="Cambria"/>
          <w:szCs w:val="28"/>
        </w:rPr>
        <w:t>томонидан</w:t>
      </w:r>
      <w:proofErr w:type="spellEnd"/>
      <w:r w:rsidRPr="00B6335C">
        <w:rPr>
          <w:rFonts w:ascii="Cambria" w:hAnsi="Cambria"/>
          <w:szCs w:val="28"/>
        </w:rPr>
        <w:t xml:space="preserve"> </w:t>
      </w:r>
      <w:proofErr w:type="spellStart"/>
      <w:r w:rsidRPr="00B6335C">
        <w:rPr>
          <w:rFonts w:ascii="Cambria" w:hAnsi="Cambria"/>
          <w:szCs w:val="28"/>
        </w:rPr>
        <w:t>узрли</w:t>
      </w:r>
      <w:proofErr w:type="spellEnd"/>
      <w:r w:rsidRPr="00B6335C">
        <w:rPr>
          <w:rFonts w:ascii="Cambria" w:hAnsi="Cambria"/>
          <w:szCs w:val="28"/>
        </w:rPr>
        <w:t xml:space="preserve"> </w:t>
      </w:r>
      <w:proofErr w:type="spellStart"/>
      <w:r w:rsidRPr="00B6335C">
        <w:rPr>
          <w:rFonts w:ascii="Cambria" w:hAnsi="Cambria"/>
          <w:szCs w:val="28"/>
        </w:rPr>
        <w:t>деб</w:t>
      </w:r>
      <w:proofErr w:type="spellEnd"/>
      <w:r w:rsidRPr="00B6335C">
        <w:rPr>
          <w:rFonts w:ascii="Cambria" w:hAnsi="Cambria"/>
          <w:szCs w:val="28"/>
        </w:rPr>
        <w:t xml:space="preserve"> </w:t>
      </w:r>
      <w:proofErr w:type="spellStart"/>
      <w:r w:rsidRPr="00B6335C">
        <w:rPr>
          <w:rFonts w:ascii="Cambria" w:hAnsi="Cambria"/>
          <w:szCs w:val="28"/>
        </w:rPr>
        <w:t>топилиши</w:t>
      </w:r>
      <w:proofErr w:type="spellEnd"/>
      <w:r w:rsidRPr="00B6335C">
        <w:rPr>
          <w:rFonts w:ascii="Cambria" w:hAnsi="Cambria"/>
          <w:szCs w:val="28"/>
        </w:rPr>
        <w:t xml:space="preserve"> </w:t>
      </w:r>
      <w:proofErr w:type="spellStart"/>
      <w:r w:rsidRPr="00B6335C">
        <w:rPr>
          <w:rFonts w:ascii="Cambria" w:hAnsi="Cambria"/>
          <w:szCs w:val="28"/>
        </w:rPr>
        <w:t>мумкин</w:t>
      </w:r>
      <w:proofErr w:type="spellEnd"/>
      <w:r w:rsidRPr="00B6335C">
        <w:rPr>
          <w:rFonts w:ascii="Cambria" w:hAnsi="Cambria"/>
          <w:szCs w:val="28"/>
        </w:rPr>
        <w:t xml:space="preserve">. </w:t>
      </w:r>
      <w:proofErr w:type="spellStart"/>
      <w:r w:rsidRPr="00B6335C">
        <w:rPr>
          <w:rFonts w:ascii="Cambria" w:hAnsi="Cambria"/>
          <w:szCs w:val="28"/>
        </w:rPr>
        <w:t>Чунончи</w:t>
      </w:r>
      <w:proofErr w:type="spellEnd"/>
      <w:r w:rsidRPr="00B6335C">
        <w:rPr>
          <w:rFonts w:ascii="Cambria" w:hAnsi="Cambria"/>
          <w:szCs w:val="28"/>
        </w:rPr>
        <w:t xml:space="preserve">, </w:t>
      </w:r>
      <w:proofErr w:type="spellStart"/>
      <w:r w:rsidRPr="00B6335C">
        <w:rPr>
          <w:rFonts w:ascii="Cambria" w:hAnsi="Cambria"/>
          <w:szCs w:val="28"/>
        </w:rPr>
        <w:t>даъвогар</w:t>
      </w:r>
      <w:proofErr w:type="spellEnd"/>
      <w:r w:rsidRPr="00B6335C">
        <w:rPr>
          <w:rFonts w:ascii="Cambria" w:hAnsi="Cambria"/>
          <w:szCs w:val="28"/>
        </w:rPr>
        <w:t xml:space="preserve"> </w:t>
      </w:r>
      <w:proofErr w:type="spellStart"/>
      <w:r w:rsidRPr="00B6335C">
        <w:rPr>
          <w:rFonts w:ascii="Cambria" w:hAnsi="Cambria"/>
          <w:szCs w:val="28"/>
        </w:rPr>
        <w:t>ёки</w:t>
      </w:r>
      <w:proofErr w:type="spellEnd"/>
      <w:r w:rsidRPr="00B6335C">
        <w:rPr>
          <w:rFonts w:ascii="Cambria" w:hAnsi="Cambria"/>
          <w:szCs w:val="28"/>
        </w:rPr>
        <w:t xml:space="preserve"> </w:t>
      </w:r>
      <w:proofErr w:type="spellStart"/>
      <w:r w:rsidRPr="00B6335C">
        <w:rPr>
          <w:rFonts w:ascii="Cambria" w:hAnsi="Cambria"/>
          <w:szCs w:val="28"/>
        </w:rPr>
        <w:t>жавобгар</w:t>
      </w:r>
      <w:proofErr w:type="spellEnd"/>
      <w:r w:rsidRPr="00B6335C">
        <w:rPr>
          <w:rFonts w:ascii="Cambria" w:hAnsi="Cambria"/>
          <w:szCs w:val="28"/>
        </w:rPr>
        <w:t xml:space="preserve"> </w:t>
      </w:r>
      <w:proofErr w:type="spellStart"/>
      <w:r w:rsidRPr="00B6335C">
        <w:rPr>
          <w:rFonts w:ascii="Cambria" w:hAnsi="Cambria"/>
          <w:szCs w:val="28"/>
        </w:rPr>
        <w:t>учун</w:t>
      </w:r>
      <w:proofErr w:type="spellEnd"/>
      <w:r w:rsidRPr="00B6335C">
        <w:rPr>
          <w:rFonts w:ascii="Cambria" w:hAnsi="Cambria"/>
          <w:szCs w:val="28"/>
        </w:rPr>
        <w:t xml:space="preserve"> </w:t>
      </w:r>
      <w:proofErr w:type="spellStart"/>
      <w:r w:rsidRPr="00B6335C">
        <w:rPr>
          <w:rFonts w:ascii="Cambria" w:hAnsi="Cambria"/>
          <w:szCs w:val="28"/>
        </w:rPr>
        <w:t>оғир</w:t>
      </w:r>
      <w:proofErr w:type="spellEnd"/>
      <w:r w:rsidRPr="00B6335C">
        <w:rPr>
          <w:rFonts w:ascii="Cambria" w:hAnsi="Cambria"/>
          <w:szCs w:val="28"/>
        </w:rPr>
        <w:t xml:space="preserve"> </w:t>
      </w:r>
      <w:proofErr w:type="spellStart"/>
      <w:r w:rsidRPr="00B6335C">
        <w:rPr>
          <w:rFonts w:ascii="Cambria" w:hAnsi="Cambria"/>
          <w:szCs w:val="28"/>
        </w:rPr>
        <w:t>ҳолатларнинг</w:t>
      </w:r>
      <w:proofErr w:type="spellEnd"/>
      <w:r w:rsidRPr="00B6335C">
        <w:rPr>
          <w:rFonts w:ascii="Cambria" w:hAnsi="Cambria"/>
          <w:szCs w:val="28"/>
        </w:rPr>
        <w:t xml:space="preserve"> юз </w:t>
      </w:r>
      <w:proofErr w:type="spellStart"/>
      <w:r w:rsidRPr="00B6335C">
        <w:rPr>
          <w:rFonts w:ascii="Cambria" w:hAnsi="Cambria"/>
          <w:szCs w:val="28"/>
        </w:rPr>
        <w:t>бериши</w:t>
      </w:r>
      <w:proofErr w:type="spellEnd"/>
      <w:r w:rsidRPr="00B6335C">
        <w:rPr>
          <w:rFonts w:ascii="Cambria" w:hAnsi="Cambria"/>
          <w:szCs w:val="28"/>
        </w:rPr>
        <w:t xml:space="preserve"> (</w:t>
      </w:r>
      <w:proofErr w:type="spellStart"/>
      <w:r w:rsidRPr="00B6335C">
        <w:rPr>
          <w:rFonts w:ascii="Cambria" w:hAnsi="Cambria"/>
          <w:szCs w:val="28"/>
        </w:rPr>
        <w:t>бемор</w:t>
      </w:r>
      <w:proofErr w:type="spellEnd"/>
      <w:r w:rsidRPr="00B6335C">
        <w:rPr>
          <w:rFonts w:ascii="Cambria" w:hAnsi="Cambria"/>
          <w:szCs w:val="28"/>
        </w:rPr>
        <w:t xml:space="preserve"> </w:t>
      </w:r>
      <w:proofErr w:type="spellStart"/>
      <w:r w:rsidRPr="00B6335C">
        <w:rPr>
          <w:rFonts w:ascii="Cambria" w:hAnsi="Cambria"/>
          <w:szCs w:val="28"/>
        </w:rPr>
        <w:t>бўлиши</w:t>
      </w:r>
      <w:proofErr w:type="spellEnd"/>
      <w:r w:rsidRPr="00B6335C">
        <w:rPr>
          <w:rFonts w:ascii="Cambria" w:hAnsi="Cambria"/>
          <w:szCs w:val="28"/>
        </w:rPr>
        <w:t xml:space="preserve">, </w:t>
      </w:r>
      <w:proofErr w:type="spellStart"/>
      <w:r w:rsidRPr="00B6335C">
        <w:rPr>
          <w:rFonts w:ascii="Cambria" w:hAnsi="Cambria"/>
          <w:szCs w:val="28"/>
        </w:rPr>
        <w:t>яқин</w:t>
      </w:r>
      <w:proofErr w:type="spellEnd"/>
      <w:r w:rsidRPr="00B6335C">
        <w:rPr>
          <w:rFonts w:ascii="Cambria" w:hAnsi="Cambria"/>
          <w:szCs w:val="28"/>
        </w:rPr>
        <w:t xml:space="preserve"> </w:t>
      </w:r>
      <w:proofErr w:type="spellStart"/>
      <w:r w:rsidRPr="00B6335C">
        <w:rPr>
          <w:rFonts w:ascii="Cambria" w:hAnsi="Cambria"/>
          <w:szCs w:val="28"/>
        </w:rPr>
        <w:t>кишиларнинг</w:t>
      </w:r>
      <w:proofErr w:type="spellEnd"/>
      <w:r w:rsidRPr="00B6335C">
        <w:rPr>
          <w:rFonts w:ascii="Cambria" w:hAnsi="Cambria"/>
          <w:szCs w:val="28"/>
        </w:rPr>
        <w:t xml:space="preserve"> </w:t>
      </w:r>
      <w:proofErr w:type="spellStart"/>
      <w:r w:rsidRPr="00B6335C">
        <w:rPr>
          <w:rFonts w:ascii="Cambria" w:hAnsi="Cambria"/>
          <w:szCs w:val="28"/>
        </w:rPr>
        <w:t>ўлими</w:t>
      </w:r>
      <w:proofErr w:type="spellEnd"/>
      <w:r w:rsidRPr="00B6335C">
        <w:rPr>
          <w:rFonts w:ascii="Cambria" w:hAnsi="Cambria"/>
          <w:szCs w:val="28"/>
        </w:rPr>
        <w:t xml:space="preserve"> </w:t>
      </w:r>
      <w:proofErr w:type="spellStart"/>
      <w:r w:rsidRPr="00B6335C">
        <w:rPr>
          <w:rFonts w:ascii="Cambria" w:hAnsi="Cambria"/>
          <w:szCs w:val="28"/>
        </w:rPr>
        <w:t>ёки</w:t>
      </w:r>
      <w:proofErr w:type="spellEnd"/>
      <w:r w:rsidRPr="00B6335C">
        <w:rPr>
          <w:rFonts w:ascii="Cambria" w:hAnsi="Cambria"/>
          <w:szCs w:val="28"/>
        </w:rPr>
        <w:t xml:space="preserve"> </w:t>
      </w:r>
      <w:proofErr w:type="spellStart"/>
      <w:r w:rsidRPr="00B6335C">
        <w:rPr>
          <w:rFonts w:ascii="Cambria" w:hAnsi="Cambria"/>
          <w:szCs w:val="28"/>
        </w:rPr>
        <w:t>касал</w:t>
      </w:r>
      <w:proofErr w:type="spellEnd"/>
      <w:r w:rsidRPr="00B6335C">
        <w:rPr>
          <w:rFonts w:ascii="Cambria" w:hAnsi="Cambria"/>
          <w:szCs w:val="28"/>
        </w:rPr>
        <w:t xml:space="preserve"> </w:t>
      </w:r>
      <w:proofErr w:type="spellStart"/>
      <w:r w:rsidRPr="00B6335C">
        <w:rPr>
          <w:rFonts w:ascii="Cambria" w:hAnsi="Cambria"/>
          <w:szCs w:val="28"/>
        </w:rPr>
        <w:t>бўлиши</w:t>
      </w:r>
      <w:proofErr w:type="spellEnd"/>
      <w:r w:rsidRPr="00B6335C">
        <w:rPr>
          <w:rFonts w:ascii="Cambria" w:hAnsi="Cambria"/>
          <w:szCs w:val="28"/>
        </w:rPr>
        <w:t xml:space="preserve"> </w:t>
      </w:r>
      <w:proofErr w:type="spellStart"/>
      <w:r w:rsidRPr="00B6335C">
        <w:rPr>
          <w:rFonts w:ascii="Cambria" w:hAnsi="Cambria"/>
          <w:szCs w:val="28"/>
        </w:rPr>
        <w:t>ва</w:t>
      </w:r>
      <w:proofErr w:type="spellEnd"/>
      <w:r w:rsidRPr="00B6335C">
        <w:rPr>
          <w:rFonts w:ascii="Cambria" w:hAnsi="Cambria"/>
          <w:szCs w:val="28"/>
        </w:rPr>
        <w:t xml:space="preserve"> шу </w:t>
      </w:r>
      <w:proofErr w:type="spellStart"/>
      <w:r w:rsidRPr="00B6335C">
        <w:rPr>
          <w:rFonts w:ascii="Cambria" w:hAnsi="Cambria"/>
          <w:szCs w:val="28"/>
        </w:rPr>
        <w:t>каби</w:t>
      </w:r>
      <w:proofErr w:type="spellEnd"/>
      <w:r w:rsidRPr="00B6335C">
        <w:rPr>
          <w:rFonts w:ascii="Cambria" w:hAnsi="Cambria"/>
          <w:szCs w:val="28"/>
        </w:rPr>
        <w:t xml:space="preserve"> </w:t>
      </w:r>
      <w:proofErr w:type="spellStart"/>
      <w:r w:rsidRPr="00B6335C">
        <w:rPr>
          <w:rFonts w:ascii="Cambria" w:hAnsi="Cambria"/>
          <w:szCs w:val="28"/>
        </w:rPr>
        <w:t>ҳолатлар</w:t>
      </w:r>
      <w:proofErr w:type="spellEnd"/>
      <w:r w:rsidRPr="00B6335C">
        <w:rPr>
          <w:rFonts w:ascii="Cambria" w:hAnsi="Cambria"/>
          <w:szCs w:val="28"/>
        </w:rPr>
        <w:t xml:space="preserve">) суд </w:t>
      </w:r>
      <w:proofErr w:type="spellStart"/>
      <w:r w:rsidRPr="00B6335C">
        <w:rPr>
          <w:rFonts w:ascii="Cambria" w:hAnsi="Cambria"/>
          <w:szCs w:val="28"/>
        </w:rPr>
        <w:t>томонидан</w:t>
      </w:r>
      <w:proofErr w:type="spellEnd"/>
      <w:r w:rsidRPr="00B6335C">
        <w:rPr>
          <w:rFonts w:ascii="Cambria" w:hAnsi="Cambria"/>
          <w:szCs w:val="28"/>
        </w:rPr>
        <w:t xml:space="preserve"> </w:t>
      </w:r>
      <w:proofErr w:type="spellStart"/>
      <w:r w:rsidRPr="00B6335C">
        <w:rPr>
          <w:rFonts w:ascii="Cambria" w:hAnsi="Cambria"/>
          <w:szCs w:val="28"/>
        </w:rPr>
        <w:t>узрли</w:t>
      </w:r>
      <w:proofErr w:type="spellEnd"/>
      <w:r w:rsidRPr="00B6335C">
        <w:rPr>
          <w:rFonts w:ascii="Cambria" w:hAnsi="Cambria"/>
          <w:szCs w:val="28"/>
        </w:rPr>
        <w:t xml:space="preserve"> </w:t>
      </w:r>
      <w:proofErr w:type="spellStart"/>
      <w:r w:rsidRPr="00B6335C">
        <w:rPr>
          <w:rFonts w:ascii="Cambria" w:hAnsi="Cambria"/>
          <w:szCs w:val="28"/>
        </w:rPr>
        <w:t>сабаблар</w:t>
      </w:r>
      <w:proofErr w:type="spellEnd"/>
      <w:r w:rsidRPr="00B6335C">
        <w:rPr>
          <w:rFonts w:ascii="Cambria" w:hAnsi="Cambria"/>
          <w:szCs w:val="28"/>
        </w:rPr>
        <w:t xml:space="preserve"> </w:t>
      </w:r>
      <w:proofErr w:type="spellStart"/>
      <w:r w:rsidRPr="00B6335C">
        <w:rPr>
          <w:rFonts w:ascii="Cambria" w:hAnsi="Cambria"/>
          <w:szCs w:val="28"/>
        </w:rPr>
        <w:t>деб</w:t>
      </w:r>
      <w:proofErr w:type="spellEnd"/>
      <w:r w:rsidRPr="00B6335C">
        <w:rPr>
          <w:rFonts w:ascii="Cambria" w:hAnsi="Cambria"/>
          <w:szCs w:val="28"/>
        </w:rPr>
        <w:t xml:space="preserve"> </w:t>
      </w:r>
      <w:proofErr w:type="spellStart"/>
      <w:r w:rsidRPr="00B6335C">
        <w:rPr>
          <w:rFonts w:ascii="Cambria" w:hAnsi="Cambria"/>
          <w:szCs w:val="28"/>
        </w:rPr>
        <w:t>топилади</w:t>
      </w:r>
      <w:proofErr w:type="spellEnd"/>
      <w:r w:rsidRPr="00B6335C">
        <w:rPr>
          <w:rFonts w:ascii="Cambria" w:hAnsi="Cambria"/>
          <w:szCs w:val="28"/>
        </w:rPr>
        <w:t xml:space="preserve">. </w:t>
      </w:r>
      <w:proofErr w:type="spellStart"/>
      <w:r w:rsidRPr="00B6335C">
        <w:rPr>
          <w:rFonts w:ascii="Cambria" w:hAnsi="Cambria"/>
          <w:szCs w:val="28"/>
        </w:rPr>
        <w:t>Шунингдек</w:t>
      </w:r>
      <w:proofErr w:type="spellEnd"/>
      <w:r w:rsidRPr="00B6335C">
        <w:rPr>
          <w:rFonts w:ascii="Cambria" w:hAnsi="Cambria"/>
          <w:szCs w:val="28"/>
        </w:rPr>
        <w:t xml:space="preserve"> </w:t>
      </w:r>
      <w:proofErr w:type="spellStart"/>
      <w:r w:rsidRPr="00B6335C">
        <w:rPr>
          <w:rFonts w:ascii="Cambria" w:hAnsi="Cambria"/>
          <w:szCs w:val="28"/>
        </w:rPr>
        <w:t>хизмат</w:t>
      </w:r>
      <w:proofErr w:type="spellEnd"/>
      <w:r w:rsidRPr="00B6335C">
        <w:rPr>
          <w:rFonts w:ascii="Cambria" w:hAnsi="Cambria"/>
          <w:szCs w:val="28"/>
        </w:rPr>
        <w:t xml:space="preserve"> </w:t>
      </w:r>
      <w:proofErr w:type="spellStart"/>
      <w:r w:rsidRPr="00B6335C">
        <w:rPr>
          <w:rFonts w:ascii="Cambria" w:hAnsi="Cambria"/>
          <w:szCs w:val="28"/>
        </w:rPr>
        <w:t>сафарида</w:t>
      </w:r>
      <w:proofErr w:type="spellEnd"/>
      <w:r w:rsidRPr="00B6335C">
        <w:rPr>
          <w:rFonts w:ascii="Cambria" w:hAnsi="Cambria"/>
          <w:szCs w:val="28"/>
        </w:rPr>
        <w:t xml:space="preserve"> </w:t>
      </w:r>
      <w:proofErr w:type="spellStart"/>
      <w:r w:rsidRPr="00B6335C">
        <w:rPr>
          <w:rFonts w:ascii="Cambria" w:hAnsi="Cambria"/>
          <w:szCs w:val="28"/>
        </w:rPr>
        <w:t>бўлиш</w:t>
      </w:r>
      <w:proofErr w:type="spellEnd"/>
      <w:r w:rsidRPr="00B6335C">
        <w:rPr>
          <w:rFonts w:ascii="Cambria" w:hAnsi="Cambria"/>
          <w:szCs w:val="28"/>
        </w:rPr>
        <w:t xml:space="preserve"> </w:t>
      </w:r>
      <w:proofErr w:type="spellStart"/>
      <w:r w:rsidRPr="00B6335C">
        <w:rPr>
          <w:rFonts w:ascii="Cambria" w:hAnsi="Cambria"/>
          <w:szCs w:val="28"/>
        </w:rPr>
        <w:t>ҳам</w:t>
      </w:r>
      <w:proofErr w:type="spellEnd"/>
      <w:r w:rsidRPr="00B6335C">
        <w:rPr>
          <w:rFonts w:ascii="Cambria" w:hAnsi="Cambria"/>
          <w:szCs w:val="28"/>
        </w:rPr>
        <w:t xml:space="preserve"> </w:t>
      </w:r>
      <w:proofErr w:type="spellStart"/>
      <w:r w:rsidRPr="00B6335C">
        <w:rPr>
          <w:rFonts w:ascii="Cambria" w:hAnsi="Cambria"/>
          <w:szCs w:val="28"/>
        </w:rPr>
        <w:t>муддатнинг</w:t>
      </w:r>
      <w:proofErr w:type="spellEnd"/>
      <w:r w:rsidRPr="00B6335C">
        <w:rPr>
          <w:rFonts w:ascii="Cambria" w:hAnsi="Cambria"/>
          <w:szCs w:val="28"/>
        </w:rPr>
        <w:t xml:space="preserve"> </w:t>
      </w:r>
      <w:proofErr w:type="spellStart"/>
      <w:r w:rsidRPr="00B6335C">
        <w:rPr>
          <w:rFonts w:ascii="Cambria" w:hAnsi="Cambria"/>
          <w:szCs w:val="28"/>
        </w:rPr>
        <w:t>ўтказилишида</w:t>
      </w:r>
      <w:proofErr w:type="spellEnd"/>
      <w:r w:rsidRPr="00B6335C">
        <w:rPr>
          <w:rFonts w:ascii="Cambria" w:hAnsi="Cambria"/>
          <w:szCs w:val="28"/>
        </w:rPr>
        <w:t xml:space="preserve"> </w:t>
      </w:r>
      <w:proofErr w:type="spellStart"/>
      <w:r w:rsidRPr="00B6335C">
        <w:rPr>
          <w:rFonts w:ascii="Cambria" w:hAnsi="Cambria"/>
          <w:szCs w:val="28"/>
        </w:rPr>
        <w:t>узрли</w:t>
      </w:r>
      <w:proofErr w:type="spellEnd"/>
      <w:r w:rsidRPr="00B6335C">
        <w:rPr>
          <w:rFonts w:ascii="Cambria" w:hAnsi="Cambria"/>
          <w:szCs w:val="28"/>
        </w:rPr>
        <w:t xml:space="preserve"> </w:t>
      </w:r>
      <w:proofErr w:type="spellStart"/>
      <w:r w:rsidRPr="00B6335C">
        <w:rPr>
          <w:rFonts w:ascii="Cambria" w:hAnsi="Cambria"/>
          <w:szCs w:val="28"/>
        </w:rPr>
        <w:t>сабаб</w:t>
      </w:r>
      <w:proofErr w:type="spellEnd"/>
      <w:r w:rsidRPr="00B6335C">
        <w:rPr>
          <w:rFonts w:ascii="Cambria" w:hAnsi="Cambria"/>
          <w:szCs w:val="28"/>
        </w:rPr>
        <w:t xml:space="preserve"> </w:t>
      </w:r>
      <w:proofErr w:type="spellStart"/>
      <w:r w:rsidRPr="00B6335C">
        <w:rPr>
          <w:rFonts w:ascii="Cambria" w:hAnsi="Cambria"/>
          <w:szCs w:val="28"/>
        </w:rPr>
        <w:t>деб</w:t>
      </w:r>
      <w:proofErr w:type="spellEnd"/>
      <w:r w:rsidRPr="00B6335C">
        <w:rPr>
          <w:rFonts w:ascii="Cambria" w:hAnsi="Cambria"/>
          <w:szCs w:val="28"/>
        </w:rPr>
        <w:t xml:space="preserve"> </w:t>
      </w:r>
      <w:proofErr w:type="spellStart"/>
      <w:r w:rsidRPr="00B6335C">
        <w:rPr>
          <w:rFonts w:ascii="Cambria" w:hAnsi="Cambria"/>
          <w:szCs w:val="28"/>
        </w:rPr>
        <w:t>топилиши</w:t>
      </w:r>
      <w:proofErr w:type="spellEnd"/>
      <w:r w:rsidRPr="00B6335C">
        <w:rPr>
          <w:rFonts w:ascii="Cambria" w:hAnsi="Cambria"/>
          <w:szCs w:val="28"/>
        </w:rPr>
        <w:t xml:space="preserve"> </w:t>
      </w:r>
      <w:proofErr w:type="spellStart"/>
      <w:r w:rsidRPr="00B6335C">
        <w:rPr>
          <w:rFonts w:ascii="Cambria" w:hAnsi="Cambria"/>
          <w:szCs w:val="28"/>
        </w:rPr>
        <w:t>мумкин</w:t>
      </w:r>
      <w:proofErr w:type="spellEnd"/>
      <w:r w:rsidRPr="00B6335C">
        <w:rPr>
          <w:rFonts w:ascii="Cambria" w:hAnsi="Cambria"/>
          <w:szCs w:val="28"/>
        </w:rPr>
        <w:t xml:space="preserve">. Суд </w:t>
      </w:r>
      <w:proofErr w:type="spellStart"/>
      <w:r w:rsidRPr="00B6335C">
        <w:rPr>
          <w:rFonts w:ascii="Cambria" w:hAnsi="Cambria"/>
          <w:szCs w:val="28"/>
        </w:rPr>
        <w:t>бундай</w:t>
      </w:r>
      <w:proofErr w:type="spellEnd"/>
      <w:r w:rsidRPr="00B6335C">
        <w:rPr>
          <w:rFonts w:ascii="Cambria" w:hAnsi="Cambria"/>
          <w:szCs w:val="28"/>
        </w:rPr>
        <w:t xml:space="preserve"> </w:t>
      </w:r>
      <w:proofErr w:type="spellStart"/>
      <w:r w:rsidRPr="00B6335C">
        <w:rPr>
          <w:rFonts w:ascii="Cambria" w:hAnsi="Cambria"/>
          <w:szCs w:val="28"/>
        </w:rPr>
        <w:t>ҳолларда</w:t>
      </w:r>
      <w:proofErr w:type="spellEnd"/>
      <w:r w:rsidRPr="00B6335C">
        <w:rPr>
          <w:rFonts w:ascii="Cambria" w:hAnsi="Cambria"/>
          <w:szCs w:val="28"/>
        </w:rPr>
        <w:t xml:space="preserve"> </w:t>
      </w:r>
      <w:proofErr w:type="spellStart"/>
      <w:r w:rsidRPr="00B6335C">
        <w:rPr>
          <w:rFonts w:ascii="Cambria" w:hAnsi="Cambria"/>
          <w:szCs w:val="28"/>
        </w:rPr>
        <w:t>ишда</w:t>
      </w:r>
      <w:proofErr w:type="spellEnd"/>
      <w:r w:rsidRPr="00B6335C">
        <w:rPr>
          <w:rFonts w:ascii="Cambria" w:hAnsi="Cambria"/>
          <w:szCs w:val="28"/>
        </w:rPr>
        <w:t xml:space="preserve"> </w:t>
      </w:r>
      <w:proofErr w:type="spellStart"/>
      <w:r w:rsidRPr="00B6335C">
        <w:rPr>
          <w:rFonts w:ascii="Cambria" w:hAnsi="Cambria"/>
          <w:szCs w:val="28"/>
        </w:rPr>
        <w:t>иштирок</w:t>
      </w:r>
      <w:proofErr w:type="spellEnd"/>
      <w:r w:rsidRPr="00B6335C">
        <w:rPr>
          <w:rFonts w:ascii="Cambria" w:hAnsi="Cambria"/>
          <w:szCs w:val="28"/>
        </w:rPr>
        <w:t xml:space="preserve"> </w:t>
      </w:r>
      <w:proofErr w:type="spellStart"/>
      <w:r w:rsidRPr="00B6335C">
        <w:rPr>
          <w:rFonts w:ascii="Cambria" w:hAnsi="Cambria"/>
          <w:szCs w:val="28"/>
        </w:rPr>
        <w:t>этувчи</w:t>
      </w:r>
      <w:proofErr w:type="spellEnd"/>
      <w:r w:rsidRPr="00B6335C">
        <w:rPr>
          <w:rFonts w:ascii="Cambria" w:hAnsi="Cambria"/>
          <w:szCs w:val="28"/>
        </w:rPr>
        <w:t xml:space="preserve"> </w:t>
      </w:r>
      <w:proofErr w:type="spellStart"/>
      <w:r w:rsidRPr="00B6335C">
        <w:rPr>
          <w:rFonts w:ascii="Cambria" w:hAnsi="Cambria"/>
          <w:szCs w:val="28"/>
        </w:rPr>
        <w:t>шахсларнинг</w:t>
      </w:r>
      <w:proofErr w:type="spellEnd"/>
      <w:r w:rsidRPr="00B6335C">
        <w:rPr>
          <w:rFonts w:ascii="Cambria" w:hAnsi="Cambria"/>
          <w:szCs w:val="28"/>
        </w:rPr>
        <w:t xml:space="preserve"> </w:t>
      </w:r>
      <w:proofErr w:type="spellStart"/>
      <w:r w:rsidRPr="00B6335C">
        <w:rPr>
          <w:rFonts w:ascii="Cambria" w:hAnsi="Cambria"/>
          <w:szCs w:val="28"/>
        </w:rPr>
        <w:t>ўтказилган</w:t>
      </w:r>
      <w:proofErr w:type="spellEnd"/>
      <w:r w:rsidRPr="00B6335C">
        <w:rPr>
          <w:rFonts w:ascii="Cambria" w:hAnsi="Cambria"/>
          <w:szCs w:val="28"/>
        </w:rPr>
        <w:t xml:space="preserve"> </w:t>
      </w:r>
      <w:proofErr w:type="spellStart"/>
      <w:r w:rsidRPr="00B6335C">
        <w:rPr>
          <w:rFonts w:ascii="Cambria" w:hAnsi="Cambria"/>
          <w:szCs w:val="28"/>
        </w:rPr>
        <w:t>муддатни</w:t>
      </w:r>
      <w:proofErr w:type="spellEnd"/>
      <w:r w:rsidRPr="00B6335C">
        <w:rPr>
          <w:rFonts w:ascii="Cambria" w:hAnsi="Cambria"/>
          <w:szCs w:val="28"/>
        </w:rPr>
        <w:t xml:space="preserve"> </w:t>
      </w:r>
      <w:proofErr w:type="spellStart"/>
      <w:r w:rsidRPr="00B6335C">
        <w:rPr>
          <w:rFonts w:ascii="Cambria" w:hAnsi="Cambria"/>
          <w:szCs w:val="28"/>
        </w:rPr>
        <w:t>тиклаш</w:t>
      </w:r>
      <w:proofErr w:type="spellEnd"/>
      <w:r w:rsidRPr="00B6335C">
        <w:rPr>
          <w:rFonts w:ascii="Cambria" w:hAnsi="Cambria"/>
          <w:szCs w:val="28"/>
        </w:rPr>
        <w:t xml:space="preserve"> </w:t>
      </w:r>
      <w:proofErr w:type="spellStart"/>
      <w:r w:rsidRPr="00B6335C">
        <w:rPr>
          <w:rFonts w:ascii="Cambria" w:hAnsi="Cambria"/>
          <w:szCs w:val="28"/>
        </w:rPr>
        <w:t>тўғрисидаги</w:t>
      </w:r>
      <w:proofErr w:type="spellEnd"/>
      <w:r w:rsidRPr="00B6335C">
        <w:rPr>
          <w:rFonts w:ascii="Cambria" w:hAnsi="Cambria"/>
          <w:szCs w:val="28"/>
        </w:rPr>
        <w:t xml:space="preserve"> </w:t>
      </w:r>
      <w:proofErr w:type="spellStart"/>
      <w:r w:rsidRPr="00B6335C">
        <w:rPr>
          <w:rFonts w:ascii="Cambria" w:hAnsi="Cambria"/>
          <w:szCs w:val="28"/>
        </w:rPr>
        <w:t>аризасида</w:t>
      </w:r>
      <w:proofErr w:type="spellEnd"/>
      <w:r w:rsidRPr="00B6335C">
        <w:rPr>
          <w:rFonts w:ascii="Cambria" w:hAnsi="Cambria"/>
          <w:szCs w:val="28"/>
        </w:rPr>
        <w:t xml:space="preserve"> </w:t>
      </w:r>
      <w:proofErr w:type="spellStart"/>
      <w:r w:rsidRPr="00B6335C">
        <w:rPr>
          <w:rFonts w:ascii="Cambria" w:hAnsi="Cambria"/>
          <w:szCs w:val="28"/>
        </w:rPr>
        <w:t>кўрсатилган</w:t>
      </w:r>
      <w:proofErr w:type="spellEnd"/>
      <w:r w:rsidRPr="00B6335C">
        <w:rPr>
          <w:rFonts w:ascii="Cambria" w:hAnsi="Cambria"/>
          <w:szCs w:val="28"/>
        </w:rPr>
        <w:t xml:space="preserve"> </w:t>
      </w:r>
      <w:proofErr w:type="spellStart"/>
      <w:r w:rsidRPr="00B6335C">
        <w:rPr>
          <w:rFonts w:ascii="Cambria" w:hAnsi="Cambria"/>
          <w:szCs w:val="28"/>
        </w:rPr>
        <w:t>ҳолатларнинг</w:t>
      </w:r>
      <w:proofErr w:type="spellEnd"/>
      <w:r w:rsidRPr="00B6335C">
        <w:rPr>
          <w:rFonts w:ascii="Cambria" w:hAnsi="Cambria"/>
          <w:szCs w:val="28"/>
        </w:rPr>
        <w:t xml:space="preserve"> </w:t>
      </w:r>
      <w:proofErr w:type="spellStart"/>
      <w:r w:rsidRPr="00B6335C">
        <w:rPr>
          <w:rFonts w:ascii="Cambria" w:hAnsi="Cambria"/>
          <w:szCs w:val="28"/>
        </w:rPr>
        <w:t>қанчалик</w:t>
      </w:r>
      <w:proofErr w:type="spellEnd"/>
      <w:r w:rsidRPr="00B6335C">
        <w:rPr>
          <w:rFonts w:ascii="Cambria" w:hAnsi="Cambria"/>
          <w:szCs w:val="28"/>
        </w:rPr>
        <w:t xml:space="preserve"> </w:t>
      </w:r>
      <w:proofErr w:type="spellStart"/>
      <w:r w:rsidRPr="00B6335C">
        <w:rPr>
          <w:rFonts w:ascii="Cambria" w:hAnsi="Cambria"/>
          <w:szCs w:val="28"/>
        </w:rPr>
        <w:t>узрли</w:t>
      </w:r>
      <w:proofErr w:type="spellEnd"/>
      <w:r w:rsidRPr="00B6335C">
        <w:rPr>
          <w:rFonts w:ascii="Cambria" w:hAnsi="Cambria"/>
          <w:szCs w:val="28"/>
        </w:rPr>
        <w:t xml:space="preserve"> </w:t>
      </w:r>
      <w:proofErr w:type="spellStart"/>
      <w:r w:rsidRPr="00B6335C">
        <w:rPr>
          <w:rFonts w:ascii="Cambria" w:hAnsi="Cambria"/>
          <w:szCs w:val="28"/>
        </w:rPr>
        <w:t>бўлишини</w:t>
      </w:r>
      <w:proofErr w:type="spellEnd"/>
      <w:r w:rsidRPr="00B6335C">
        <w:rPr>
          <w:rFonts w:ascii="Cambria" w:hAnsi="Cambria"/>
          <w:szCs w:val="28"/>
        </w:rPr>
        <w:t xml:space="preserve"> </w:t>
      </w:r>
      <w:proofErr w:type="spellStart"/>
      <w:r w:rsidRPr="00B6335C">
        <w:rPr>
          <w:rFonts w:ascii="Cambria" w:hAnsi="Cambria"/>
          <w:szCs w:val="28"/>
        </w:rPr>
        <w:t>ҳам</w:t>
      </w:r>
      <w:proofErr w:type="spellEnd"/>
      <w:r w:rsidRPr="00B6335C">
        <w:rPr>
          <w:rFonts w:ascii="Cambria" w:hAnsi="Cambria"/>
          <w:szCs w:val="28"/>
        </w:rPr>
        <w:t xml:space="preserve"> </w:t>
      </w:r>
      <w:proofErr w:type="spellStart"/>
      <w:r w:rsidRPr="00B6335C">
        <w:rPr>
          <w:rFonts w:ascii="Cambria" w:hAnsi="Cambria"/>
          <w:szCs w:val="28"/>
        </w:rPr>
        <w:t>эътиборга</w:t>
      </w:r>
      <w:proofErr w:type="spellEnd"/>
      <w:r w:rsidRPr="00B6335C">
        <w:rPr>
          <w:rFonts w:ascii="Cambria" w:hAnsi="Cambria"/>
          <w:szCs w:val="28"/>
        </w:rPr>
        <w:t xml:space="preserve"> </w:t>
      </w:r>
      <w:proofErr w:type="spellStart"/>
      <w:r w:rsidRPr="00B6335C">
        <w:rPr>
          <w:rFonts w:ascii="Cambria" w:hAnsi="Cambria"/>
          <w:szCs w:val="28"/>
        </w:rPr>
        <w:t>олади</w:t>
      </w:r>
      <w:proofErr w:type="spellEnd"/>
      <w:r w:rsidRPr="00B6335C">
        <w:rPr>
          <w:rFonts w:ascii="Cambria" w:hAnsi="Cambria"/>
          <w:szCs w:val="28"/>
        </w:rPr>
        <w:t xml:space="preserve">. </w:t>
      </w:r>
      <w:proofErr w:type="spellStart"/>
      <w:r w:rsidRPr="00B6335C">
        <w:rPr>
          <w:rFonts w:ascii="Cambria" w:hAnsi="Cambria"/>
          <w:szCs w:val="28"/>
        </w:rPr>
        <w:t>Муддатнинг</w:t>
      </w:r>
      <w:proofErr w:type="spellEnd"/>
      <w:r w:rsidRPr="00B6335C">
        <w:rPr>
          <w:rFonts w:ascii="Cambria" w:hAnsi="Cambria"/>
          <w:szCs w:val="28"/>
        </w:rPr>
        <w:t xml:space="preserve"> </w:t>
      </w:r>
      <w:proofErr w:type="spellStart"/>
      <w:r w:rsidRPr="00B6335C">
        <w:rPr>
          <w:rFonts w:ascii="Cambria" w:hAnsi="Cambria"/>
          <w:szCs w:val="28"/>
        </w:rPr>
        <w:t>тикланиши</w:t>
      </w:r>
      <w:proofErr w:type="spellEnd"/>
      <w:r w:rsidRPr="00B6335C">
        <w:rPr>
          <w:rFonts w:ascii="Cambria" w:hAnsi="Cambria"/>
          <w:szCs w:val="28"/>
        </w:rPr>
        <w:t xml:space="preserve"> </w:t>
      </w:r>
      <w:proofErr w:type="spellStart"/>
      <w:r w:rsidRPr="00B6335C">
        <w:rPr>
          <w:rFonts w:ascii="Cambria" w:hAnsi="Cambria"/>
          <w:szCs w:val="28"/>
        </w:rPr>
        <w:t>тўғрисидаги</w:t>
      </w:r>
      <w:proofErr w:type="spellEnd"/>
      <w:r w:rsidRPr="00B6335C">
        <w:rPr>
          <w:rFonts w:ascii="Cambria" w:hAnsi="Cambria"/>
          <w:szCs w:val="28"/>
        </w:rPr>
        <w:t xml:space="preserve"> </w:t>
      </w:r>
      <w:proofErr w:type="spellStart"/>
      <w:r w:rsidRPr="00B6335C">
        <w:rPr>
          <w:rFonts w:ascii="Cambria" w:hAnsi="Cambria"/>
          <w:szCs w:val="28"/>
        </w:rPr>
        <w:t>суднинг</w:t>
      </w:r>
      <w:proofErr w:type="spellEnd"/>
      <w:r w:rsidRPr="00B6335C">
        <w:rPr>
          <w:rFonts w:ascii="Cambria" w:hAnsi="Cambria"/>
          <w:szCs w:val="28"/>
        </w:rPr>
        <w:t xml:space="preserve"> </w:t>
      </w:r>
      <w:proofErr w:type="spellStart"/>
      <w:r w:rsidRPr="00B6335C">
        <w:rPr>
          <w:rFonts w:ascii="Cambria" w:hAnsi="Cambria"/>
          <w:szCs w:val="28"/>
        </w:rPr>
        <w:t>ажрими</w:t>
      </w:r>
      <w:proofErr w:type="spellEnd"/>
      <w:r w:rsidRPr="00B6335C">
        <w:rPr>
          <w:rFonts w:ascii="Cambria" w:hAnsi="Cambria"/>
          <w:szCs w:val="28"/>
        </w:rPr>
        <w:t xml:space="preserve"> </w:t>
      </w:r>
      <w:proofErr w:type="spellStart"/>
      <w:r w:rsidRPr="00B6335C">
        <w:rPr>
          <w:rFonts w:ascii="Cambria" w:hAnsi="Cambria"/>
          <w:szCs w:val="28"/>
        </w:rPr>
        <w:t>тегишли</w:t>
      </w:r>
      <w:proofErr w:type="spellEnd"/>
      <w:r w:rsidRPr="00B6335C">
        <w:rPr>
          <w:rFonts w:ascii="Cambria" w:hAnsi="Cambria"/>
          <w:szCs w:val="28"/>
        </w:rPr>
        <w:t xml:space="preserve"> </w:t>
      </w:r>
      <w:proofErr w:type="spellStart"/>
      <w:r w:rsidRPr="00B6335C">
        <w:rPr>
          <w:rFonts w:ascii="Cambria" w:hAnsi="Cambria"/>
          <w:szCs w:val="28"/>
        </w:rPr>
        <w:t>равишда</w:t>
      </w:r>
      <w:proofErr w:type="spellEnd"/>
      <w:r w:rsidRPr="00B6335C">
        <w:rPr>
          <w:rFonts w:ascii="Cambria" w:hAnsi="Cambria"/>
          <w:szCs w:val="28"/>
        </w:rPr>
        <w:t xml:space="preserve"> </w:t>
      </w:r>
      <w:proofErr w:type="spellStart"/>
      <w:r w:rsidRPr="00B6335C">
        <w:rPr>
          <w:rFonts w:ascii="Cambria" w:hAnsi="Cambria"/>
          <w:szCs w:val="28"/>
        </w:rPr>
        <w:t>асослантирилган</w:t>
      </w:r>
      <w:proofErr w:type="spellEnd"/>
      <w:r w:rsidRPr="00B6335C">
        <w:rPr>
          <w:rFonts w:ascii="Cambria" w:hAnsi="Cambria"/>
          <w:szCs w:val="28"/>
        </w:rPr>
        <w:t xml:space="preserve"> </w:t>
      </w:r>
      <w:proofErr w:type="spellStart"/>
      <w:r w:rsidRPr="00B6335C">
        <w:rPr>
          <w:rFonts w:ascii="Cambria" w:hAnsi="Cambria"/>
          <w:szCs w:val="28"/>
        </w:rPr>
        <w:t>бўлади</w:t>
      </w:r>
      <w:proofErr w:type="spellEnd"/>
      <w:r w:rsidRPr="00B6335C">
        <w:rPr>
          <w:rFonts w:ascii="Cambria" w:hAnsi="Cambria"/>
          <w:szCs w:val="28"/>
        </w:rPr>
        <w:t>.</w:t>
      </w:r>
    </w:p>
    <w:p w14:paraId="2B05ED96" w14:textId="77777777" w:rsidR="00DC12EB" w:rsidRDefault="00DC12EB" w:rsidP="00FF57B7">
      <w:pPr>
        <w:spacing w:after="0"/>
        <w:ind w:firstLine="709"/>
        <w:jc w:val="both"/>
        <w:rPr>
          <w:rFonts w:ascii="Cambria" w:hAnsi="Cambria"/>
          <w:szCs w:val="28"/>
        </w:rPr>
      </w:pPr>
      <w:proofErr w:type="spellStart"/>
      <w:r w:rsidRPr="00DC12EB">
        <w:rPr>
          <w:rFonts w:ascii="Cambria" w:hAnsi="Cambria"/>
          <w:szCs w:val="28"/>
        </w:rPr>
        <w:t>Ишда</w:t>
      </w:r>
      <w:proofErr w:type="spellEnd"/>
      <w:r w:rsidRPr="00DC12EB">
        <w:rPr>
          <w:rFonts w:ascii="Cambria" w:hAnsi="Cambria"/>
          <w:szCs w:val="28"/>
        </w:rPr>
        <w:t xml:space="preserve"> </w:t>
      </w:r>
      <w:proofErr w:type="spellStart"/>
      <w:r w:rsidRPr="00DC12EB">
        <w:rPr>
          <w:rFonts w:ascii="Cambria" w:hAnsi="Cambria"/>
          <w:szCs w:val="28"/>
        </w:rPr>
        <w:t>иштирок</w:t>
      </w:r>
      <w:proofErr w:type="spellEnd"/>
      <w:r w:rsidRPr="00DC12EB">
        <w:rPr>
          <w:rFonts w:ascii="Cambria" w:hAnsi="Cambria"/>
          <w:szCs w:val="28"/>
        </w:rPr>
        <w:t xml:space="preserve"> </w:t>
      </w:r>
      <w:r>
        <w:rPr>
          <w:rFonts w:ascii="Cambria" w:hAnsi="Cambria"/>
          <w:szCs w:val="28"/>
          <w:lang w:val="uz-Cyrl-UZ"/>
        </w:rPr>
        <w:t>э</w:t>
      </w:r>
      <w:proofErr w:type="spellStart"/>
      <w:r w:rsidRPr="00DC12EB">
        <w:rPr>
          <w:rFonts w:ascii="Cambria" w:hAnsi="Cambria"/>
          <w:szCs w:val="28"/>
        </w:rPr>
        <w:t>таётган</w:t>
      </w:r>
      <w:proofErr w:type="spellEnd"/>
      <w:r w:rsidRPr="00DC12EB">
        <w:rPr>
          <w:rFonts w:ascii="Cambria" w:hAnsi="Cambria"/>
          <w:szCs w:val="28"/>
        </w:rPr>
        <w:t xml:space="preserve"> </w:t>
      </w:r>
      <w:proofErr w:type="spellStart"/>
      <w:r w:rsidRPr="00DC12EB">
        <w:rPr>
          <w:rFonts w:ascii="Cambria" w:hAnsi="Cambria"/>
          <w:szCs w:val="28"/>
        </w:rPr>
        <w:t>шахслар</w:t>
      </w:r>
      <w:proofErr w:type="spellEnd"/>
      <w:r w:rsidRPr="00DC12EB">
        <w:rPr>
          <w:rFonts w:ascii="Cambria" w:hAnsi="Cambria"/>
          <w:szCs w:val="28"/>
        </w:rPr>
        <w:t xml:space="preserve"> </w:t>
      </w:r>
      <w:proofErr w:type="spellStart"/>
      <w:r w:rsidRPr="00DC12EB">
        <w:rPr>
          <w:rFonts w:ascii="Cambria" w:hAnsi="Cambria"/>
          <w:szCs w:val="28"/>
        </w:rPr>
        <w:t>учун</w:t>
      </w:r>
      <w:proofErr w:type="spellEnd"/>
      <w:r w:rsidRPr="00DC12EB">
        <w:rPr>
          <w:rFonts w:ascii="Cambria" w:hAnsi="Cambria"/>
          <w:szCs w:val="28"/>
        </w:rPr>
        <w:t xml:space="preserve"> апелляция </w:t>
      </w:r>
      <w:proofErr w:type="spellStart"/>
      <w:r w:rsidRPr="00DC12EB">
        <w:rPr>
          <w:rFonts w:ascii="Cambria" w:hAnsi="Cambria"/>
          <w:szCs w:val="28"/>
        </w:rPr>
        <w:t>бериш</w:t>
      </w:r>
      <w:proofErr w:type="spellEnd"/>
      <w:r w:rsidRPr="00DC12EB">
        <w:rPr>
          <w:rFonts w:ascii="Cambria" w:hAnsi="Cambria"/>
          <w:szCs w:val="28"/>
        </w:rPr>
        <w:t xml:space="preserve"> </w:t>
      </w:r>
      <w:proofErr w:type="spellStart"/>
      <w:r w:rsidRPr="00DC12EB">
        <w:rPr>
          <w:rFonts w:ascii="Cambria" w:hAnsi="Cambria"/>
          <w:szCs w:val="28"/>
        </w:rPr>
        <w:t>муддатини</w:t>
      </w:r>
      <w:proofErr w:type="spellEnd"/>
      <w:r w:rsidRPr="00DC12EB">
        <w:rPr>
          <w:rFonts w:ascii="Cambria" w:hAnsi="Cambria"/>
          <w:szCs w:val="28"/>
        </w:rPr>
        <w:t xml:space="preserve"> </w:t>
      </w:r>
      <w:proofErr w:type="spellStart"/>
      <w:r w:rsidRPr="00DC12EB">
        <w:rPr>
          <w:rFonts w:ascii="Cambria" w:hAnsi="Cambria"/>
          <w:szCs w:val="28"/>
        </w:rPr>
        <w:t>ўтказиб</w:t>
      </w:r>
      <w:proofErr w:type="spellEnd"/>
      <w:r w:rsidRPr="00DC12EB">
        <w:rPr>
          <w:rFonts w:ascii="Cambria" w:hAnsi="Cambria"/>
          <w:szCs w:val="28"/>
        </w:rPr>
        <w:t xml:space="preserve"> </w:t>
      </w:r>
      <w:proofErr w:type="spellStart"/>
      <w:r w:rsidRPr="00DC12EB">
        <w:rPr>
          <w:rFonts w:ascii="Cambria" w:hAnsi="Cambria"/>
          <w:szCs w:val="28"/>
        </w:rPr>
        <w:t>юборишнинг</w:t>
      </w:r>
      <w:proofErr w:type="spellEnd"/>
      <w:r w:rsidRPr="00DC12EB">
        <w:rPr>
          <w:rFonts w:ascii="Cambria" w:hAnsi="Cambria"/>
          <w:szCs w:val="28"/>
        </w:rPr>
        <w:t xml:space="preserve"> </w:t>
      </w:r>
      <w:proofErr w:type="spellStart"/>
      <w:r w:rsidRPr="00DC12EB">
        <w:rPr>
          <w:rFonts w:ascii="Cambria" w:hAnsi="Cambria"/>
          <w:szCs w:val="28"/>
        </w:rPr>
        <w:t>асосли</w:t>
      </w:r>
      <w:proofErr w:type="spellEnd"/>
      <w:r w:rsidRPr="00DC12EB">
        <w:rPr>
          <w:rFonts w:ascii="Cambria" w:hAnsi="Cambria"/>
          <w:szCs w:val="28"/>
        </w:rPr>
        <w:t xml:space="preserve"> </w:t>
      </w:r>
      <w:proofErr w:type="spellStart"/>
      <w:r w:rsidRPr="00DC12EB">
        <w:rPr>
          <w:rFonts w:ascii="Cambria" w:hAnsi="Cambria"/>
          <w:szCs w:val="28"/>
        </w:rPr>
        <w:t>сабаблари</w:t>
      </w:r>
      <w:proofErr w:type="spellEnd"/>
      <w:r w:rsidRPr="00DC12EB">
        <w:rPr>
          <w:rFonts w:ascii="Cambria" w:hAnsi="Cambria"/>
          <w:szCs w:val="28"/>
        </w:rPr>
        <w:t xml:space="preserve">, </w:t>
      </w:r>
      <w:proofErr w:type="spellStart"/>
      <w:r w:rsidRPr="00DC12EB">
        <w:rPr>
          <w:rFonts w:ascii="Cambria" w:hAnsi="Cambria"/>
          <w:szCs w:val="28"/>
        </w:rPr>
        <w:t>хусусан</w:t>
      </w:r>
      <w:proofErr w:type="spellEnd"/>
      <w:r w:rsidRPr="00DC12EB">
        <w:rPr>
          <w:rFonts w:ascii="Cambria" w:hAnsi="Cambria"/>
          <w:szCs w:val="28"/>
        </w:rPr>
        <w:t xml:space="preserve">, </w:t>
      </w:r>
      <w:proofErr w:type="spellStart"/>
      <w:r w:rsidRPr="00DC12EB">
        <w:rPr>
          <w:rFonts w:ascii="Cambria" w:hAnsi="Cambria"/>
          <w:szCs w:val="28"/>
        </w:rPr>
        <w:t>қуйидагиларни</w:t>
      </w:r>
      <w:proofErr w:type="spellEnd"/>
      <w:r w:rsidRPr="00DC12EB">
        <w:rPr>
          <w:rFonts w:ascii="Cambria" w:hAnsi="Cambria"/>
          <w:szCs w:val="28"/>
        </w:rPr>
        <w:t xml:space="preserve"> </w:t>
      </w:r>
      <w:proofErr w:type="spellStart"/>
      <w:r w:rsidRPr="00DC12EB">
        <w:rPr>
          <w:rFonts w:ascii="Cambria" w:hAnsi="Cambria"/>
          <w:szCs w:val="28"/>
        </w:rPr>
        <w:t>ўз</w:t>
      </w:r>
      <w:proofErr w:type="spellEnd"/>
      <w:r w:rsidRPr="00DC12EB">
        <w:rPr>
          <w:rFonts w:ascii="Cambria" w:hAnsi="Cambria"/>
          <w:szCs w:val="28"/>
        </w:rPr>
        <w:t xml:space="preserve"> ичига </w:t>
      </w:r>
      <w:proofErr w:type="spellStart"/>
      <w:r w:rsidRPr="00DC12EB">
        <w:rPr>
          <w:rFonts w:ascii="Cambria" w:hAnsi="Cambria"/>
          <w:szCs w:val="28"/>
        </w:rPr>
        <w:t>олиши</w:t>
      </w:r>
      <w:proofErr w:type="spellEnd"/>
      <w:r w:rsidRPr="00DC12EB">
        <w:rPr>
          <w:rFonts w:ascii="Cambria" w:hAnsi="Cambria"/>
          <w:szCs w:val="28"/>
        </w:rPr>
        <w:t xml:space="preserve"> </w:t>
      </w:r>
      <w:proofErr w:type="spellStart"/>
      <w:r w:rsidRPr="00DC12EB">
        <w:rPr>
          <w:rFonts w:ascii="Cambria" w:hAnsi="Cambria"/>
          <w:szCs w:val="28"/>
        </w:rPr>
        <w:t>мумкин</w:t>
      </w:r>
      <w:proofErr w:type="spellEnd"/>
      <w:r w:rsidRPr="00DC12EB">
        <w:rPr>
          <w:rFonts w:ascii="Cambria" w:hAnsi="Cambria"/>
          <w:szCs w:val="28"/>
        </w:rPr>
        <w:t xml:space="preserve">: </w:t>
      </w:r>
    </w:p>
    <w:p w14:paraId="4557CB3D" w14:textId="77777777" w:rsidR="00DC12EB" w:rsidRDefault="00DC12EB" w:rsidP="00FF57B7">
      <w:pPr>
        <w:spacing w:after="0"/>
        <w:ind w:firstLine="709"/>
        <w:jc w:val="both"/>
        <w:rPr>
          <w:rFonts w:ascii="Cambria" w:hAnsi="Cambria"/>
          <w:szCs w:val="28"/>
        </w:rPr>
      </w:pPr>
      <w:r w:rsidRPr="00DC12EB">
        <w:rPr>
          <w:rFonts w:ascii="Cambria" w:hAnsi="Cambria"/>
          <w:szCs w:val="28"/>
        </w:rPr>
        <w:t xml:space="preserve">апелляция </w:t>
      </w:r>
      <w:proofErr w:type="spellStart"/>
      <w:r w:rsidRPr="00DC12EB">
        <w:rPr>
          <w:rFonts w:ascii="Cambria" w:hAnsi="Cambria"/>
          <w:szCs w:val="28"/>
        </w:rPr>
        <w:t>шикояти</w:t>
      </w:r>
      <w:proofErr w:type="spellEnd"/>
      <w:r w:rsidRPr="00DC12EB">
        <w:rPr>
          <w:rFonts w:ascii="Cambria" w:hAnsi="Cambria"/>
          <w:szCs w:val="28"/>
        </w:rPr>
        <w:t xml:space="preserve"> </w:t>
      </w:r>
      <w:proofErr w:type="spellStart"/>
      <w:r w:rsidRPr="00DC12EB">
        <w:rPr>
          <w:rFonts w:ascii="Cambria" w:hAnsi="Cambria"/>
          <w:szCs w:val="28"/>
        </w:rPr>
        <w:t>берган</w:t>
      </w:r>
      <w:proofErr w:type="spellEnd"/>
      <w:r w:rsidRPr="00DC12EB">
        <w:rPr>
          <w:rFonts w:ascii="Cambria" w:hAnsi="Cambria"/>
          <w:szCs w:val="28"/>
        </w:rPr>
        <w:t xml:space="preserve"> </w:t>
      </w:r>
      <w:proofErr w:type="spellStart"/>
      <w:r w:rsidRPr="00DC12EB">
        <w:rPr>
          <w:rFonts w:ascii="Cambria" w:hAnsi="Cambria"/>
          <w:szCs w:val="28"/>
        </w:rPr>
        <w:t>шахснинг</w:t>
      </w:r>
      <w:proofErr w:type="spellEnd"/>
      <w:r w:rsidRPr="00DC12EB">
        <w:rPr>
          <w:rFonts w:ascii="Cambria" w:hAnsi="Cambria"/>
          <w:szCs w:val="28"/>
        </w:rPr>
        <w:t xml:space="preserve"> </w:t>
      </w:r>
      <w:proofErr w:type="spellStart"/>
      <w:r w:rsidRPr="00DC12EB">
        <w:rPr>
          <w:rFonts w:ascii="Cambria" w:hAnsi="Cambria"/>
          <w:szCs w:val="28"/>
        </w:rPr>
        <w:t>шахсияти</w:t>
      </w:r>
      <w:proofErr w:type="spellEnd"/>
      <w:r w:rsidRPr="00DC12EB">
        <w:rPr>
          <w:rFonts w:ascii="Cambria" w:hAnsi="Cambria"/>
          <w:szCs w:val="28"/>
        </w:rPr>
        <w:t xml:space="preserve"> </w:t>
      </w:r>
      <w:proofErr w:type="spellStart"/>
      <w:r w:rsidRPr="00DC12EB">
        <w:rPr>
          <w:rFonts w:ascii="Cambria" w:hAnsi="Cambria"/>
          <w:szCs w:val="28"/>
        </w:rPr>
        <w:t>билан</w:t>
      </w:r>
      <w:proofErr w:type="spellEnd"/>
      <w:r w:rsidRPr="00DC12EB">
        <w:rPr>
          <w:rFonts w:ascii="Cambria" w:hAnsi="Cambria"/>
          <w:szCs w:val="28"/>
        </w:rPr>
        <w:t xml:space="preserve"> </w:t>
      </w:r>
      <w:proofErr w:type="spellStart"/>
      <w:r w:rsidRPr="00DC12EB">
        <w:rPr>
          <w:rFonts w:ascii="Cambria" w:hAnsi="Cambria"/>
          <w:szCs w:val="28"/>
        </w:rPr>
        <w:t>боғлиқ</w:t>
      </w:r>
      <w:proofErr w:type="spellEnd"/>
      <w:r w:rsidRPr="00DC12EB">
        <w:rPr>
          <w:rFonts w:ascii="Cambria" w:hAnsi="Cambria"/>
          <w:szCs w:val="28"/>
        </w:rPr>
        <w:t xml:space="preserve"> </w:t>
      </w:r>
      <w:proofErr w:type="spellStart"/>
      <w:r w:rsidRPr="00DC12EB">
        <w:rPr>
          <w:rFonts w:ascii="Cambria" w:hAnsi="Cambria"/>
          <w:szCs w:val="28"/>
        </w:rPr>
        <w:t>ҳолатлар</w:t>
      </w:r>
      <w:proofErr w:type="spellEnd"/>
      <w:r w:rsidRPr="00DC12EB">
        <w:rPr>
          <w:rFonts w:ascii="Cambria" w:hAnsi="Cambria"/>
          <w:szCs w:val="28"/>
        </w:rPr>
        <w:t xml:space="preserve"> (</w:t>
      </w:r>
      <w:r>
        <w:rPr>
          <w:rFonts w:ascii="Cambria" w:hAnsi="Cambria"/>
          <w:szCs w:val="28"/>
          <w:lang w:val="uz-Cyrl-UZ"/>
        </w:rPr>
        <w:t xml:space="preserve">масалан, </w:t>
      </w:r>
      <w:proofErr w:type="spellStart"/>
      <w:r w:rsidRPr="00DC12EB">
        <w:rPr>
          <w:rFonts w:ascii="Cambria" w:hAnsi="Cambria"/>
          <w:szCs w:val="28"/>
        </w:rPr>
        <w:t>оғир</w:t>
      </w:r>
      <w:proofErr w:type="spellEnd"/>
      <w:r w:rsidRPr="00DC12EB">
        <w:rPr>
          <w:rFonts w:ascii="Cambria" w:hAnsi="Cambria"/>
          <w:szCs w:val="28"/>
        </w:rPr>
        <w:t xml:space="preserve"> </w:t>
      </w:r>
      <w:proofErr w:type="spellStart"/>
      <w:r w:rsidRPr="00DC12EB">
        <w:rPr>
          <w:rFonts w:ascii="Cambria" w:hAnsi="Cambria"/>
          <w:szCs w:val="28"/>
        </w:rPr>
        <w:t>касаллик</w:t>
      </w:r>
      <w:proofErr w:type="spellEnd"/>
      <w:r w:rsidRPr="00DC12EB">
        <w:rPr>
          <w:rFonts w:ascii="Cambria" w:hAnsi="Cambria"/>
          <w:szCs w:val="28"/>
        </w:rPr>
        <w:t xml:space="preserve">, </w:t>
      </w:r>
      <w:proofErr w:type="spellStart"/>
      <w:r w:rsidRPr="00DC12EB">
        <w:rPr>
          <w:rFonts w:ascii="Cambria" w:hAnsi="Cambria"/>
          <w:szCs w:val="28"/>
        </w:rPr>
        <w:t>ночор</w:t>
      </w:r>
      <w:proofErr w:type="spellEnd"/>
      <w:r w:rsidRPr="00DC12EB">
        <w:rPr>
          <w:rFonts w:ascii="Cambria" w:hAnsi="Cambria"/>
          <w:szCs w:val="28"/>
        </w:rPr>
        <w:t xml:space="preserve"> </w:t>
      </w:r>
      <w:proofErr w:type="spellStart"/>
      <w:r w:rsidRPr="00DC12EB">
        <w:rPr>
          <w:rFonts w:ascii="Cambria" w:hAnsi="Cambria"/>
          <w:szCs w:val="28"/>
        </w:rPr>
        <w:t>ҳолат</w:t>
      </w:r>
      <w:proofErr w:type="spellEnd"/>
      <w:r>
        <w:rPr>
          <w:rFonts w:ascii="Cambria" w:hAnsi="Cambria"/>
          <w:szCs w:val="28"/>
          <w:lang w:val="uz-Cyrl-UZ"/>
        </w:rPr>
        <w:t xml:space="preserve"> </w:t>
      </w:r>
      <w:proofErr w:type="spellStart"/>
      <w:r w:rsidRPr="00DC12EB">
        <w:rPr>
          <w:rFonts w:ascii="Cambria" w:hAnsi="Cambria"/>
          <w:szCs w:val="28"/>
        </w:rPr>
        <w:t>ва</w:t>
      </w:r>
      <w:proofErr w:type="spellEnd"/>
      <w:r w:rsidRPr="00DC12EB">
        <w:rPr>
          <w:rFonts w:ascii="Cambria" w:hAnsi="Cambria"/>
          <w:szCs w:val="28"/>
        </w:rPr>
        <w:t xml:space="preserve"> </w:t>
      </w:r>
      <w:proofErr w:type="spellStart"/>
      <w:r w:rsidRPr="00DC12EB">
        <w:rPr>
          <w:rFonts w:ascii="Cambria" w:hAnsi="Cambria"/>
          <w:szCs w:val="28"/>
        </w:rPr>
        <w:t>бошқалар</w:t>
      </w:r>
      <w:proofErr w:type="spellEnd"/>
      <w:r w:rsidRPr="00DC12EB">
        <w:rPr>
          <w:rFonts w:ascii="Cambria" w:hAnsi="Cambria"/>
          <w:szCs w:val="28"/>
        </w:rPr>
        <w:t>).;</w:t>
      </w:r>
    </w:p>
    <w:p w14:paraId="06543929" w14:textId="7DBDC081" w:rsidR="00DC12EB" w:rsidRDefault="00DC12EB" w:rsidP="00FF57B7">
      <w:pPr>
        <w:spacing w:after="0"/>
        <w:ind w:firstLine="709"/>
        <w:jc w:val="both"/>
        <w:rPr>
          <w:rFonts w:ascii="Cambria" w:hAnsi="Cambria"/>
          <w:szCs w:val="28"/>
        </w:rPr>
      </w:pPr>
      <w:r w:rsidRPr="00DC12EB">
        <w:rPr>
          <w:rFonts w:ascii="Cambria" w:hAnsi="Cambria"/>
          <w:szCs w:val="28"/>
        </w:rPr>
        <w:t xml:space="preserve">суд </w:t>
      </w:r>
      <w:proofErr w:type="spellStart"/>
      <w:r w:rsidRPr="00DC12EB">
        <w:rPr>
          <w:rFonts w:ascii="Cambria" w:hAnsi="Cambria"/>
          <w:szCs w:val="28"/>
        </w:rPr>
        <w:t>муҳокамаси</w:t>
      </w:r>
      <w:proofErr w:type="spellEnd"/>
      <w:r w:rsidRPr="00DC12EB">
        <w:rPr>
          <w:rFonts w:ascii="Cambria" w:hAnsi="Cambria"/>
          <w:szCs w:val="28"/>
        </w:rPr>
        <w:t xml:space="preserve"> </w:t>
      </w:r>
      <w:proofErr w:type="spellStart"/>
      <w:r w:rsidRPr="00DC12EB">
        <w:rPr>
          <w:rFonts w:ascii="Cambria" w:hAnsi="Cambria"/>
          <w:szCs w:val="28"/>
        </w:rPr>
        <w:t>тугаган</w:t>
      </w:r>
      <w:proofErr w:type="spellEnd"/>
      <w:r w:rsidRPr="00DC12EB">
        <w:rPr>
          <w:rFonts w:ascii="Cambria" w:hAnsi="Cambria"/>
          <w:szCs w:val="28"/>
        </w:rPr>
        <w:t xml:space="preserve"> суд </w:t>
      </w:r>
      <w:proofErr w:type="spellStart"/>
      <w:r w:rsidRPr="00DC12EB">
        <w:rPr>
          <w:rFonts w:ascii="Cambria" w:hAnsi="Cambria"/>
          <w:szCs w:val="28"/>
        </w:rPr>
        <w:t>мажлисида</w:t>
      </w:r>
      <w:proofErr w:type="spellEnd"/>
      <w:r w:rsidRPr="00DC12EB">
        <w:rPr>
          <w:rFonts w:ascii="Cambria" w:hAnsi="Cambria"/>
          <w:szCs w:val="28"/>
        </w:rPr>
        <w:t xml:space="preserve"> </w:t>
      </w:r>
      <w:proofErr w:type="spellStart"/>
      <w:r w:rsidRPr="00DC12EB">
        <w:rPr>
          <w:rFonts w:ascii="Cambria" w:hAnsi="Cambria"/>
          <w:szCs w:val="28"/>
        </w:rPr>
        <w:t>иштирок</w:t>
      </w:r>
      <w:proofErr w:type="spellEnd"/>
      <w:r w:rsidRPr="00DC12EB">
        <w:rPr>
          <w:rFonts w:ascii="Cambria" w:hAnsi="Cambria"/>
          <w:szCs w:val="28"/>
        </w:rPr>
        <w:t xml:space="preserve"> </w:t>
      </w:r>
      <w:r>
        <w:rPr>
          <w:rFonts w:ascii="Cambria" w:hAnsi="Cambria"/>
          <w:szCs w:val="28"/>
          <w:lang w:val="uz-Cyrl-UZ"/>
        </w:rPr>
        <w:t>э</w:t>
      </w:r>
      <w:proofErr w:type="spellStart"/>
      <w:r w:rsidRPr="00DC12EB">
        <w:rPr>
          <w:rFonts w:ascii="Cambria" w:hAnsi="Cambria"/>
          <w:szCs w:val="28"/>
        </w:rPr>
        <w:t>тмаган</w:t>
      </w:r>
      <w:proofErr w:type="spellEnd"/>
      <w:r w:rsidRPr="00DC12EB">
        <w:rPr>
          <w:rFonts w:ascii="Cambria" w:hAnsi="Cambria"/>
          <w:szCs w:val="28"/>
        </w:rPr>
        <w:t xml:space="preserve"> </w:t>
      </w:r>
      <w:proofErr w:type="spellStart"/>
      <w:r w:rsidRPr="00DC12EB">
        <w:rPr>
          <w:rFonts w:ascii="Cambria" w:hAnsi="Cambria"/>
          <w:szCs w:val="28"/>
        </w:rPr>
        <w:t>шахснинг</w:t>
      </w:r>
      <w:proofErr w:type="spellEnd"/>
      <w:r w:rsidRPr="00DC12EB">
        <w:rPr>
          <w:rFonts w:ascii="Cambria" w:hAnsi="Cambria"/>
          <w:szCs w:val="28"/>
        </w:rPr>
        <w:t xml:space="preserve"> суд </w:t>
      </w:r>
      <w:proofErr w:type="spellStart"/>
      <w:r w:rsidRPr="00DC12EB">
        <w:rPr>
          <w:rFonts w:ascii="Cambria" w:hAnsi="Cambria"/>
          <w:szCs w:val="28"/>
        </w:rPr>
        <w:t>қарорининг</w:t>
      </w:r>
      <w:proofErr w:type="spellEnd"/>
      <w:r w:rsidRPr="00DC12EB">
        <w:rPr>
          <w:rFonts w:ascii="Cambria" w:hAnsi="Cambria"/>
          <w:szCs w:val="28"/>
        </w:rPr>
        <w:t xml:space="preserve"> </w:t>
      </w:r>
      <w:proofErr w:type="spellStart"/>
      <w:r w:rsidRPr="00DC12EB">
        <w:rPr>
          <w:rFonts w:ascii="Cambria" w:hAnsi="Cambria"/>
          <w:szCs w:val="28"/>
        </w:rPr>
        <w:t>нусхасини</w:t>
      </w:r>
      <w:proofErr w:type="spellEnd"/>
      <w:r w:rsidRPr="00DC12EB">
        <w:rPr>
          <w:rFonts w:ascii="Cambria" w:hAnsi="Cambria"/>
          <w:szCs w:val="28"/>
        </w:rPr>
        <w:t xml:space="preserve"> </w:t>
      </w:r>
      <w:proofErr w:type="spellStart"/>
      <w:r w:rsidRPr="00DC12EB">
        <w:rPr>
          <w:rFonts w:ascii="Cambria" w:hAnsi="Cambria"/>
          <w:szCs w:val="28"/>
        </w:rPr>
        <w:t>олиши</w:t>
      </w:r>
      <w:proofErr w:type="spellEnd"/>
      <w:r w:rsidRPr="00DC12EB">
        <w:rPr>
          <w:rFonts w:ascii="Cambria" w:hAnsi="Cambria"/>
          <w:szCs w:val="28"/>
        </w:rPr>
        <w:t xml:space="preserve"> апелляция </w:t>
      </w:r>
      <w:proofErr w:type="spellStart"/>
      <w:r w:rsidRPr="00DC12EB">
        <w:rPr>
          <w:rFonts w:ascii="Cambria" w:hAnsi="Cambria"/>
          <w:szCs w:val="28"/>
        </w:rPr>
        <w:t>муддати</w:t>
      </w:r>
      <w:proofErr w:type="spellEnd"/>
      <w:r w:rsidRPr="00DC12EB">
        <w:rPr>
          <w:rFonts w:ascii="Cambria" w:hAnsi="Cambria"/>
          <w:szCs w:val="28"/>
        </w:rPr>
        <w:t xml:space="preserve"> </w:t>
      </w:r>
      <w:proofErr w:type="spellStart"/>
      <w:r w:rsidRPr="00DC12EB">
        <w:rPr>
          <w:rFonts w:ascii="Cambria" w:hAnsi="Cambria"/>
          <w:szCs w:val="28"/>
        </w:rPr>
        <w:t>тугаганидан</w:t>
      </w:r>
      <w:proofErr w:type="spellEnd"/>
      <w:r w:rsidRPr="00DC12EB">
        <w:rPr>
          <w:rFonts w:ascii="Cambria" w:hAnsi="Cambria"/>
          <w:szCs w:val="28"/>
        </w:rPr>
        <w:t xml:space="preserve"> </w:t>
      </w:r>
      <w:proofErr w:type="spellStart"/>
      <w:r w:rsidRPr="00DC12EB">
        <w:rPr>
          <w:rFonts w:ascii="Cambria" w:hAnsi="Cambria"/>
          <w:szCs w:val="28"/>
        </w:rPr>
        <w:t>кейин</w:t>
      </w:r>
      <w:proofErr w:type="spellEnd"/>
      <w:r w:rsidRPr="00DC12EB">
        <w:rPr>
          <w:rFonts w:ascii="Cambria" w:hAnsi="Cambria"/>
          <w:szCs w:val="28"/>
        </w:rPr>
        <w:t xml:space="preserve"> </w:t>
      </w:r>
      <w:proofErr w:type="spellStart"/>
      <w:r w:rsidRPr="00DC12EB">
        <w:rPr>
          <w:rFonts w:ascii="Cambria" w:hAnsi="Cambria"/>
          <w:szCs w:val="28"/>
        </w:rPr>
        <w:t>ёки</w:t>
      </w:r>
      <w:proofErr w:type="spellEnd"/>
      <w:r w:rsidRPr="00DC12EB">
        <w:rPr>
          <w:rFonts w:ascii="Cambria" w:hAnsi="Cambria"/>
          <w:szCs w:val="28"/>
        </w:rPr>
        <w:t xml:space="preserve"> </w:t>
      </w:r>
      <w:proofErr w:type="spellStart"/>
      <w:r w:rsidRPr="00DC12EB">
        <w:rPr>
          <w:rFonts w:ascii="Cambria" w:hAnsi="Cambria"/>
          <w:szCs w:val="28"/>
        </w:rPr>
        <w:t>ушбу</w:t>
      </w:r>
      <w:proofErr w:type="spellEnd"/>
      <w:r w:rsidRPr="00DC12EB">
        <w:rPr>
          <w:rFonts w:ascii="Cambria" w:hAnsi="Cambria"/>
          <w:szCs w:val="28"/>
        </w:rPr>
        <w:t xml:space="preserve"> </w:t>
      </w:r>
      <w:proofErr w:type="spellStart"/>
      <w:r w:rsidRPr="00DC12EB">
        <w:rPr>
          <w:rFonts w:ascii="Cambria" w:hAnsi="Cambria"/>
          <w:szCs w:val="28"/>
        </w:rPr>
        <w:t>муддат</w:t>
      </w:r>
      <w:proofErr w:type="spellEnd"/>
      <w:r w:rsidRPr="00DC12EB">
        <w:rPr>
          <w:rFonts w:ascii="Cambria" w:hAnsi="Cambria"/>
          <w:szCs w:val="28"/>
        </w:rPr>
        <w:t xml:space="preserve"> </w:t>
      </w:r>
      <w:proofErr w:type="spellStart"/>
      <w:r w:rsidRPr="00DC12EB">
        <w:rPr>
          <w:rFonts w:ascii="Cambria" w:hAnsi="Cambria"/>
          <w:szCs w:val="28"/>
        </w:rPr>
        <w:t>тугашидан</w:t>
      </w:r>
      <w:proofErr w:type="spellEnd"/>
      <w:r w:rsidRPr="00DC12EB">
        <w:rPr>
          <w:rFonts w:ascii="Cambria" w:hAnsi="Cambria"/>
          <w:szCs w:val="28"/>
        </w:rPr>
        <w:t xml:space="preserve"> </w:t>
      </w:r>
      <w:proofErr w:type="spellStart"/>
      <w:r w:rsidRPr="00DC12EB">
        <w:rPr>
          <w:rFonts w:ascii="Cambria" w:hAnsi="Cambria"/>
          <w:szCs w:val="28"/>
        </w:rPr>
        <w:t>олдин</w:t>
      </w:r>
      <w:proofErr w:type="spellEnd"/>
      <w:r w:rsidRPr="00DC12EB">
        <w:rPr>
          <w:rFonts w:ascii="Cambria" w:hAnsi="Cambria"/>
          <w:szCs w:val="28"/>
        </w:rPr>
        <w:t xml:space="preserve"> </w:t>
      </w:r>
      <w:proofErr w:type="spellStart"/>
      <w:r w:rsidRPr="00DC12EB">
        <w:rPr>
          <w:rFonts w:ascii="Cambria" w:hAnsi="Cambria"/>
          <w:szCs w:val="28"/>
        </w:rPr>
        <w:t>қолган</w:t>
      </w:r>
      <w:proofErr w:type="spellEnd"/>
      <w:r w:rsidRPr="00DC12EB">
        <w:rPr>
          <w:rFonts w:ascii="Cambria" w:hAnsi="Cambria"/>
          <w:szCs w:val="28"/>
        </w:rPr>
        <w:t xml:space="preserve"> </w:t>
      </w:r>
      <w:proofErr w:type="spellStart"/>
      <w:r w:rsidRPr="00DC12EB">
        <w:rPr>
          <w:rFonts w:ascii="Cambria" w:hAnsi="Cambria"/>
          <w:szCs w:val="28"/>
        </w:rPr>
        <w:t>вақт</w:t>
      </w:r>
      <w:proofErr w:type="spellEnd"/>
      <w:r w:rsidRPr="00DC12EB">
        <w:rPr>
          <w:rFonts w:ascii="Cambria" w:hAnsi="Cambria"/>
          <w:szCs w:val="28"/>
        </w:rPr>
        <w:t xml:space="preserve"> </w:t>
      </w:r>
      <w:proofErr w:type="spellStart"/>
      <w:r w:rsidRPr="00DC12EB">
        <w:rPr>
          <w:rFonts w:ascii="Cambria" w:hAnsi="Cambria"/>
          <w:szCs w:val="28"/>
        </w:rPr>
        <w:t>иш</w:t>
      </w:r>
      <w:proofErr w:type="spellEnd"/>
      <w:r w:rsidRPr="00DC12EB">
        <w:rPr>
          <w:rFonts w:ascii="Cambria" w:hAnsi="Cambria"/>
          <w:szCs w:val="28"/>
        </w:rPr>
        <w:t xml:space="preserve"> </w:t>
      </w:r>
      <w:proofErr w:type="spellStart"/>
      <w:r w:rsidRPr="00DC12EB">
        <w:rPr>
          <w:rFonts w:ascii="Cambria" w:hAnsi="Cambria"/>
          <w:szCs w:val="28"/>
        </w:rPr>
        <w:t>материаллари</w:t>
      </w:r>
      <w:proofErr w:type="spellEnd"/>
      <w:r w:rsidRPr="00DC12EB">
        <w:rPr>
          <w:rFonts w:ascii="Cambria" w:hAnsi="Cambria"/>
          <w:szCs w:val="28"/>
        </w:rPr>
        <w:t xml:space="preserve"> </w:t>
      </w:r>
      <w:proofErr w:type="spellStart"/>
      <w:r w:rsidRPr="00DC12EB">
        <w:rPr>
          <w:rFonts w:ascii="Cambria" w:hAnsi="Cambria"/>
          <w:szCs w:val="28"/>
        </w:rPr>
        <w:t>билан</w:t>
      </w:r>
      <w:proofErr w:type="spellEnd"/>
      <w:r w:rsidRPr="00DC12EB">
        <w:rPr>
          <w:rFonts w:ascii="Cambria" w:hAnsi="Cambria"/>
          <w:szCs w:val="28"/>
        </w:rPr>
        <w:t xml:space="preserve"> </w:t>
      </w:r>
      <w:proofErr w:type="spellStart"/>
      <w:r w:rsidRPr="00DC12EB">
        <w:rPr>
          <w:rFonts w:ascii="Cambria" w:hAnsi="Cambria"/>
          <w:szCs w:val="28"/>
        </w:rPr>
        <w:t>танишиш</w:t>
      </w:r>
      <w:proofErr w:type="spellEnd"/>
      <w:r w:rsidRPr="00DC12EB">
        <w:rPr>
          <w:rFonts w:ascii="Cambria" w:hAnsi="Cambria"/>
          <w:szCs w:val="28"/>
        </w:rPr>
        <w:t xml:space="preserve"> </w:t>
      </w:r>
      <w:proofErr w:type="spellStart"/>
      <w:r w:rsidRPr="00DC12EB">
        <w:rPr>
          <w:rFonts w:ascii="Cambria" w:hAnsi="Cambria"/>
          <w:szCs w:val="28"/>
        </w:rPr>
        <w:t>ва</w:t>
      </w:r>
      <w:proofErr w:type="spellEnd"/>
      <w:r w:rsidRPr="00DC12EB">
        <w:rPr>
          <w:rFonts w:ascii="Cambria" w:hAnsi="Cambria"/>
          <w:szCs w:val="28"/>
        </w:rPr>
        <w:t xml:space="preserve"> </w:t>
      </w:r>
      <w:proofErr w:type="spellStart"/>
      <w:r w:rsidRPr="00DC12EB">
        <w:rPr>
          <w:rFonts w:ascii="Cambria" w:hAnsi="Cambria"/>
          <w:szCs w:val="28"/>
        </w:rPr>
        <w:t>асосли</w:t>
      </w:r>
      <w:proofErr w:type="spellEnd"/>
      <w:r w:rsidRPr="00DC12EB">
        <w:rPr>
          <w:rFonts w:ascii="Cambria" w:hAnsi="Cambria"/>
          <w:szCs w:val="28"/>
        </w:rPr>
        <w:t xml:space="preserve"> апелляция </w:t>
      </w:r>
      <w:proofErr w:type="spellStart"/>
      <w:r w:rsidRPr="00DC12EB">
        <w:rPr>
          <w:rFonts w:ascii="Cambria" w:hAnsi="Cambria"/>
          <w:szCs w:val="28"/>
        </w:rPr>
        <w:t>шикояти</w:t>
      </w:r>
      <w:proofErr w:type="spellEnd"/>
      <w:r w:rsidRPr="00DC12EB">
        <w:rPr>
          <w:rFonts w:ascii="Cambria" w:hAnsi="Cambria"/>
          <w:szCs w:val="28"/>
        </w:rPr>
        <w:t xml:space="preserve"> </w:t>
      </w:r>
      <w:proofErr w:type="spellStart"/>
      <w:r w:rsidRPr="00DC12EB">
        <w:rPr>
          <w:rFonts w:ascii="Cambria" w:hAnsi="Cambria"/>
          <w:szCs w:val="28"/>
        </w:rPr>
        <w:t>тақдим</w:t>
      </w:r>
      <w:proofErr w:type="spellEnd"/>
      <w:r>
        <w:rPr>
          <w:rFonts w:ascii="Cambria" w:hAnsi="Cambria"/>
          <w:szCs w:val="28"/>
          <w:lang w:val="uz-Cyrl-UZ"/>
        </w:rPr>
        <w:t xml:space="preserve"> этиш </w:t>
      </w:r>
      <w:proofErr w:type="spellStart"/>
      <w:r w:rsidRPr="00DC12EB">
        <w:rPr>
          <w:rFonts w:ascii="Cambria" w:hAnsi="Cambria"/>
          <w:szCs w:val="28"/>
        </w:rPr>
        <w:t>учун</w:t>
      </w:r>
      <w:proofErr w:type="spellEnd"/>
      <w:r w:rsidRPr="00DC12EB">
        <w:rPr>
          <w:rFonts w:ascii="Cambria" w:hAnsi="Cambria"/>
          <w:szCs w:val="28"/>
        </w:rPr>
        <w:t xml:space="preserve"> </w:t>
      </w:r>
      <w:proofErr w:type="spellStart"/>
      <w:r w:rsidRPr="00DC12EB">
        <w:rPr>
          <w:rFonts w:ascii="Cambria" w:hAnsi="Cambria"/>
          <w:szCs w:val="28"/>
        </w:rPr>
        <w:t>етарли</w:t>
      </w:r>
      <w:proofErr w:type="spellEnd"/>
      <w:r w:rsidRPr="00DC12EB">
        <w:rPr>
          <w:rFonts w:ascii="Cambria" w:hAnsi="Cambria"/>
          <w:szCs w:val="28"/>
        </w:rPr>
        <w:t xml:space="preserve"> </w:t>
      </w:r>
      <w:proofErr w:type="spellStart"/>
      <w:r w:rsidRPr="00DC12EB">
        <w:rPr>
          <w:rFonts w:ascii="Cambria" w:hAnsi="Cambria"/>
          <w:szCs w:val="28"/>
        </w:rPr>
        <w:t>бўлмаганда</w:t>
      </w:r>
      <w:proofErr w:type="spellEnd"/>
      <w:r w:rsidRPr="00DC12EB">
        <w:rPr>
          <w:rFonts w:ascii="Cambria" w:hAnsi="Cambria"/>
          <w:szCs w:val="28"/>
        </w:rPr>
        <w:t>;</w:t>
      </w:r>
    </w:p>
    <w:p w14:paraId="73760816" w14:textId="7A1466E3" w:rsidR="00DC12EB" w:rsidRDefault="00DC12EB" w:rsidP="00FF57B7">
      <w:pPr>
        <w:spacing w:after="0"/>
        <w:ind w:firstLine="709"/>
        <w:jc w:val="both"/>
        <w:rPr>
          <w:rFonts w:ascii="Cambria" w:hAnsi="Cambria"/>
          <w:szCs w:val="28"/>
        </w:rPr>
      </w:pPr>
      <w:proofErr w:type="spellStart"/>
      <w:r w:rsidRPr="00DC12EB">
        <w:rPr>
          <w:rFonts w:ascii="Cambria" w:hAnsi="Cambria"/>
          <w:szCs w:val="28"/>
        </w:rPr>
        <w:t>биринчи</w:t>
      </w:r>
      <w:proofErr w:type="spellEnd"/>
      <w:r w:rsidRPr="00DC12EB">
        <w:rPr>
          <w:rFonts w:ascii="Cambria" w:hAnsi="Cambria"/>
          <w:szCs w:val="28"/>
        </w:rPr>
        <w:t xml:space="preserve"> </w:t>
      </w:r>
      <w:proofErr w:type="spellStart"/>
      <w:r w:rsidRPr="00DC12EB">
        <w:rPr>
          <w:rFonts w:ascii="Cambria" w:hAnsi="Cambria"/>
          <w:szCs w:val="28"/>
        </w:rPr>
        <w:t>инстансия</w:t>
      </w:r>
      <w:proofErr w:type="spellEnd"/>
      <w:r w:rsidRPr="00DC12EB">
        <w:rPr>
          <w:rFonts w:ascii="Cambria" w:hAnsi="Cambria"/>
          <w:szCs w:val="28"/>
        </w:rPr>
        <w:t xml:space="preserve"> суди </w:t>
      </w:r>
      <w:proofErr w:type="spellStart"/>
      <w:r w:rsidRPr="00DC12EB">
        <w:rPr>
          <w:rFonts w:ascii="Cambria" w:hAnsi="Cambria"/>
          <w:szCs w:val="28"/>
        </w:rPr>
        <w:t>томонидан</w:t>
      </w:r>
      <w:proofErr w:type="spellEnd"/>
      <w:r w:rsidRPr="00DC12EB">
        <w:rPr>
          <w:rFonts w:ascii="Cambria" w:hAnsi="Cambria"/>
          <w:szCs w:val="28"/>
        </w:rPr>
        <w:t xml:space="preserve"> суд </w:t>
      </w:r>
      <w:proofErr w:type="spellStart"/>
      <w:r w:rsidRPr="00DC12EB">
        <w:rPr>
          <w:rFonts w:ascii="Cambria" w:hAnsi="Cambria"/>
          <w:szCs w:val="28"/>
        </w:rPr>
        <w:t>қарори</w:t>
      </w:r>
      <w:proofErr w:type="spellEnd"/>
      <w:r w:rsidRPr="00DC12EB">
        <w:rPr>
          <w:rFonts w:ascii="Cambria" w:hAnsi="Cambria"/>
          <w:szCs w:val="28"/>
        </w:rPr>
        <w:t xml:space="preserve"> </w:t>
      </w:r>
      <w:proofErr w:type="spellStart"/>
      <w:r w:rsidRPr="00DC12EB">
        <w:rPr>
          <w:rFonts w:ascii="Cambria" w:hAnsi="Cambria"/>
          <w:szCs w:val="28"/>
        </w:rPr>
        <w:t>устидан</w:t>
      </w:r>
      <w:proofErr w:type="spellEnd"/>
      <w:r w:rsidRPr="00DC12EB">
        <w:rPr>
          <w:rFonts w:ascii="Cambria" w:hAnsi="Cambria"/>
          <w:szCs w:val="28"/>
        </w:rPr>
        <w:t xml:space="preserve"> </w:t>
      </w:r>
      <w:proofErr w:type="spellStart"/>
      <w:r w:rsidRPr="00DC12EB">
        <w:rPr>
          <w:rFonts w:ascii="Cambria" w:hAnsi="Cambria"/>
          <w:szCs w:val="28"/>
        </w:rPr>
        <w:t>шикоят</w:t>
      </w:r>
      <w:proofErr w:type="spellEnd"/>
      <w:r w:rsidRPr="00DC12EB">
        <w:rPr>
          <w:rFonts w:ascii="Cambria" w:hAnsi="Cambria"/>
          <w:szCs w:val="28"/>
        </w:rPr>
        <w:t xml:space="preserve"> </w:t>
      </w:r>
      <w:proofErr w:type="spellStart"/>
      <w:r w:rsidRPr="00DC12EB">
        <w:rPr>
          <w:rFonts w:ascii="Cambria" w:hAnsi="Cambria"/>
          <w:szCs w:val="28"/>
        </w:rPr>
        <w:t>қилиш</w:t>
      </w:r>
      <w:proofErr w:type="spellEnd"/>
      <w:r w:rsidRPr="00DC12EB">
        <w:rPr>
          <w:rFonts w:ascii="Cambria" w:hAnsi="Cambria"/>
          <w:szCs w:val="28"/>
        </w:rPr>
        <w:t xml:space="preserve"> </w:t>
      </w:r>
      <w:proofErr w:type="spellStart"/>
      <w:r w:rsidRPr="00DC12EB">
        <w:rPr>
          <w:rFonts w:ascii="Cambria" w:hAnsi="Cambria"/>
          <w:szCs w:val="28"/>
        </w:rPr>
        <w:t>тартиби</w:t>
      </w:r>
      <w:proofErr w:type="spellEnd"/>
      <w:r w:rsidRPr="00DC12EB">
        <w:rPr>
          <w:rFonts w:ascii="Cambria" w:hAnsi="Cambria"/>
          <w:szCs w:val="28"/>
        </w:rPr>
        <w:t xml:space="preserve"> </w:t>
      </w:r>
      <w:proofErr w:type="spellStart"/>
      <w:r w:rsidRPr="00DC12EB">
        <w:rPr>
          <w:rFonts w:ascii="Cambria" w:hAnsi="Cambria"/>
          <w:szCs w:val="28"/>
        </w:rPr>
        <w:t>ва</w:t>
      </w:r>
      <w:proofErr w:type="spellEnd"/>
      <w:r w:rsidRPr="00DC12EB">
        <w:rPr>
          <w:rFonts w:ascii="Cambria" w:hAnsi="Cambria"/>
          <w:szCs w:val="28"/>
        </w:rPr>
        <w:t xml:space="preserve"> </w:t>
      </w:r>
      <w:proofErr w:type="spellStart"/>
      <w:r w:rsidRPr="00DC12EB">
        <w:rPr>
          <w:rFonts w:ascii="Cambria" w:hAnsi="Cambria"/>
          <w:szCs w:val="28"/>
        </w:rPr>
        <w:t>муддатини</w:t>
      </w:r>
      <w:proofErr w:type="spellEnd"/>
      <w:r w:rsidRPr="00DC12EB">
        <w:rPr>
          <w:rFonts w:ascii="Cambria" w:hAnsi="Cambria"/>
          <w:szCs w:val="28"/>
        </w:rPr>
        <w:t xml:space="preserve"> </w:t>
      </w:r>
      <w:proofErr w:type="spellStart"/>
      <w:r w:rsidRPr="00DC12EB">
        <w:rPr>
          <w:rFonts w:ascii="Cambria" w:hAnsi="Cambria"/>
          <w:szCs w:val="28"/>
        </w:rPr>
        <w:t>тушунтирмаслик</w:t>
      </w:r>
      <w:proofErr w:type="spellEnd"/>
      <w:r>
        <w:rPr>
          <w:rFonts w:ascii="Cambria" w:hAnsi="Cambria"/>
          <w:szCs w:val="28"/>
          <w:lang w:val="uz-Cyrl-UZ"/>
        </w:rPr>
        <w:t xml:space="preserve"> ёки суд қарорида кўрсатилмаганлиги</w:t>
      </w:r>
      <w:r w:rsidRPr="00DC12EB">
        <w:rPr>
          <w:rFonts w:ascii="Cambria" w:hAnsi="Cambria"/>
          <w:szCs w:val="28"/>
        </w:rPr>
        <w:t>;</w:t>
      </w:r>
    </w:p>
    <w:p w14:paraId="42C164DB" w14:textId="139A550E" w:rsidR="00DC12EB" w:rsidRDefault="00DC12EB" w:rsidP="00FF57B7">
      <w:pPr>
        <w:spacing w:after="0"/>
        <w:ind w:firstLine="709"/>
        <w:jc w:val="both"/>
        <w:rPr>
          <w:rFonts w:ascii="Cambria" w:hAnsi="Cambria"/>
          <w:szCs w:val="28"/>
        </w:rPr>
      </w:pPr>
      <w:r w:rsidRPr="00DC12EB">
        <w:rPr>
          <w:rFonts w:ascii="Cambria" w:hAnsi="Cambria"/>
          <w:szCs w:val="28"/>
        </w:rPr>
        <w:t xml:space="preserve">суд </w:t>
      </w:r>
      <w:proofErr w:type="spellStart"/>
      <w:r w:rsidRPr="00DC12EB">
        <w:rPr>
          <w:rFonts w:ascii="Cambria" w:hAnsi="Cambria"/>
          <w:szCs w:val="28"/>
        </w:rPr>
        <w:t>томонидан</w:t>
      </w:r>
      <w:proofErr w:type="spellEnd"/>
      <w:r w:rsidRPr="00DC12EB">
        <w:rPr>
          <w:rFonts w:ascii="Cambria" w:hAnsi="Cambria"/>
          <w:szCs w:val="28"/>
        </w:rPr>
        <w:t xml:space="preserve"> </w:t>
      </w:r>
      <w:proofErr w:type="spellStart"/>
      <w:r w:rsidRPr="00DC12EB">
        <w:rPr>
          <w:rFonts w:ascii="Cambria" w:hAnsi="Cambria"/>
          <w:szCs w:val="28"/>
        </w:rPr>
        <w:t>қарори</w:t>
      </w:r>
      <w:proofErr w:type="spellEnd"/>
      <w:r>
        <w:rPr>
          <w:rFonts w:ascii="Cambria" w:hAnsi="Cambria"/>
          <w:szCs w:val="28"/>
          <w:lang w:val="uz-Cyrl-UZ"/>
        </w:rPr>
        <w:t xml:space="preserve"> тўлиқ мат</w:t>
      </w:r>
      <w:r w:rsidRPr="00DC12EB">
        <w:rPr>
          <w:rFonts w:ascii="Cambria" w:hAnsi="Cambria"/>
          <w:szCs w:val="28"/>
        </w:rPr>
        <w:t xml:space="preserve">ни </w:t>
      </w:r>
      <w:proofErr w:type="spellStart"/>
      <w:r w:rsidRPr="00DC12EB">
        <w:rPr>
          <w:rFonts w:ascii="Cambria" w:hAnsi="Cambria"/>
          <w:szCs w:val="28"/>
        </w:rPr>
        <w:t>тузиш</w:t>
      </w:r>
      <w:proofErr w:type="spellEnd"/>
      <w:r w:rsidRPr="00DC12EB">
        <w:rPr>
          <w:rFonts w:ascii="Cambria" w:hAnsi="Cambria"/>
          <w:szCs w:val="28"/>
        </w:rPr>
        <w:t xml:space="preserve"> </w:t>
      </w:r>
      <w:proofErr w:type="spellStart"/>
      <w:r w:rsidRPr="00DC12EB">
        <w:rPr>
          <w:rFonts w:ascii="Cambria" w:hAnsi="Cambria"/>
          <w:szCs w:val="28"/>
        </w:rPr>
        <w:t>кечиктирилиши</w:t>
      </w:r>
      <w:proofErr w:type="spellEnd"/>
      <w:r w:rsidRPr="00DC12EB">
        <w:rPr>
          <w:rFonts w:ascii="Cambria" w:hAnsi="Cambria"/>
          <w:szCs w:val="28"/>
        </w:rPr>
        <w:t xml:space="preserve"> </w:t>
      </w:r>
      <w:proofErr w:type="spellStart"/>
      <w:r w:rsidRPr="00DC12EB">
        <w:rPr>
          <w:rFonts w:ascii="Cambria" w:hAnsi="Cambria"/>
          <w:szCs w:val="28"/>
        </w:rPr>
        <w:t>ёки</w:t>
      </w:r>
      <w:proofErr w:type="spellEnd"/>
      <w:r w:rsidRPr="00DC12EB">
        <w:rPr>
          <w:rFonts w:ascii="Cambria" w:hAnsi="Cambria"/>
          <w:szCs w:val="28"/>
        </w:rPr>
        <w:t xml:space="preserve"> суд </w:t>
      </w:r>
      <w:proofErr w:type="spellStart"/>
      <w:r w:rsidRPr="00DC12EB">
        <w:rPr>
          <w:rFonts w:ascii="Cambria" w:hAnsi="Cambria"/>
          <w:szCs w:val="28"/>
        </w:rPr>
        <w:t>қарорининг</w:t>
      </w:r>
      <w:proofErr w:type="spellEnd"/>
      <w:r w:rsidRPr="00DC12EB">
        <w:rPr>
          <w:rFonts w:ascii="Cambria" w:hAnsi="Cambria"/>
          <w:szCs w:val="28"/>
        </w:rPr>
        <w:t xml:space="preserve"> </w:t>
      </w:r>
      <w:proofErr w:type="spellStart"/>
      <w:r w:rsidRPr="00DC12EB">
        <w:rPr>
          <w:rFonts w:ascii="Cambria" w:hAnsi="Cambria"/>
          <w:szCs w:val="28"/>
        </w:rPr>
        <w:t>нусхасини</w:t>
      </w:r>
      <w:proofErr w:type="spellEnd"/>
      <w:r w:rsidRPr="00DC12EB">
        <w:rPr>
          <w:rFonts w:ascii="Cambria" w:hAnsi="Cambria"/>
          <w:szCs w:val="28"/>
        </w:rPr>
        <w:t xml:space="preserve"> </w:t>
      </w:r>
      <w:proofErr w:type="spellStart"/>
      <w:r w:rsidRPr="00DC12EB">
        <w:rPr>
          <w:rFonts w:ascii="Cambria" w:hAnsi="Cambria"/>
          <w:szCs w:val="28"/>
        </w:rPr>
        <w:t>ишда</w:t>
      </w:r>
      <w:proofErr w:type="spellEnd"/>
      <w:r w:rsidRPr="00DC12EB">
        <w:rPr>
          <w:rFonts w:ascii="Cambria" w:hAnsi="Cambria"/>
          <w:szCs w:val="28"/>
        </w:rPr>
        <w:t xml:space="preserve"> </w:t>
      </w:r>
      <w:proofErr w:type="spellStart"/>
      <w:r w:rsidRPr="00DC12EB">
        <w:rPr>
          <w:rFonts w:ascii="Cambria" w:hAnsi="Cambria"/>
          <w:szCs w:val="28"/>
        </w:rPr>
        <w:t>иштирок</w:t>
      </w:r>
      <w:proofErr w:type="spellEnd"/>
      <w:r w:rsidRPr="00DC12EB">
        <w:rPr>
          <w:rFonts w:ascii="Cambria" w:hAnsi="Cambria"/>
          <w:szCs w:val="28"/>
        </w:rPr>
        <w:t xml:space="preserve"> </w:t>
      </w:r>
      <w:r>
        <w:rPr>
          <w:rFonts w:ascii="Cambria" w:hAnsi="Cambria"/>
          <w:szCs w:val="28"/>
          <w:lang w:val="uz-Cyrl-UZ"/>
        </w:rPr>
        <w:t>э</w:t>
      </w:r>
      <w:proofErr w:type="spellStart"/>
      <w:r w:rsidRPr="00DC12EB">
        <w:rPr>
          <w:rFonts w:ascii="Cambria" w:hAnsi="Cambria"/>
          <w:szCs w:val="28"/>
        </w:rPr>
        <w:t>таётган</w:t>
      </w:r>
      <w:proofErr w:type="spellEnd"/>
      <w:r w:rsidRPr="00DC12EB">
        <w:rPr>
          <w:rFonts w:ascii="Cambria" w:hAnsi="Cambria"/>
          <w:szCs w:val="28"/>
        </w:rPr>
        <w:t xml:space="preserve">, </w:t>
      </w:r>
      <w:proofErr w:type="spellStart"/>
      <w:r w:rsidRPr="00DC12EB">
        <w:rPr>
          <w:rFonts w:ascii="Cambria" w:hAnsi="Cambria"/>
          <w:szCs w:val="28"/>
        </w:rPr>
        <w:t>аммо</w:t>
      </w:r>
      <w:proofErr w:type="spellEnd"/>
      <w:r w:rsidRPr="00DC12EB">
        <w:rPr>
          <w:rFonts w:ascii="Cambria" w:hAnsi="Cambria"/>
          <w:szCs w:val="28"/>
        </w:rPr>
        <w:t xml:space="preserve"> суд </w:t>
      </w:r>
      <w:proofErr w:type="spellStart"/>
      <w:r w:rsidRPr="00DC12EB">
        <w:rPr>
          <w:rFonts w:ascii="Cambria" w:hAnsi="Cambria"/>
          <w:szCs w:val="28"/>
        </w:rPr>
        <w:t>муҳокамаси</w:t>
      </w:r>
      <w:proofErr w:type="spellEnd"/>
      <w:r w:rsidRPr="00DC12EB">
        <w:rPr>
          <w:rFonts w:ascii="Cambria" w:hAnsi="Cambria"/>
          <w:szCs w:val="28"/>
        </w:rPr>
        <w:t xml:space="preserve"> </w:t>
      </w:r>
      <w:proofErr w:type="spellStart"/>
      <w:r w:rsidRPr="00DC12EB">
        <w:rPr>
          <w:rFonts w:ascii="Cambria" w:hAnsi="Cambria"/>
          <w:szCs w:val="28"/>
        </w:rPr>
        <w:t>тугаган</w:t>
      </w:r>
      <w:proofErr w:type="spellEnd"/>
      <w:r w:rsidRPr="00DC12EB">
        <w:rPr>
          <w:rFonts w:ascii="Cambria" w:hAnsi="Cambria"/>
          <w:szCs w:val="28"/>
        </w:rPr>
        <w:t xml:space="preserve"> </w:t>
      </w:r>
      <w:r>
        <w:rPr>
          <w:rFonts w:ascii="Cambria" w:hAnsi="Cambria"/>
          <w:szCs w:val="28"/>
          <w:lang w:val="uz-Cyrl-UZ"/>
        </w:rPr>
        <w:t xml:space="preserve">вақтда </w:t>
      </w:r>
      <w:r w:rsidRPr="00DC12EB">
        <w:rPr>
          <w:rFonts w:ascii="Cambria" w:hAnsi="Cambria"/>
          <w:szCs w:val="28"/>
        </w:rPr>
        <w:t xml:space="preserve">суд </w:t>
      </w:r>
      <w:proofErr w:type="spellStart"/>
      <w:r w:rsidRPr="00DC12EB">
        <w:rPr>
          <w:rFonts w:ascii="Cambria" w:hAnsi="Cambria"/>
          <w:szCs w:val="28"/>
        </w:rPr>
        <w:t>мажлисида</w:t>
      </w:r>
      <w:proofErr w:type="spellEnd"/>
      <w:r w:rsidRPr="00DC12EB">
        <w:rPr>
          <w:rFonts w:ascii="Cambria" w:hAnsi="Cambria"/>
          <w:szCs w:val="28"/>
        </w:rPr>
        <w:t xml:space="preserve"> </w:t>
      </w:r>
      <w:proofErr w:type="spellStart"/>
      <w:r w:rsidRPr="00DC12EB">
        <w:rPr>
          <w:rFonts w:ascii="Cambria" w:hAnsi="Cambria"/>
          <w:szCs w:val="28"/>
        </w:rPr>
        <w:t>бўлмаган</w:t>
      </w:r>
      <w:proofErr w:type="spellEnd"/>
      <w:r w:rsidRPr="00DC12EB">
        <w:rPr>
          <w:rFonts w:ascii="Cambria" w:hAnsi="Cambria"/>
          <w:szCs w:val="28"/>
        </w:rPr>
        <w:t xml:space="preserve"> </w:t>
      </w:r>
      <w:proofErr w:type="spellStart"/>
      <w:r w:rsidRPr="00DC12EB">
        <w:rPr>
          <w:rFonts w:ascii="Cambria" w:hAnsi="Cambria"/>
          <w:szCs w:val="28"/>
        </w:rPr>
        <w:t>шахсларга</w:t>
      </w:r>
      <w:proofErr w:type="spellEnd"/>
      <w:r w:rsidRPr="00DC12EB">
        <w:rPr>
          <w:rFonts w:ascii="Cambria" w:hAnsi="Cambria"/>
          <w:szCs w:val="28"/>
        </w:rPr>
        <w:t xml:space="preserve"> </w:t>
      </w:r>
      <w:proofErr w:type="spellStart"/>
      <w:r w:rsidRPr="00DC12EB">
        <w:rPr>
          <w:rFonts w:ascii="Cambria" w:hAnsi="Cambria"/>
          <w:szCs w:val="28"/>
        </w:rPr>
        <w:t>юбориш</w:t>
      </w:r>
      <w:proofErr w:type="spellEnd"/>
      <w:r w:rsidRPr="00DC12EB">
        <w:rPr>
          <w:rFonts w:ascii="Cambria" w:hAnsi="Cambria"/>
          <w:szCs w:val="28"/>
        </w:rPr>
        <w:t xml:space="preserve"> </w:t>
      </w:r>
      <w:proofErr w:type="spellStart"/>
      <w:r w:rsidRPr="00DC12EB">
        <w:rPr>
          <w:rFonts w:ascii="Cambria" w:hAnsi="Cambria"/>
          <w:szCs w:val="28"/>
        </w:rPr>
        <w:t>муддатига</w:t>
      </w:r>
      <w:proofErr w:type="spellEnd"/>
      <w:r w:rsidRPr="00DC12EB">
        <w:rPr>
          <w:rFonts w:ascii="Cambria" w:hAnsi="Cambria"/>
          <w:szCs w:val="28"/>
        </w:rPr>
        <w:t xml:space="preserve"> </w:t>
      </w:r>
      <w:proofErr w:type="spellStart"/>
      <w:r w:rsidRPr="00DC12EB">
        <w:rPr>
          <w:rFonts w:ascii="Cambria" w:hAnsi="Cambria"/>
          <w:szCs w:val="28"/>
        </w:rPr>
        <w:t>риоя</w:t>
      </w:r>
      <w:proofErr w:type="spellEnd"/>
      <w:r w:rsidRPr="00DC12EB">
        <w:rPr>
          <w:rFonts w:ascii="Cambria" w:hAnsi="Cambria"/>
          <w:szCs w:val="28"/>
        </w:rPr>
        <w:t xml:space="preserve"> </w:t>
      </w:r>
      <w:proofErr w:type="spellStart"/>
      <w:r w:rsidRPr="00DC12EB">
        <w:rPr>
          <w:rFonts w:ascii="Cambria" w:hAnsi="Cambria"/>
          <w:szCs w:val="28"/>
        </w:rPr>
        <w:t>қилмаслик</w:t>
      </w:r>
      <w:proofErr w:type="spellEnd"/>
      <w:r w:rsidRPr="00DC12EB">
        <w:rPr>
          <w:rFonts w:ascii="Cambria" w:hAnsi="Cambria"/>
          <w:szCs w:val="28"/>
        </w:rPr>
        <w:t xml:space="preserve">, агар </w:t>
      </w:r>
      <w:r>
        <w:rPr>
          <w:rFonts w:ascii="Cambria" w:hAnsi="Cambria"/>
          <w:szCs w:val="28"/>
          <w:lang w:val="uz-Cyrl-UZ"/>
        </w:rPr>
        <w:t>бунинг оқибатида</w:t>
      </w:r>
      <w:r w:rsidRPr="00DC12EB">
        <w:rPr>
          <w:rFonts w:ascii="Cambria" w:hAnsi="Cambria"/>
          <w:szCs w:val="28"/>
        </w:rPr>
        <w:t xml:space="preserve"> апелляция </w:t>
      </w:r>
      <w:proofErr w:type="spellStart"/>
      <w:r w:rsidRPr="00DC12EB">
        <w:rPr>
          <w:rFonts w:ascii="Cambria" w:hAnsi="Cambria"/>
          <w:szCs w:val="28"/>
        </w:rPr>
        <w:t>шикоятини</w:t>
      </w:r>
      <w:proofErr w:type="spellEnd"/>
      <w:r w:rsidRPr="00DC12EB">
        <w:rPr>
          <w:rFonts w:ascii="Cambria" w:hAnsi="Cambria"/>
          <w:szCs w:val="28"/>
        </w:rPr>
        <w:t xml:space="preserve"> </w:t>
      </w:r>
      <w:proofErr w:type="spellStart"/>
      <w:r w:rsidRPr="00DC12EB">
        <w:rPr>
          <w:rFonts w:ascii="Cambria" w:hAnsi="Cambria"/>
          <w:szCs w:val="28"/>
        </w:rPr>
        <w:t>тақдим</w:t>
      </w:r>
      <w:proofErr w:type="spellEnd"/>
      <w:r w:rsidRPr="00DC12EB">
        <w:rPr>
          <w:rFonts w:ascii="Cambria" w:hAnsi="Cambria"/>
          <w:szCs w:val="28"/>
        </w:rPr>
        <w:t xml:space="preserve"> </w:t>
      </w:r>
      <w:proofErr w:type="spellStart"/>
      <w:r w:rsidRPr="00DC12EB">
        <w:rPr>
          <w:rFonts w:ascii="Cambria" w:hAnsi="Cambria"/>
          <w:szCs w:val="28"/>
        </w:rPr>
        <w:t>етиш</w:t>
      </w:r>
      <w:proofErr w:type="spellEnd"/>
      <w:r>
        <w:rPr>
          <w:rFonts w:ascii="Cambria" w:hAnsi="Cambria"/>
          <w:szCs w:val="28"/>
          <w:lang w:val="uz-Cyrl-UZ"/>
        </w:rPr>
        <w:t xml:space="preserve"> ёки </w:t>
      </w:r>
      <w:proofErr w:type="spellStart"/>
      <w:r w:rsidRPr="00DC12EB">
        <w:rPr>
          <w:rFonts w:ascii="Cambria" w:hAnsi="Cambria"/>
          <w:szCs w:val="28"/>
        </w:rPr>
        <w:t>топширишнинг</w:t>
      </w:r>
      <w:proofErr w:type="spellEnd"/>
      <w:r w:rsidRPr="00DC12EB">
        <w:rPr>
          <w:rFonts w:ascii="Cambria" w:hAnsi="Cambria"/>
          <w:szCs w:val="28"/>
        </w:rPr>
        <w:t xml:space="preserve"> </w:t>
      </w:r>
      <w:proofErr w:type="spellStart"/>
      <w:r w:rsidRPr="00DC12EB">
        <w:rPr>
          <w:rFonts w:ascii="Cambria" w:hAnsi="Cambria"/>
          <w:szCs w:val="28"/>
        </w:rPr>
        <w:t>иложи</w:t>
      </w:r>
      <w:proofErr w:type="spellEnd"/>
      <w:r w:rsidRPr="00DC12EB">
        <w:rPr>
          <w:rFonts w:ascii="Cambria" w:hAnsi="Cambria"/>
          <w:szCs w:val="28"/>
        </w:rPr>
        <w:t xml:space="preserve"> </w:t>
      </w:r>
      <w:proofErr w:type="spellStart"/>
      <w:r w:rsidRPr="00DC12EB">
        <w:rPr>
          <w:rFonts w:ascii="Cambria" w:hAnsi="Cambria"/>
          <w:szCs w:val="28"/>
        </w:rPr>
        <w:t>бўлмаса</w:t>
      </w:r>
      <w:proofErr w:type="spellEnd"/>
      <w:r w:rsidRPr="00DC12EB">
        <w:rPr>
          <w:rFonts w:ascii="Cambria" w:hAnsi="Cambria"/>
          <w:szCs w:val="28"/>
        </w:rPr>
        <w:t xml:space="preserve">. </w:t>
      </w:r>
    </w:p>
    <w:p w14:paraId="05351015" w14:textId="37856892" w:rsidR="00DC12EB" w:rsidRPr="00FF33B2" w:rsidRDefault="00DC12EB" w:rsidP="00FF57B7">
      <w:pPr>
        <w:spacing w:after="0"/>
        <w:ind w:firstLine="709"/>
        <w:jc w:val="both"/>
        <w:rPr>
          <w:rFonts w:ascii="Cambria" w:hAnsi="Cambria"/>
          <w:szCs w:val="28"/>
          <w:lang w:val="uz-Cyrl-UZ"/>
        </w:rPr>
      </w:pPr>
      <w:r>
        <w:rPr>
          <w:rFonts w:ascii="Cambria" w:hAnsi="Cambria"/>
          <w:szCs w:val="28"/>
          <w:lang w:val="uz-Cyrl-UZ"/>
        </w:rPr>
        <w:t>Айрим хорижий давлатлардан</w:t>
      </w:r>
      <w:r w:rsidR="00FF33B2">
        <w:rPr>
          <w:rFonts w:ascii="Cambria" w:hAnsi="Cambria"/>
          <w:szCs w:val="28"/>
          <w:lang w:val="uz-Cyrl-UZ"/>
        </w:rPr>
        <w:t xml:space="preserve"> </w:t>
      </w:r>
      <w:r w:rsidR="00FF33B2" w:rsidRPr="00DC12EB">
        <w:rPr>
          <w:rFonts w:ascii="Cambria" w:hAnsi="Cambria"/>
          <w:szCs w:val="28"/>
        </w:rPr>
        <w:t xml:space="preserve">апелляция </w:t>
      </w:r>
      <w:proofErr w:type="spellStart"/>
      <w:r w:rsidR="00FF33B2" w:rsidRPr="00DC12EB">
        <w:rPr>
          <w:rFonts w:ascii="Cambria" w:hAnsi="Cambria"/>
          <w:szCs w:val="28"/>
        </w:rPr>
        <w:t>бериш</w:t>
      </w:r>
      <w:proofErr w:type="spellEnd"/>
      <w:r w:rsidR="00FF33B2" w:rsidRPr="00DC12EB">
        <w:rPr>
          <w:rFonts w:ascii="Cambria" w:hAnsi="Cambria"/>
          <w:szCs w:val="28"/>
        </w:rPr>
        <w:t xml:space="preserve"> </w:t>
      </w:r>
      <w:proofErr w:type="spellStart"/>
      <w:r w:rsidR="00FF33B2" w:rsidRPr="00DC12EB">
        <w:rPr>
          <w:rFonts w:ascii="Cambria" w:hAnsi="Cambria"/>
          <w:szCs w:val="28"/>
        </w:rPr>
        <w:t>муддатини</w:t>
      </w:r>
      <w:proofErr w:type="spellEnd"/>
      <w:r w:rsidR="00FF33B2" w:rsidRPr="00DC12EB">
        <w:rPr>
          <w:rFonts w:ascii="Cambria" w:hAnsi="Cambria"/>
          <w:szCs w:val="28"/>
        </w:rPr>
        <w:t xml:space="preserve"> </w:t>
      </w:r>
      <w:proofErr w:type="spellStart"/>
      <w:r w:rsidR="00FF33B2" w:rsidRPr="00DC12EB">
        <w:rPr>
          <w:rFonts w:ascii="Cambria" w:hAnsi="Cambria"/>
          <w:szCs w:val="28"/>
        </w:rPr>
        <w:t>ўтказиб</w:t>
      </w:r>
      <w:proofErr w:type="spellEnd"/>
      <w:r w:rsidR="00FF33B2" w:rsidRPr="00DC12EB">
        <w:rPr>
          <w:rFonts w:ascii="Cambria" w:hAnsi="Cambria"/>
          <w:szCs w:val="28"/>
        </w:rPr>
        <w:t xml:space="preserve"> </w:t>
      </w:r>
      <w:proofErr w:type="spellStart"/>
      <w:r w:rsidR="00FF33B2" w:rsidRPr="00DC12EB">
        <w:rPr>
          <w:rFonts w:ascii="Cambria" w:hAnsi="Cambria"/>
          <w:szCs w:val="28"/>
        </w:rPr>
        <w:t>юборишнинг</w:t>
      </w:r>
      <w:proofErr w:type="spellEnd"/>
      <w:r w:rsidR="00FF33B2" w:rsidRPr="00DC12EB">
        <w:rPr>
          <w:rFonts w:ascii="Cambria" w:hAnsi="Cambria"/>
          <w:szCs w:val="28"/>
        </w:rPr>
        <w:t xml:space="preserve"> </w:t>
      </w:r>
      <w:proofErr w:type="spellStart"/>
      <w:r w:rsidR="00FF33B2" w:rsidRPr="00DC12EB">
        <w:rPr>
          <w:rFonts w:ascii="Cambria" w:hAnsi="Cambria"/>
          <w:szCs w:val="28"/>
        </w:rPr>
        <w:t>асос</w:t>
      </w:r>
      <w:proofErr w:type="spellEnd"/>
      <w:r w:rsidR="00FF33B2">
        <w:rPr>
          <w:rFonts w:ascii="Cambria" w:hAnsi="Cambria"/>
          <w:szCs w:val="28"/>
          <w:lang w:val="uz-Cyrl-UZ"/>
        </w:rPr>
        <w:t>сиз деб топиш ҳолатларини ҳам кузатиш мумкин. М</w:t>
      </w:r>
      <w:r>
        <w:rPr>
          <w:rFonts w:ascii="Cambria" w:hAnsi="Cambria"/>
          <w:szCs w:val="28"/>
          <w:lang w:val="uz-Cyrl-UZ"/>
        </w:rPr>
        <w:t xml:space="preserve">асалан </w:t>
      </w:r>
      <w:r w:rsidRPr="00FF33B2">
        <w:rPr>
          <w:rFonts w:ascii="Cambria" w:hAnsi="Cambria"/>
          <w:szCs w:val="28"/>
          <w:lang w:val="uz-Cyrl-UZ"/>
        </w:rPr>
        <w:t>Россия федерацияси қуролли кучлари Пленумининг "</w:t>
      </w:r>
      <w:r w:rsidR="00FF33B2">
        <w:rPr>
          <w:rFonts w:ascii="Cambria" w:hAnsi="Cambria"/>
          <w:szCs w:val="28"/>
          <w:lang w:val="uz-Cyrl-UZ"/>
        </w:rPr>
        <w:t>С</w:t>
      </w:r>
      <w:r w:rsidRPr="00FF33B2">
        <w:rPr>
          <w:rFonts w:ascii="Cambria" w:hAnsi="Cambria"/>
          <w:szCs w:val="28"/>
          <w:lang w:val="uz-Cyrl-UZ"/>
        </w:rPr>
        <w:t xml:space="preserve">удлар томонидан фуқаролик процессуал қонунчилиги нормаларини қўллаш тўғрисида"ги Қарорининг 8-банди </w:t>
      </w:r>
      <w:r w:rsidR="00FF33B2">
        <w:rPr>
          <w:rFonts w:ascii="Cambria" w:hAnsi="Cambria"/>
          <w:szCs w:val="28"/>
          <w:lang w:val="uz-Cyrl-UZ"/>
        </w:rPr>
        <w:t>“</w:t>
      </w:r>
      <w:r w:rsidRPr="00FF33B2">
        <w:rPr>
          <w:rFonts w:ascii="Cambria" w:hAnsi="Cambria"/>
          <w:szCs w:val="28"/>
          <w:lang w:val="uz-Cyrl-UZ"/>
        </w:rPr>
        <w:t xml:space="preserve">Юридик шахслар учун апелляция шикояти муддатини ўтказиб юборишнинг асосли сабаблари сифатида ташкилот вакилининг </w:t>
      </w:r>
      <w:r>
        <w:rPr>
          <w:rFonts w:ascii="Cambria" w:hAnsi="Cambria"/>
          <w:szCs w:val="28"/>
          <w:lang w:val="uz-Cyrl-UZ"/>
        </w:rPr>
        <w:t>хизмат</w:t>
      </w:r>
      <w:r w:rsidRPr="00FF33B2">
        <w:rPr>
          <w:rFonts w:ascii="Cambria" w:hAnsi="Cambria"/>
          <w:szCs w:val="28"/>
          <w:lang w:val="uz-Cyrl-UZ"/>
        </w:rPr>
        <w:t xml:space="preserve"> сафари ёки таътилда бўлиши, ташкилот раҳбарининг ўзгариши ёки </w:t>
      </w:r>
      <w:r>
        <w:rPr>
          <w:rFonts w:ascii="Cambria" w:hAnsi="Cambria"/>
          <w:szCs w:val="28"/>
          <w:lang w:val="uz-Cyrl-UZ"/>
        </w:rPr>
        <w:t>хизмат</w:t>
      </w:r>
      <w:r w:rsidRPr="00FF33B2">
        <w:rPr>
          <w:rFonts w:ascii="Cambria" w:hAnsi="Cambria"/>
          <w:szCs w:val="28"/>
          <w:lang w:val="uz-Cyrl-UZ"/>
        </w:rPr>
        <w:t xml:space="preserve"> сафари ёки таътилда бўлиши, ташкилот штатида </w:t>
      </w:r>
      <w:r>
        <w:rPr>
          <w:rFonts w:ascii="Cambria" w:hAnsi="Cambria"/>
          <w:szCs w:val="28"/>
          <w:lang w:val="uz-Cyrl-UZ"/>
        </w:rPr>
        <w:t>юрист</w:t>
      </w:r>
      <w:r w:rsidRPr="00FF33B2">
        <w:rPr>
          <w:rFonts w:ascii="Cambria" w:hAnsi="Cambria"/>
          <w:szCs w:val="28"/>
          <w:lang w:val="uz-Cyrl-UZ"/>
        </w:rPr>
        <w:t xml:space="preserve"> йўқлиги ва бошқалар каби ҳолатлар кўриб чиқилиши мумкин </w:t>
      </w:r>
      <w:r>
        <w:rPr>
          <w:rFonts w:ascii="Cambria" w:hAnsi="Cambria"/>
          <w:szCs w:val="28"/>
          <w:lang w:val="uz-Cyrl-UZ"/>
        </w:rPr>
        <w:t>э</w:t>
      </w:r>
      <w:r w:rsidRPr="00FF33B2">
        <w:rPr>
          <w:rFonts w:ascii="Cambria" w:hAnsi="Cambria"/>
          <w:szCs w:val="28"/>
          <w:lang w:val="uz-Cyrl-UZ"/>
        </w:rPr>
        <w:t>мас</w:t>
      </w:r>
      <w:r w:rsidR="00FF33B2">
        <w:rPr>
          <w:rFonts w:ascii="Cambria" w:hAnsi="Cambria"/>
          <w:szCs w:val="28"/>
          <w:lang w:val="uz-Cyrl-UZ"/>
        </w:rPr>
        <w:t>” деб белгиланган</w:t>
      </w:r>
      <w:r w:rsidRPr="00FF33B2">
        <w:rPr>
          <w:rFonts w:ascii="Cambria" w:hAnsi="Cambria"/>
          <w:szCs w:val="28"/>
          <w:lang w:val="uz-Cyrl-UZ"/>
        </w:rPr>
        <w:t>.</w:t>
      </w:r>
    </w:p>
    <w:p w14:paraId="649681E2" w14:textId="46D71E2E" w:rsidR="00DC12EB" w:rsidRPr="00FF33B2" w:rsidRDefault="00FF33B2" w:rsidP="00FF57B7">
      <w:pPr>
        <w:spacing w:after="0"/>
        <w:ind w:firstLine="709"/>
        <w:jc w:val="both"/>
        <w:rPr>
          <w:rFonts w:ascii="Cambria" w:hAnsi="Cambria"/>
          <w:szCs w:val="28"/>
          <w:lang w:val="uz-Cyrl-UZ"/>
        </w:rPr>
      </w:pPr>
      <w:r>
        <w:rPr>
          <w:rFonts w:ascii="Cambria" w:hAnsi="Cambria"/>
          <w:szCs w:val="28"/>
          <w:lang w:val="uz-Cyrl-UZ"/>
        </w:rPr>
        <w:t xml:space="preserve">Бугунги кунда миллий қонунчилиги процессуал муддатларни </w:t>
      </w:r>
      <w:r w:rsidRPr="00FF33B2">
        <w:rPr>
          <w:rFonts w:ascii="Cambria" w:hAnsi="Cambria"/>
          <w:szCs w:val="28"/>
          <w:lang w:val="uz-Cyrl-UZ"/>
        </w:rPr>
        <w:t xml:space="preserve">ўтказиб юборишнинг асосли </w:t>
      </w:r>
      <w:r>
        <w:rPr>
          <w:rFonts w:ascii="Cambria" w:hAnsi="Cambria"/>
          <w:szCs w:val="28"/>
          <w:lang w:val="uz-Cyrl-UZ"/>
        </w:rPr>
        <w:t xml:space="preserve">ёки асоссиз </w:t>
      </w:r>
      <w:r w:rsidRPr="00FF33B2">
        <w:rPr>
          <w:rFonts w:ascii="Cambria" w:hAnsi="Cambria"/>
          <w:szCs w:val="28"/>
          <w:lang w:val="uz-Cyrl-UZ"/>
        </w:rPr>
        <w:t>сабаблари</w:t>
      </w:r>
      <w:r>
        <w:rPr>
          <w:rFonts w:ascii="Cambria" w:hAnsi="Cambria"/>
          <w:szCs w:val="28"/>
          <w:lang w:val="uz-Cyrl-UZ"/>
        </w:rPr>
        <w:t xml:space="preserve"> деб топилиши мумкин бўлган ҳолатлар. Назарда тутилмаган. Шу сабабли процессуал муддатларни тиклаш масаласи суд (судья)ларинг ихтиёрида деб айтиш мумкин.</w:t>
      </w:r>
    </w:p>
    <w:p w14:paraId="7D14BA84" w14:textId="7D01AC3D" w:rsidR="00FF57B7" w:rsidRPr="00CD7EFF" w:rsidRDefault="00FF57B7" w:rsidP="00FF57B7">
      <w:pPr>
        <w:spacing w:after="0"/>
        <w:ind w:firstLine="709"/>
        <w:jc w:val="both"/>
        <w:rPr>
          <w:rFonts w:ascii="Cambria" w:hAnsi="Cambria"/>
          <w:szCs w:val="28"/>
          <w:lang w:val="uz-Cyrl-UZ"/>
        </w:rPr>
      </w:pPr>
      <w:r w:rsidRPr="00CD7EFF">
        <w:rPr>
          <w:rFonts w:ascii="Cambria" w:hAnsi="Cambria"/>
          <w:szCs w:val="28"/>
          <w:lang w:val="uz-Cyrl-UZ"/>
        </w:rPr>
        <w:lastRenderedPageBreak/>
        <w:t>Ўтказиб юборилган муддатни тиклаш тўғрисидаги ариза процессуал ҳаракат қилиниши ёки ҳужжат топширилиши лозим бўлган судга берилади.</w:t>
      </w:r>
    </w:p>
    <w:p w14:paraId="1F445D28" w14:textId="27BEF99E" w:rsidR="00FF57B7" w:rsidRPr="00F55659" w:rsidRDefault="00FF57B7" w:rsidP="00FF57B7">
      <w:pPr>
        <w:spacing w:after="0"/>
        <w:ind w:firstLine="709"/>
        <w:jc w:val="both"/>
        <w:rPr>
          <w:rFonts w:ascii="Cambria" w:hAnsi="Cambria"/>
          <w:szCs w:val="28"/>
          <w:lang w:val="uz-Cyrl-UZ"/>
        </w:rPr>
      </w:pPr>
      <w:r w:rsidRPr="00F55659">
        <w:rPr>
          <w:rFonts w:ascii="Cambria" w:hAnsi="Cambria"/>
          <w:szCs w:val="28"/>
          <w:lang w:val="uz-Cyrl-UZ"/>
        </w:rPr>
        <w:t xml:space="preserve">Ўтказиб юборилган процессуал муддатни тиклаш тўғрисида ариза бериш билан бир вақтда муддат қайси ҳаракатга нисбатан ўтказиб юборилган бўлса, ўша ҳаракат қилиниши лозим ёки муддат қайси ҳужжатга нисбатан ўтказиб юборилган бўлса, шу ҳужжат берилиши </w:t>
      </w:r>
      <w:r w:rsidR="0086558D">
        <w:rPr>
          <w:rFonts w:ascii="Cambria" w:hAnsi="Cambria"/>
          <w:szCs w:val="28"/>
          <w:lang w:val="uz-Cyrl-UZ"/>
        </w:rPr>
        <w:t>мумкин</w:t>
      </w:r>
      <w:r w:rsidRPr="00F55659">
        <w:rPr>
          <w:rFonts w:ascii="Cambria" w:hAnsi="Cambria"/>
          <w:szCs w:val="28"/>
          <w:lang w:val="uz-Cyrl-UZ"/>
        </w:rPr>
        <w:t>.</w:t>
      </w:r>
    </w:p>
    <w:p w14:paraId="72B0D6F4" w14:textId="20CF01E0" w:rsidR="0086558D" w:rsidRPr="003310DB" w:rsidRDefault="0086558D" w:rsidP="00FF57B7">
      <w:pPr>
        <w:spacing w:after="0"/>
        <w:ind w:firstLine="709"/>
        <w:jc w:val="both"/>
        <w:rPr>
          <w:rFonts w:ascii="Cambria" w:hAnsi="Cambria"/>
          <w:szCs w:val="28"/>
          <w:lang w:val="uz-Cyrl-UZ"/>
        </w:rPr>
      </w:pPr>
      <w:r w:rsidRPr="00F55659">
        <w:rPr>
          <w:rFonts w:ascii="Cambria" w:hAnsi="Cambria"/>
          <w:szCs w:val="28"/>
          <w:lang w:val="uz-Cyrl-UZ"/>
        </w:rPr>
        <w:t>Ўтказиб юборилган процессуал муддатни тиклаш ҳақида ёки тиклашни рад этиш тўғрисида ажрим чиқарилади.</w:t>
      </w:r>
      <w:r w:rsidR="003310DB">
        <w:rPr>
          <w:rFonts w:ascii="Cambria" w:hAnsi="Cambria"/>
          <w:szCs w:val="28"/>
          <w:lang w:val="uz-Cyrl-UZ"/>
        </w:rPr>
        <w:t xml:space="preserve"> </w:t>
      </w:r>
      <w:r w:rsidR="003310DB" w:rsidRPr="003310DB">
        <w:rPr>
          <w:rFonts w:ascii="Cambria" w:hAnsi="Cambria"/>
          <w:szCs w:val="28"/>
          <w:lang w:val="uz-Cyrl-UZ"/>
        </w:rPr>
        <w:t xml:space="preserve">Процессуал муддатни </w:t>
      </w:r>
      <w:r w:rsidR="003310DB">
        <w:rPr>
          <w:rFonts w:ascii="Cambria" w:hAnsi="Cambria"/>
          <w:szCs w:val="28"/>
          <w:lang w:val="uz-Cyrl-UZ"/>
        </w:rPr>
        <w:t>т</w:t>
      </w:r>
      <w:r w:rsidRPr="003310DB">
        <w:rPr>
          <w:rFonts w:ascii="Cambria" w:hAnsi="Cambria"/>
          <w:szCs w:val="28"/>
          <w:lang w:val="uz-Cyrl-UZ"/>
        </w:rPr>
        <w:t>иклашни рад этиш тўғрисидаги ажрим устидан шикоят қилиниши (протест келтирилиши) мумкин.</w:t>
      </w:r>
      <w:r w:rsidR="003310DB">
        <w:rPr>
          <w:rFonts w:ascii="Cambria" w:hAnsi="Cambria"/>
          <w:szCs w:val="28"/>
          <w:lang w:val="uz-Cyrl-UZ"/>
        </w:rPr>
        <w:t xml:space="preserve"> </w:t>
      </w:r>
    </w:p>
    <w:p w14:paraId="7A1D3061" w14:textId="68ED1D75" w:rsidR="00FF57B7" w:rsidRPr="003310DB" w:rsidRDefault="003310DB" w:rsidP="00FF57B7">
      <w:pPr>
        <w:spacing w:after="0"/>
        <w:ind w:firstLine="709"/>
        <w:jc w:val="both"/>
        <w:rPr>
          <w:rFonts w:ascii="Cambria" w:hAnsi="Cambria"/>
          <w:szCs w:val="28"/>
          <w:lang w:val="uz-Cyrl-UZ"/>
        </w:rPr>
      </w:pPr>
      <w:r w:rsidRPr="003310DB">
        <w:rPr>
          <w:rFonts w:ascii="Cambria" w:hAnsi="Cambria"/>
          <w:szCs w:val="28"/>
          <w:lang w:val="uz-Cyrl-UZ"/>
        </w:rPr>
        <w:t>Суд томонидан тайинланган процессуал муддатлар ишда иштирок этувчи шахснинг аризаси бўйича шу суд томонидан узайтирилиши мумкин.</w:t>
      </w:r>
      <w:r>
        <w:rPr>
          <w:rFonts w:ascii="Cambria" w:hAnsi="Cambria"/>
          <w:szCs w:val="28"/>
          <w:lang w:val="uz-Cyrl-UZ"/>
        </w:rPr>
        <w:t xml:space="preserve"> </w:t>
      </w:r>
      <w:r w:rsidR="00FF57B7" w:rsidRPr="003310DB">
        <w:rPr>
          <w:rFonts w:ascii="Cambria" w:hAnsi="Cambria"/>
          <w:szCs w:val="28"/>
          <w:lang w:val="uz-Cyrl-UZ"/>
        </w:rPr>
        <w:t xml:space="preserve">Процессуал муддатнинг узайтирилиши бу муайян процессуал ҳаракатлар қилиш учун янги муддатнинг тайинланишидир, </w:t>
      </w:r>
      <w:r w:rsidR="00FF57B7" w:rsidRPr="003310DB">
        <w:rPr>
          <w:rFonts w:ascii="Cambria" w:hAnsi="Cambria"/>
          <w:szCs w:val="28"/>
          <w:u w:val="single"/>
          <w:lang w:val="uz-Cyrl-UZ"/>
        </w:rPr>
        <w:t>суд томонидан тайинланган муддатларгина узайтирилиши мумкин</w:t>
      </w:r>
      <w:r w:rsidR="00FF57B7" w:rsidRPr="003310DB">
        <w:rPr>
          <w:rFonts w:ascii="Cambria" w:hAnsi="Cambria"/>
          <w:szCs w:val="28"/>
          <w:lang w:val="uz-Cyrl-UZ"/>
        </w:rPr>
        <w:t>.</w:t>
      </w:r>
    </w:p>
    <w:p w14:paraId="47A417AA" w14:textId="77777777" w:rsidR="00FF57B7" w:rsidRPr="00F96F88" w:rsidRDefault="00FF57B7" w:rsidP="00FF57B7">
      <w:pPr>
        <w:spacing w:after="0"/>
        <w:ind w:firstLine="709"/>
        <w:jc w:val="both"/>
        <w:rPr>
          <w:rFonts w:ascii="Cambria" w:hAnsi="Cambria"/>
          <w:szCs w:val="28"/>
          <w:lang w:val="uz-Cyrl-UZ"/>
        </w:rPr>
      </w:pPr>
    </w:p>
    <w:p w14:paraId="7491F968" w14:textId="77777777" w:rsidR="00F12C76" w:rsidRPr="00F96F88" w:rsidRDefault="00F12C76" w:rsidP="006C0B77">
      <w:pPr>
        <w:spacing w:after="0"/>
        <w:ind w:firstLine="709"/>
        <w:jc w:val="both"/>
        <w:rPr>
          <w:rFonts w:ascii="Cambria" w:hAnsi="Cambria"/>
          <w:szCs w:val="28"/>
          <w:lang w:val="uz-Cyrl-UZ"/>
        </w:rPr>
      </w:pPr>
    </w:p>
    <w:sectPr w:rsidR="00F12C76" w:rsidRPr="00F96F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37BCD"/>
    <w:multiLevelType w:val="hybridMultilevel"/>
    <w:tmpl w:val="845EA280"/>
    <w:lvl w:ilvl="0" w:tplc="A9DC0C74">
      <w:start w:val="1"/>
      <w:numFmt w:val="decimal"/>
      <w:lvlText w:val="%1."/>
      <w:lvlJc w:val="left"/>
      <w:pPr>
        <w:ind w:left="1069" w:hanging="360"/>
      </w:pPr>
      <w:rPr>
        <w:rFonts w:hint="default"/>
        <w:lang w:val="uz-Cyrl-U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5027D4"/>
    <w:multiLevelType w:val="hybridMultilevel"/>
    <w:tmpl w:val="84C62088"/>
    <w:lvl w:ilvl="0" w:tplc="C2A863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B7"/>
    <w:rsid w:val="00080E31"/>
    <w:rsid w:val="002604A4"/>
    <w:rsid w:val="0028098F"/>
    <w:rsid w:val="002B5FD9"/>
    <w:rsid w:val="003310DB"/>
    <w:rsid w:val="003F1279"/>
    <w:rsid w:val="00484CC1"/>
    <w:rsid w:val="004D0333"/>
    <w:rsid w:val="0056432F"/>
    <w:rsid w:val="005D0E98"/>
    <w:rsid w:val="006A49D3"/>
    <w:rsid w:val="006C0B77"/>
    <w:rsid w:val="00754655"/>
    <w:rsid w:val="007B73CE"/>
    <w:rsid w:val="00813980"/>
    <w:rsid w:val="008242FF"/>
    <w:rsid w:val="0086558D"/>
    <w:rsid w:val="00870751"/>
    <w:rsid w:val="008A2F4A"/>
    <w:rsid w:val="008C6CCB"/>
    <w:rsid w:val="00922C48"/>
    <w:rsid w:val="009410E8"/>
    <w:rsid w:val="00942075"/>
    <w:rsid w:val="009B2D55"/>
    <w:rsid w:val="00A6687C"/>
    <w:rsid w:val="00AB62D0"/>
    <w:rsid w:val="00AF58D1"/>
    <w:rsid w:val="00B02362"/>
    <w:rsid w:val="00B6335C"/>
    <w:rsid w:val="00B915B7"/>
    <w:rsid w:val="00BC4857"/>
    <w:rsid w:val="00BC5B94"/>
    <w:rsid w:val="00C22456"/>
    <w:rsid w:val="00CD7EFF"/>
    <w:rsid w:val="00CF083E"/>
    <w:rsid w:val="00D0548C"/>
    <w:rsid w:val="00D70D2C"/>
    <w:rsid w:val="00D7471A"/>
    <w:rsid w:val="00DC12EB"/>
    <w:rsid w:val="00DD4C6D"/>
    <w:rsid w:val="00EA59DF"/>
    <w:rsid w:val="00ED6A2E"/>
    <w:rsid w:val="00EE4070"/>
    <w:rsid w:val="00EF4669"/>
    <w:rsid w:val="00F12C76"/>
    <w:rsid w:val="00F55659"/>
    <w:rsid w:val="00F6678E"/>
    <w:rsid w:val="00F70EC1"/>
    <w:rsid w:val="00F96F88"/>
    <w:rsid w:val="00FF33B2"/>
    <w:rsid w:val="00FF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0CF"/>
  <w15:chartTrackingRefBased/>
  <w15:docId w15:val="{C6336991-CF65-462D-981E-DFEFB55A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9D3"/>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7EFF"/>
    <w:rPr>
      <w:color w:val="0000FF"/>
      <w:u w:val="single"/>
    </w:rPr>
  </w:style>
  <w:style w:type="paragraph" w:styleId="a4">
    <w:name w:val="List Paragraph"/>
    <w:basedOn w:val="a"/>
    <w:uiPriority w:val="34"/>
    <w:qFormat/>
    <w:rsid w:val="00DD4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08057">
      <w:bodyDiv w:val="1"/>
      <w:marLeft w:val="0"/>
      <w:marRight w:val="0"/>
      <w:marTop w:val="0"/>
      <w:marBottom w:val="0"/>
      <w:divBdr>
        <w:top w:val="none" w:sz="0" w:space="0" w:color="auto"/>
        <w:left w:val="none" w:sz="0" w:space="0" w:color="auto"/>
        <w:bottom w:val="none" w:sz="0" w:space="0" w:color="auto"/>
        <w:right w:val="none" w:sz="0" w:space="0" w:color="auto"/>
      </w:divBdr>
    </w:div>
    <w:div w:id="187450558">
      <w:bodyDiv w:val="1"/>
      <w:marLeft w:val="0"/>
      <w:marRight w:val="0"/>
      <w:marTop w:val="0"/>
      <w:marBottom w:val="0"/>
      <w:divBdr>
        <w:top w:val="none" w:sz="0" w:space="0" w:color="auto"/>
        <w:left w:val="none" w:sz="0" w:space="0" w:color="auto"/>
        <w:bottom w:val="none" w:sz="0" w:space="0" w:color="auto"/>
        <w:right w:val="none" w:sz="0" w:space="0" w:color="auto"/>
      </w:divBdr>
      <w:divsChild>
        <w:div w:id="1757050425">
          <w:marLeft w:val="0"/>
          <w:marRight w:val="0"/>
          <w:marTop w:val="0"/>
          <w:marBottom w:val="150"/>
          <w:divBdr>
            <w:top w:val="none" w:sz="0" w:space="0" w:color="auto"/>
            <w:left w:val="none" w:sz="0" w:space="0" w:color="auto"/>
            <w:bottom w:val="none" w:sz="0" w:space="0" w:color="auto"/>
            <w:right w:val="none" w:sz="0" w:space="0" w:color="auto"/>
          </w:divBdr>
        </w:div>
        <w:div w:id="647590977">
          <w:marLeft w:val="0"/>
          <w:marRight w:val="0"/>
          <w:marTop w:val="0"/>
          <w:marBottom w:val="150"/>
          <w:divBdr>
            <w:top w:val="none" w:sz="0" w:space="0" w:color="auto"/>
            <w:left w:val="none" w:sz="0" w:space="0" w:color="auto"/>
            <w:bottom w:val="none" w:sz="0" w:space="0" w:color="auto"/>
            <w:right w:val="none" w:sz="0" w:space="0" w:color="auto"/>
          </w:divBdr>
        </w:div>
      </w:divsChild>
    </w:div>
    <w:div w:id="375013390">
      <w:bodyDiv w:val="1"/>
      <w:marLeft w:val="0"/>
      <w:marRight w:val="0"/>
      <w:marTop w:val="0"/>
      <w:marBottom w:val="0"/>
      <w:divBdr>
        <w:top w:val="none" w:sz="0" w:space="0" w:color="auto"/>
        <w:left w:val="none" w:sz="0" w:space="0" w:color="auto"/>
        <w:bottom w:val="none" w:sz="0" w:space="0" w:color="auto"/>
        <w:right w:val="none" w:sz="0" w:space="0" w:color="auto"/>
      </w:divBdr>
    </w:div>
    <w:div w:id="569124355">
      <w:bodyDiv w:val="1"/>
      <w:marLeft w:val="0"/>
      <w:marRight w:val="0"/>
      <w:marTop w:val="0"/>
      <w:marBottom w:val="0"/>
      <w:divBdr>
        <w:top w:val="none" w:sz="0" w:space="0" w:color="auto"/>
        <w:left w:val="none" w:sz="0" w:space="0" w:color="auto"/>
        <w:bottom w:val="none" w:sz="0" w:space="0" w:color="auto"/>
        <w:right w:val="none" w:sz="0" w:space="0" w:color="auto"/>
      </w:divBdr>
    </w:div>
    <w:div w:id="704907520">
      <w:bodyDiv w:val="1"/>
      <w:marLeft w:val="0"/>
      <w:marRight w:val="0"/>
      <w:marTop w:val="0"/>
      <w:marBottom w:val="0"/>
      <w:divBdr>
        <w:top w:val="none" w:sz="0" w:space="0" w:color="auto"/>
        <w:left w:val="none" w:sz="0" w:space="0" w:color="auto"/>
        <w:bottom w:val="none" w:sz="0" w:space="0" w:color="auto"/>
        <w:right w:val="none" w:sz="0" w:space="0" w:color="auto"/>
      </w:divBdr>
    </w:div>
    <w:div w:id="872157234">
      <w:bodyDiv w:val="1"/>
      <w:marLeft w:val="0"/>
      <w:marRight w:val="0"/>
      <w:marTop w:val="0"/>
      <w:marBottom w:val="0"/>
      <w:divBdr>
        <w:top w:val="none" w:sz="0" w:space="0" w:color="auto"/>
        <w:left w:val="none" w:sz="0" w:space="0" w:color="auto"/>
        <w:bottom w:val="none" w:sz="0" w:space="0" w:color="auto"/>
        <w:right w:val="none" w:sz="0" w:space="0" w:color="auto"/>
      </w:divBdr>
      <w:divsChild>
        <w:div w:id="380714777">
          <w:marLeft w:val="0"/>
          <w:marRight w:val="0"/>
          <w:marTop w:val="0"/>
          <w:marBottom w:val="150"/>
          <w:divBdr>
            <w:top w:val="none" w:sz="0" w:space="0" w:color="auto"/>
            <w:left w:val="none" w:sz="0" w:space="0" w:color="auto"/>
            <w:bottom w:val="none" w:sz="0" w:space="0" w:color="auto"/>
            <w:right w:val="none" w:sz="0" w:space="0" w:color="auto"/>
          </w:divBdr>
        </w:div>
      </w:divsChild>
    </w:div>
    <w:div w:id="1173295854">
      <w:bodyDiv w:val="1"/>
      <w:marLeft w:val="0"/>
      <w:marRight w:val="0"/>
      <w:marTop w:val="0"/>
      <w:marBottom w:val="0"/>
      <w:divBdr>
        <w:top w:val="none" w:sz="0" w:space="0" w:color="auto"/>
        <w:left w:val="none" w:sz="0" w:space="0" w:color="auto"/>
        <w:bottom w:val="none" w:sz="0" w:space="0" w:color="auto"/>
        <w:right w:val="none" w:sz="0" w:space="0" w:color="auto"/>
      </w:divBdr>
    </w:div>
    <w:div w:id="1285162924">
      <w:bodyDiv w:val="1"/>
      <w:marLeft w:val="0"/>
      <w:marRight w:val="0"/>
      <w:marTop w:val="0"/>
      <w:marBottom w:val="0"/>
      <w:divBdr>
        <w:top w:val="none" w:sz="0" w:space="0" w:color="auto"/>
        <w:left w:val="none" w:sz="0" w:space="0" w:color="auto"/>
        <w:bottom w:val="none" w:sz="0" w:space="0" w:color="auto"/>
        <w:right w:val="none" w:sz="0" w:space="0" w:color="auto"/>
      </w:divBdr>
      <w:divsChild>
        <w:div w:id="27722694">
          <w:marLeft w:val="0"/>
          <w:marRight w:val="0"/>
          <w:marTop w:val="0"/>
          <w:marBottom w:val="150"/>
          <w:divBdr>
            <w:top w:val="none" w:sz="0" w:space="0" w:color="auto"/>
            <w:left w:val="none" w:sz="0" w:space="0" w:color="auto"/>
            <w:bottom w:val="none" w:sz="0" w:space="0" w:color="auto"/>
            <w:right w:val="none" w:sz="0" w:space="0" w:color="auto"/>
          </w:divBdr>
        </w:div>
      </w:divsChild>
    </w:div>
    <w:div w:id="1534222363">
      <w:bodyDiv w:val="1"/>
      <w:marLeft w:val="0"/>
      <w:marRight w:val="0"/>
      <w:marTop w:val="0"/>
      <w:marBottom w:val="0"/>
      <w:divBdr>
        <w:top w:val="none" w:sz="0" w:space="0" w:color="auto"/>
        <w:left w:val="none" w:sz="0" w:space="0" w:color="auto"/>
        <w:bottom w:val="none" w:sz="0" w:space="0" w:color="auto"/>
        <w:right w:val="none" w:sz="0" w:space="0" w:color="auto"/>
      </w:divBdr>
      <w:divsChild>
        <w:div w:id="997422711">
          <w:marLeft w:val="0"/>
          <w:marRight w:val="0"/>
          <w:marTop w:val="0"/>
          <w:marBottom w:val="150"/>
          <w:divBdr>
            <w:top w:val="none" w:sz="0" w:space="0" w:color="auto"/>
            <w:left w:val="none" w:sz="0" w:space="0" w:color="auto"/>
            <w:bottom w:val="none" w:sz="0" w:space="0" w:color="auto"/>
            <w:right w:val="none" w:sz="0" w:space="0" w:color="auto"/>
          </w:divBdr>
        </w:div>
        <w:div w:id="1908879354">
          <w:marLeft w:val="0"/>
          <w:marRight w:val="0"/>
          <w:marTop w:val="0"/>
          <w:marBottom w:val="150"/>
          <w:divBdr>
            <w:top w:val="none" w:sz="0" w:space="0" w:color="auto"/>
            <w:left w:val="none" w:sz="0" w:space="0" w:color="auto"/>
            <w:bottom w:val="none" w:sz="0" w:space="0" w:color="auto"/>
            <w:right w:val="none" w:sz="0" w:space="0" w:color="auto"/>
          </w:divBdr>
        </w:div>
        <w:div w:id="268195548">
          <w:marLeft w:val="0"/>
          <w:marRight w:val="0"/>
          <w:marTop w:val="0"/>
          <w:marBottom w:val="150"/>
          <w:divBdr>
            <w:top w:val="none" w:sz="0" w:space="0" w:color="auto"/>
            <w:left w:val="none" w:sz="0" w:space="0" w:color="auto"/>
            <w:bottom w:val="none" w:sz="0" w:space="0" w:color="auto"/>
            <w:right w:val="none" w:sz="0" w:space="0" w:color="auto"/>
          </w:divBdr>
        </w:div>
      </w:divsChild>
    </w:div>
    <w:div w:id="1824392474">
      <w:bodyDiv w:val="1"/>
      <w:marLeft w:val="0"/>
      <w:marRight w:val="0"/>
      <w:marTop w:val="0"/>
      <w:marBottom w:val="0"/>
      <w:divBdr>
        <w:top w:val="none" w:sz="0" w:space="0" w:color="auto"/>
        <w:left w:val="none" w:sz="0" w:space="0" w:color="auto"/>
        <w:bottom w:val="none" w:sz="0" w:space="0" w:color="auto"/>
        <w:right w:val="none" w:sz="0" w:space="0" w:color="auto"/>
      </w:divBdr>
      <w:divsChild>
        <w:div w:id="425467073">
          <w:marLeft w:val="0"/>
          <w:marRight w:val="0"/>
          <w:marTop w:val="0"/>
          <w:marBottom w:val="150"/>
          <w:divBdr>
            <w:top w:val="none" w:sz="0" w:space="0" w:color="auto"/>
            <w:left w:val="none" w:sz="0" w:space="0" w:color="auto"/>
            <w:bottom w:val="none" w:sz="0" w:space="0" w:color="auto"/>
            <w:right w:val="none" w:sz="0" w:space="0" w:color="auto"/>
          </w:divBdr>
        </w:div>
        <w:div w:id="630478823">
          <w:marLeft w:val="0"/>
          <w:marRight w:val="0"/>
          <w:marTop w:val="0"/>
          <w:marBottom w:val="150"/>
          <w:divBdr>
            <w:top w:val="none" w:sz="0" w:space="0" w:color="auto"/>
            <w:left w:val="none" w:sz="0" w:space="0" w:color="auto"/>
            <w:bottom w:val="none" w:sz="0" w:space="0" w:color="auto"/>
            <w:right w:val="none" w:sz="0" w:space="0" w:color="auto"/>
          </w:divBdr>
        </w:div>
      </w:divsChild>
    </w:div>
    <w:div w:id="1834834191">
      <w:bodyDiv w:val="1"/>
      <w:marLeft w:val="0"/>
      <w:marRight w:val="0"/>
      <w:marTop w:val="0"/>
      <w:marBottom w:val="0"/>
      <w:divBdr>
        <w:top w:val="none" w:sz="0" w:space="0" w:color="auto"/>
        <w:left w:val="none" w:sz="0" w:space="0" w:color="auto"/>
        <w:bottom w:val="none" w:sz="0" w:space="0" w:color="auto"/>
        <w:right w:val="none" w:sz="0" w:space="0" w:color="auto"/>
      </w:divBdr>
      <w:divsChild>
        <w:div w:id="466819890">
          <w:marLeft w:val="0"/>
          <w:marRight w:val="0"/>
          <w:marTop w:val="0"/>
          <w:marBottom w:val="150"/>
          <w:divBdr>
            <w:top w:val="none" w:sz="0" w:space="0" w:color="auto"/>
            <w:left w:val="none" w:sz="0" w:space="0" w:color="auto"/>
            <w:bottom w:val="none" w:sz="0" w:space="0" w:color="auto"/>
            <w:right w:val="none" w:sz="0" w:space="0" w:color="auto"/>
          </w:divBdr>
        </w:div>
        <w:div w:id="1652981438">
          <w:marLeft w:val="0"/>
          <w:marRight w:val="0"/>
          <w:marTop w:val="0"/>
          <w:marBottom w:val="150"/>
          <w:divBdr>
            <w:top w:val="none" w:sz="0" w:space="0" w:color="auto"/>
            <w:left w:val="none" w:sz="0" w:space="0" w:color="auto"/>
            <w:bottom w:val="none" w:sz="0" w:space="0" w:color="auto"/>
            <w:right w:val="none" w:sz="0" w:space="0" w:color="auto"/>
          </w:divBdr>
        </w:div>
      </w:divsChild>
    </w:div>
    <w:div w:id="1869827901">
      <w:bodyDiv w:val="1"/>
      <w:marLeft w:val="0"/>
      <w:marRight w:val="0"/>
      <w:marTop w:val="0"/>
      <w:marBottom w:val="0"/>
      <w:divBdr>
        <w:top w:val="none" w:sz="0" w:space="0" w:color="auto"/>
        <w:left w:val="none" w:sz="0" w:space="0" w:color="auto"/>
        <w:bottom w:val="none" w:sz="0" w:space="0" w:color="auto"/>
        <w:right w:val="none" w:sz="0" w:space="0" w:color="auto"/>
      </w:divBdr>
      <w:divsChild>
        <w:div w:id="1060979172">
          <w:marLeft w:val="0"/>
          <w:marRight w:val="0"/>
          <w:marTop w:val="0"/>
          <w:marBottom w:val="150"/>
          <w:divBdr>
            <w:top w:val="none" w:sz="0" w:space="0" w:color="auto"/>
            <w:left w:val="none" w:sz="0" w:space="0" w:color="auto"/>
            <w:bottom w:val="none" w:sz="0" w:space="0" w:color="auto"/>
            <w:right w:val="none" w:sz="0" w:space="0" w:color="auto"/>
          </w:divBdr>
        </w:div>
      </w:divsChild>
    </w:div>
    <w:div w:id="2032027328">
      <w:bodyDiv w:val="1"/>
      <w:marLeft w:val="0"/>
      <w:marRight w:val="0"/>
      <w:marTop w:val="0"/>
      <w:marBottom w:val="0"/>
      <w:divBdr>
        <w:top w:val="none" w:sz="0" w:space="0" w:color="auto"/>
        <w:left w:val="none" w:sz="0" w:space="0" w:color="auto"/>
        <w:bottom w:val="none" w:sz="0" w:space="0" w:color="auto"/>
        <w:right w:val="none" w:sz="0" w:space="0" w:color="auto"/>
      </w:divBdr>
      <w:divsChild>
        <w:div w:id="8538879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lex.uz/docs/111189" TargetMode="External"/><Relationship Id="rId5" Type="http://schemas.openxmlformats.org/officeDocument/2006/relationships/webSettings" Target="webSettings.xml"/><Relationship Id="rId15" Type="http://schemas.openxmlformats.org/officeDocument/2006/relationships/diagramColors" Target="diagrams/colors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D28DA-F64E-4E33-AFF3-8D4A6DE73891}" type="doc">
      <dgm:prSet loTypeId="urn:microsoft.com/office/officeart/2005/8/layout/list1" loCatId="list" qsTypeId="urn:microsoft.com/office/officeart/2005/8/quickstyle/simple3" qsCatId="simple" csTypeId="urn:microsoft.com/office/officeart/2005/8/colors/accent3_1" csCatId="accent3" phldr="1"/>
      <dgm:spPr/>
      <dgm:t>
        <a:bodyPr/>
        <a:lstStyle/>
        <a:p>
          <a:endParaRPr lang="ru-RU"/>
        </a:p>
      </dgm:t>
    </dgm:pt>
    <dgm:pt modelId="{9DF2628D-2B18-4B1D-9597-B14CA0541F21}">
      <dgm:prSet phldrT="[Текст]" custT="1"/>
      <dgm:spPr/>
      <dgm:t>
        <a:bodyPr/>
        <a:lstStyle/>
        <a:p>
          <a:r>
            <a:rPr lang="ru-RU" sz="1400" b="0"/>
            <a:t>Процессуал ҳаракатини бажариш учун процессуал меъёрларда белгиланган процессуал муддатлар асосан икки турга бўлинади:</a:t>
          </a:r>
        </a:p>
      </dgm:t>
    </dgm:pt>
    <dgm:pt modelId="{2618CB03-B5A7-4BC6-A37B-DDCD004925B5}" type="parTrans" cxnId="{4E3CDB24-64F8-467C-9424-6160B4541F2B}">
      <dgm:prSet/>
      <dgm:spPr/>
      <dgm:t>
        <a:bodyPr/>
        <a:lstStyle/>
        <a:p>
          <a:endParaRPr lang="ru-RU"/>
        </a:p>
      </dgm:t>
    </dgm:pt>
    <dgm:pt modelId="{F51BAF36-D1C3-42FF-A21B-829622F1F0BA}" type="sibTrans" cxnId="{4E3CDB24-64F8-467C-9424-6160B4541F2B}">
      <dgm:prSet/>
      <dgm:spPr/>
      <dgm:t>
        <a:bodyPr/>
        <a:lstStyle/>
        <a:p>
          <a:endParaRPr lang="ru-RU"/>
        </a:p>
      </dgm:t>
    </dgm:pt>
    <dgm:pt modelId="{C6C9DF6E-0218-4468-9026-2BFAB3C0988B}">
      <dgm:prSet phldrT="[Текст]" custT="1"/>
      <dgm:spPr/>
      <dgm:t>
        <a:bodyPr/>
        <a:lstStyle/>
        <a:p>
          <a:r>
            <a:rPr lang="ru-RU" sz="1400" b="1"/>
            <a:t>қонун билан белгилаб қўйилган </a:t>
          </a:r>
          <a:r>
            <a:rPr lang="ru-RU" sz="1400" b="0"/>
            <a:t>процессуал муддатлар</a:t>
          </a:r>
        </a:p>
      </dgm:t>
    </dgm:pt>
    <dgm:pt modelId="{9755FC5B-40B6-4D74-A295-70227DA9A5D5}" type="parTrans" cxnId="{D0D65789-57A8-46DC-A34C-B1E2F87A24AF}">
      <dgm:prSet/>
      <dgm:spPr/>
      <dgm:t>
        <a:bodyPr/>
        <a:lstStyle/>
        <a:p>
          <a:endParaRPr lang="ru-RU"/>
        </a:p>
      </dgm:t>
    </dgm:pt>
    <dgm:pt modelId="{655A34F5-BE26-43DB-B5A6-8DA02D4B9B12}" type="sibTrans" cxnId="{D0D65789-57A8-46DC-A34C-B1E2F87A24AF}">
      <dgm:prSet/>
      <dgm:spPr/>
      <dgm:t>
        <a:bodyPr/>
        <a:lstStyle/>
        <a:p>
          <a:endParaRPr lang="ru-RU"/>
        </a:p>
      </dgm:t>
    </dgm:pt>
    <dgm:pt modelId="{BF18CD6D-0FF8-412B-9E6D-E78F582B4CD9}">
      <dgm:prSet phldrT="[Текст]" custT="1"/>
      <dgm:spPr/>
      <dgm:t>
        <a:bodyPr/>
        <a:lstStyle/>
        <a:p>
          <a:r>
            <a:rPr lang="ru-RU" sz="1400" b="1"/>
            <a:t>суд томонидан тайинланадиган </a:t>
          </a:r>
          <a:r>
            <a:rPr lang="ru-RU" sz="1400" b="0"/>
            <a:t>процессуал муддатлар</a:t>
          </a:r>
        </a:p>
      </dgm:t>
    </dgm:pt>
    <dgm:pt modelId="{ACB6D4B2-DF20-4822-804A-76E05EB4E433}" type="parTrans" cxnId="{13C563C9-0FB5-493F-B1C8-73F83460674A}">
      <dgm:prSet/>
      <dgm:spPr/>
      <dgm:t>
        <a:bodyPr/>
        <a:lstStyle/>
        <a:p>
          <a:endParaRPr lang="ru-RU"/>
        </a:p>
      </dgm:t>
    </dgm:pt>
    <dgm:pt modelId="{26D6A988-87A8-4B5B-828D-00D26FA63069}" type="sibTrans" cxnId="{13C563C9-0FB5-493F-B1C8-73F83460674A}">
      <dgm:prSet/>
      <dgm:spPr/>
      <dgm:t>
        <a:bodyPr/>
        <a:lstStyle/>
        <a:p>
          <a:endParaRPr lang="ru-RU"/>
        </a:p>
      </dgm:t>
    </dgm:pt>
    <dgm:pt modelId="{3C8860BA-2605-4784-AB8F-78DBCE7B663C}" type="pres">
      <dgm:prSet presAssocID="{F09D28DA-F64E-4E33-AFF3-8D4A6DE73891}" presName="linear" presStyleCnt="0">
        <dgm:presLayoutVars>
          <dgm:dir/>
          <dgm:animLvl val="lvl"/>
          <dgm:resizeHandles val="exact"/>
        </dgm:presLayoutVars>
      </dgm:prSet>
      <dgm:spPr/>
    </dgm:pt>
    <dgm:pt modelId="{A07F635D-3B85-4F1B-B33C-0F3B6D53DF96}" type="pres">
      <dgm:prSet presAssocID="{9DF2628D-2B18-4B1D-9597-B14CA0541F21}" presName="parentLin" presStyleCnt="0"/>
      <dgm:spPr/>
    </dgm:pt>
    <dgm:pt modelId="{929B4E84-C45A-4A74-89B2-CCC26CD23597}" type="pres">
      <dgm:prSet presAssocID="{9DF2628D-2B18-4B1D-9597-B14CA0541F21}" presName="parentLeftMargin" presStyleLbl="node1" presStyleIdx="0" presStyleCnt="1"/>
      <dgm:spPr/>
    </dgm:pt>
    <dgm:pt modelId="{3343E64E-490E-4ECD-B399-190325AD13FE}" type="pres">
      <dgm:prSet presAssocID="{9DF2628D-2B18-4B1D-9597-B14CA0541F21}" presName="parentText" presStyleLbl="node1" presStyleIdx="0" presStyleCnt="1" custScaleX="142857" custScaleY="73836" custLinFactNeighborX="-13526" custLinFactNeighborY="-15947">
        <dgm:presLayoutVars>
          <dgm:chMax val="0"/>
          <dgm:bulletEnabled val="1"/>
        </dgm:presLayoutVars>
      </dgm:prSet>
      <dgm:spPr/>
    </dgm:pt>
    <dgm:pt modelId="{5E0E79CE-6D40-4C73-B598-AE1C60C3B2CE}" type="pres">
      <dgm:prSet presAssocID="{9DF2628D-2B18-4B1D-9597-B14CA0541F21}" presName="negativeSpace" presStyleCnt="0"/>
      <dgm:spPr/>
    </dgm:pt>
    <dgm:pt modelId="{059EB8EF-3840-4F59-B947-0F020F16C06B}" type="pres">
      <dgm:prSet presAssocID="{9DF2628D-2B18-4B1D-9597-B14CA0541F21}" presName="childText" presStyleLbl="conFgAcc1" presStyleIdx="0" presStyleCnt="1">
        <dgm:presLayoutVars>
          <dgm:bulletEnabled val="1"/>
        </dgm:presLayoutVars>
      </dgm:prSet>
      <dgm:spPr/>
    </dgm:pt>
  </dgm:ptLst>
  <dgm:cxnLst>
    <dgm:cxn modelId="{4E3CDB24-64F8-467C-9424-6160B4541F2B}" srcId="{F09D28DA-F64E-4E33-AFF3-8D4A6DE73891}" destId="{9DF2628D-2B18-4B1D-9597-B14CA0541F21}" srcOrd="0" destOrd="0" parTransId="{2618CB03-B5A7-4BC6-A37B-DDCD004925B5}" sibTransId="{F51BAF36-D1C3-42FF-A21B-829622F1F0BA}"/>
    <dgm:cxn modelId="{45DCF642-359B-4C40-83AD-10D27BDAF975}" type="presOf" srcId="{F09D28DA-F64E-4E33-AFF3-8D4A6DE73891}" destId="{3C8860BA-2605-4784-AB8F-78DBCE7B663C}" srcOrd="0" destOrd="0" presId="urn:microsoft.com/office/officeart/2005/8/layout/list1"/>
    <dgm:cxn modelId="{B927FF7A-15D6-42C9-AD68-D46E2E5B19BC}" type="presOf" srcId="{9DF2628D-2B18-4B1D-9597-B14CA0541F21}" destId="{929B4E84-C45A-4A74-89B2-CCC26CD23597}" srcOrd="0" destOrd="0" presId="urn:microsoft.com/office/officeart/2005/8/layout/list1"/>
    <dgm:cxn modelId="{D0D65789-57A8-46DC-A34C-B1E2F87A24AF}" srcId="{9DF2628D-2B18-4B1D-9597-B14CA0541F21}" destId="{C6C9DF6E-0218-4468-9026-2BFAB3C0988B}" srcOrd="0" destOrd="0" parTransId="{9755FC5B-40B6-4D74-A295-70227DA9A5D5}" sibTransId="{655A34F5-BE26-43DB-B5A6-8DA02D4B9B12}"/>
    <dgm:cxn modelId="{18B0D99F-6E83-4458-BBD6-B828EC834BF7}" type="presOf" srcId="{BF18CD6D-0FF8-412B-9E6D-E78F582B4CD9}" destId="{059EB8EF-3840-4F59-B947-0F020F16C06B}" srcOrd="0" destOrd="1" presId="urn:microsoft.com/office/officeart/2005/8/layout/list1"/>
    <dgm:cxn modelId="{C38DF5AB-0538-4DBA-B95D-37D198AA8375}" type="presOf" srcId="{9DF2628D-2B18-4B1D-9597-B14CA0541F21}" destId="{3343E64E-490E-4ECD-B399-190325AD13FE}" srcOrd="1" destOrd="0" presId="urn:microsoft.com/office/officeart/2005/8/layout/list1"/>
    <dgm:cxn modelId="{0D7B76BC-DB29-4925-81E5-D61304F673E6}" type="presOf" srcId="{C6C9DF6E-0218-4468-9026-2BFAB3C0988B}" destId="{059EB8EF-3840-4F59-B947-0F020F16C06B}" srcOrd="0" destOrd="0" presId="urn:microsoft.com/office/officeart/2005/8/layout/list1"/>
    <dgm:cxn modelId="{13C563C9-0FB5-493F-B1C8-73F83460674A}" srcId="{9DF2628D-2B18-4B1D-9597-B14CA0541F21}" destId="{BF18CD6D-0FF8-412B-9E6D-E78F582B4CD9}" srcOrd="1" destOrd="0" parTransId="{ACB6D4B2-DF20-4822-804A-76E05EB4E433}" sibTransId="{26D6A988-87A8-4B5B-828D-00D26FA63069}"/>
    <dgm:cxn modelId="{9B47B5CC-72D4-48DC-BCF5-8E0F54561EF9}" type="presParOf" srcId="{3C8860BA-2605-4784-AB8F-78DBCE7B663C}" destId="{A07F635D-3B85-4F1B-B33C-0F3B6D53DF96}" srcOrd="0" destOrd="0" presId="urn:microsoft.com/office/officeart/2005/8/layout/list1"/>
    <dgm:cxn modelId="{D5DC0D10-CF88-4DC8-B892-7BF5109917FE}" type="presParOf" srcId="{A07F635D-3B85-4F1B-B33C-0F3B6D53DF96}" destId="{929B4E84-C45A-4A74-89B2-CCC26CD23597}" srcOrd="0" destOrd="0" presId="urn:microsoft.com/office/officeart/2005/8/layout/list1"/>
    <dgm:cxn modelId="{68049018-FDEC-4620-94ED-F9E51559A333}" type="presParOf" srcId="{A07F635D-3B85-4F1B-B33C-0F3B6D53DF96}" destId="{3343E64E-490E-4ECD-B399-190325AD13FE}" srcOrd="1" destOrd="0" presId="urn:microsoft.com/office/officeart/2005/8/layout/list1"/>
    <dgm:cxn modelId="{D6ABFEFA-EA7E-4B21-967B-70A0AE5C1A51}" type="presParOf" srcId="{3C8860BA-2605-4784-AB8F-78DBCE7B663C}" destId="{5E0E79CE-6D40-4C73-B598-AE1C60C3B2CE}" srcOrd="1" destOrd="0" presId="urn:microsoft.com/office/officeart/2005/8/layout/list1"/>
    <dgm:cxn modelId="{F4763D92-82F6-4A60-9743-EB00C8D2A257}" type="presParOf" srcId="{3C8860BA-2605-4784-AB8F-78DBCE7B663C}" destId="{059EB8EF-3840-4F59-B947-0F020F16C06B}" srcOrd="2"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F658-E920-44AC-8539-AB9B8CE40C5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C6D02AF4-E806-44D0-A7CA-7F4933E44EF2}">
      <dgm:prSet phldrT="[Текст]"/>
      <dgm:spPr/>
      <dgm:t>
        <a:bodyPr/>
        <a:lstStyle/>
        <a:p>
          <a:r>
            <a:rPr lang="uz-Cyrl-UZ" b="1">
              <a:solidFill>
                <a:sysClr val="windowText" lastClr="000000"/>
              </a:solidFill>
            </a:rPr>
            <a:t>Судга мурожаат қилиш муддати аризачига қуйидагилар маълум бўлган куннинг эртасидан бошланади:</a:t>
          </a:r>
          <a:endParaRPr lang="ru-RU" b="1">
            <a:solidFill>
              <a:sysClr val="windowText" lastClr="000000"/>
            </a:solidFill>
          </a:endParaRPr>
        </a:p>
      </dgm:t>
    </dgm:pt>
    <dgm:pt modelId="{2E473A6E-06BF-4AC0-A18B-828B2EB97C6F}" type="parTrans" cxnId="{788B0F94-9A26-48E3-982E-C9583DDE3BD3}">
      <dgm:prSet/>
      <dgm:spPr/>
      <dgm:t>
        <a:bodyPr/>
        <a:lstStyle/>
        <a:p>
          <a:endParaRPr lang="ru-RU"/>
        </a:p>
      </dgm:t>
    </dgm:pt>
    <dgm:pt modelId="{415222C6-205E-4543-A58F-C43E751905E9}" type="sibTrans" cxnId="{788B0F94-9A26-48E3-982E-C9583DDE3BD3}">
      <dgm:prSet/>
      <dgm:spPr/>
      <dgm:t>
        <a:bodyPr/>
        <a:lstStyle/>
        <a:p>
          <a:endParaRPr lang="ru-RU"/>
        </a:p>
      </dgm:t>
    </dgm:pt>
    <dgm:pt modelId="{182D0EC7-D0BD-4296-B296-E3B471539DAF}">
      <dgm:prSet phldrT="[Текст]"/>
      <dgm:spPr/>
      <dgm:t>
        <a:bodyPr/>
        <a:lstStyle/>
        <a:p>
          <a:r>
            <a:rPr lang="uz-Cyrl-UZ"/>
            <a:t>унинг ҳуқуқлари, эркинликлари ва қонуний манфаатлари бузилганлиги; </a:t>
          </a:r>
          <a:endParaRPr lang="ru-RU"/>
        </a:p>
      </dgm:t>
    </dgm:pt>
    <dgm:pt modelId="{E62C5B56-40F2-4FF4-9DF5-239EFD7278AC}" type="parTrans" cxnId="{C5057641-F514-47F7-9E04-C40F90FD305A}">
      <dgm:prSet/>
      <dgm:spPr/>
      <dgm:t>
        <a:bodyPr/>
        <a:lstStyle/>
        <a:p>
          <a:endParaRPr lang="ru-RU"/>
        </a:p>
      </dgm:t>
    </dgm:pt>
    <dgm:pt modelId="{32876F3A-D86C-421B-B93E-2B7724D8DFBB}" type="sibTrans" cxnId="{C5057641-F514-47F7-9E04-C40F90FD305A}">
      <dgm:prSet/>
      <dgm:spPr/>
      <dgm:t>
        <a:bodyPr/>
        <a:lstStyle/>
        <a:p>
          <a:endParaRPr lang="ru-RU"/>
        </a:p>
      </dgm:t>
    </dgm:pt>
    <dgm:pt modelId="{B5044243-2FF5-4154-857D-B3E760CC191C}">
      <dgm:prSet phldrT="[Текст]"/>
      <dgm:spPr/>
      <dgm:t>
        <a:bodyPr/>
        <a:lstStyle/>
        <a:p>
          <a:r>
            <a:rPr lang="uz-Cyrl-UZ"/>
            <a:t>унинг ҳуқуқлари ва эркинликларини амалга оширишга тўсиқлар вужудга келтирилганлиги;</a:t>
          </a:r>
          <a:endParaRPr lang="ru-RU"/>
        </a:p>
      </dgm:t>
    </dgm:pt>
    <dgm:pt modelId="{4E0A8743-EF6B-4C98-939D-5CC745E924AA}" type="parTrans" cxnId="{A1550BE5-10F5-4F9B-A451-10A4C4ABE6FF}">
      <dgm:prSet/>
      <dgm:spPr/>
      <dgm:t>
        <a:bodyPr/>
        <a:lstStyle/>
        <a:p>
          <a:endParaRPr lang="ru-RU"/>
        </a:p>
      </dgm:t>
    </dgm:pt>
    <dgm:pt modelId="{3CD14B7F-26E5-4114-B0EB-6F4981F5314E}" type="sibTrans" cxnId="{A1550BE5-10F5-4F9B-A451-10A4C4ABE6FF}">
      <dgm:prSet/>
      <dgm:spPr/>
      <dgm:t>
        <a:bodyPr/>
        <a:lstStyle/>
        <a:p>
          <a:endParaRPr lang="ru-RU"/>
        </a:p>
      </dgm:t>
    </dgm:pt>
    <dgm:pt modelId="{E922E07D-E75B-419C-B893-D74940E35408}">
      <dgm:prSet phldrT="[Текст]"/>
      <dgm:spPr/>
      <dgm:t>
        <a:bodyPr/>
        <a:lstStyle/>
        <a:p>
          <a:r>
            <a:rPr lang="uz-Cyrl-UZ"/>
            <a:t>унинг зиммасига бирор-бир мажбурият юкланганлиги. </a:t>
          </a:r>
          <a:endParaRPr lang="ru-RU"/>
        </a:p>
      </dgm:t>
    </dgm:pt>
    <dgm:pt modelId="{8A18D87F-C092-45BE-94E7-1CC8F80C4561}" type="parTrans" cxnId="{553AD90C-D1B8-4936-A464-98C1A691EDC3}">
      <dgm:prSet/>
      <dgm:spPr/>
      <dgm:t>
        <a:bodyPr/>
        <a:lstStyle/>
        <a:p>
          <a:endParaRPr lang="ru-RU"/>
        </a:p>
      </dgm:t>
    </dgm:pt>
    <dgm:pt modelId="{B81201DF-2ED0-41EB-AF7F-2425150F99D9}" type="sibTrans" cxnId="{553AD90C-D1B8-4936-A464-98C1A691EDC3}">
      <dgm:prSet/>
      <dgm:spPr/>
      <dgm:t>
        <a:bodyPr/>
        <a:lstStyle/>
        <a:p>
          <a:endParaRPr lang="ru-RU"/>
        </a:p>
      </dgm:t>
    </dgm:pt>
    <dgm:pt modelId="{58172979-B991-44E9-B993-99E2AC343023}" type="pres">
      <dgm:prSet presAssocID="{8E37F658-E920-44AC-8539-AB9B8CE40C5D}" presName="diagram" presStyleCnt="0">
        <dgm:presLayoutVars>
          <dgm:chPref val="1"/>
          <dgm:dir/>
          <dgm:animOne val="branch"/>
          <dgm:animLvl val="lvl"/>
          <dgm:resizeHandles/>
        </dgm:presLayoutVars>
      </dgm:prSet>
      <dgm:spPr/>
    </dgm:pt>
    <dgm:pt modelId="{CA230D9F-C552-4710-8860-08F17FB79531}" type="pres">
      <dgm:prSet presAssocID="{C6D02AF4-E806-44D0-A7CA-7F4933E44EF2}" presName="root" presStyleCnt="0"/>
      <dgm:spPr/>
    </dgm:pt>
    <dgm:pt modelId="{4B8DCCD1-00D1-48D4-BEFC-E11662D6B2E0}" type="pres">
      <dgm:prSet presAssocID="{C6D02AF4-E806-44D0-A7CA-7F4933E44EF2}" presName="rootComposite" presStyleCnt="0"/>
      <dgm:spPr/>
    </dgm:pt>
    <dgm:pt modelId="{1ED48976-B40A-43F7-9F6E-CE958CC266E3}" type="pres">
      <dgm:prSet presAssocID="{C6D02AF4-E806-44D0-A7CA-7F4933E44EF2}" presName="rootText" presStyleLbl="node1" presStyleIdx="0" presStyleCnt="1" custScaleX="637771"/>
      <dgm:spPr/>
    </dgm:pt>
    <dgm:pt modelId="{46841D33-8DB3-4629-A0E3-D8E9FF620A83}" type="pres">
      <dgm:prSet presAssocID="{C6D02AF4-E806-44D0-A7CA-7F4933E44EF2}" presName="rootConnector" presStyleLbl="node1" presStyleIdx="0" presStyleCnt="1"/>
      <dgm:spPr/>
    </dgm:pt>
    <dgm:pt modelId="{C2DBCE16-8596-4C4D-BA11-9DEA83E61DEB}" type="pres">
      <dgm:prSet presAssocID="{C6D02AF4-E806-44D0-A7CA-7F4933E44EF2}" presName="childShape" presStyleCnt="0"/>
      <dgm:spPr/>
    </dgm:pt>
    <dgm:pt modelId="{C06A922C-92B4-44BA-868A-22312282E90B}" type="pres">
      <dgm:prSet presAssocID="{E62C5B56-40F2-4FF4-9DF5-239EFD7278AC}" presName="Name13" presStyleLbl="parChTrans1D2" presStyleIdx="0" presStyleCnt="3"/>
      <dgm:spPr/>
    </dgm:pt>
    <dgm:pt modelId="{32B477C4-B845-4532-AE9A-959F1511102C}" type="pres">
      <dgm:prSet presAssocID="{182D0EC7-D0BD-4296-B296-E3B471539DAF}" presName="childText" presStyleLbl="bgAcc1" presStyleIdx="0" presStyleCnt="3" custScaleX="637771">
        <dgm:presLayoutVars>
          <dgm:bulletEnabled val="1"/>
        </dgm:presLayoutVars>
      </dgm:prSet>
      <dgm:spPr/>
    </dgm:pt>
    <dgm:pt modelId="{EE872CFD-AA30-4CC5-9644-BB801C826C3E}" type="pres">
      <dgm:prSet presAssocID="{4E0A8743-EF6B-4C98-939D-5CC745E924AA}" presName="Name13" presStyleLbl="parChTrans1D2" presStyleIdx="1" presStyleCnt="3"/>
      <dgm:spPr/>
    </dgm:pt>
    <dgm:pt modelId="{02C87C8B-4D6D-442B-BC5B-0CD052CD916A}" type="pres">
      <dgm:prSet presAssocID="{B5044243-2FF5-4154-857D-B3E760CC191C}" presName="childText" presStyleLbl="bgAcc1" presStyleIdx="1" presStyleCnt="3" custScaleX="637771">
        <dgm:presLayoutVars>
          <dgm:bulletEnabled val="1"/>
        </dgm:presLayoutVars>
      </dgm:prSet>
      <dgm:spPr/>
    </dgm:pt>
    <dgm:pt modelId="{E5104520-5086-4447-9601-2E521DECCCBE}" type="pres">
      <dgm:prSet presAssocID="{8A18D87F-C092-45BE-94E7-1CC8F80C4561}" presName="Name13" presStyleLbl="parChTrans1D2" presStyleIdx="2" presStyleCnt="3"/>
      <dgm:spPr/>
    </dgm:pt>
    <dgm:pt modelId="{47BF778A-AFC2-4469-A8AF-C9E77B60304C}" type="pres">
      <dgm:prSet presAssocID="{E922E07D-E75B-419C-B893-D74940E35408}" presName="childText" presStyleLbl="bgAcc1" presStyleIdx="2" presStyleCnt="3" custScaleX="637771">
        <dgm:presLayoutVars>
          <dgm:bulletEnabled val="1"/>
        </dgm:presLayoutVars>
      </dgm:prSet>
      <dgm:spPr/>
    </dgm:pt>
  </dgm:ptLst>
  <dgm:cxnLst>
    <dgm:cxn modelId="{BEB72904-2F7A-4127-B28C-90C3FC32667A}" type="presOf" srcId="{4E0A8743-EF6B-4C98-939D-5CC745E924AA}" destId="{EE872CFD-AA30-4CC5-9644-BB801C826C3E}" srcOrd="0" destOrd="0" presId="urn:microsoft.com/office/officeart/2005/8/layout/hierarchy3"/>
    <dgm:cxn modelId="{553AD90C-D1B8-4936-A464-98C1A691EDC3}" srcId="{C6D02AF4-E806-44D0-A7CA-7F4933E44EF2}" destId="{E922E07D-E75B-419C-B893-D74940E35408}" srcOrd="2" destOrd="0" parTransId="{8A18D87F-C092-45BE-94E7-1CC8F80C4561}" sibTransId="{B81201DF-2ED0-41EB-AF7F-2425150F99D9}"/>
    <dgm:cxn modelId="{00DC8116-D4A6-44B9-BADC-974753AA2B07}" type="presOf" srcId="{B5044243-2FF5-4154-857D-B3E760CC191C}" destId="{02C87C8B-4D6D-442B-BC5B-0CD052CD916A}" srcOrd="0" destOrd="0" presId="urn:microsoft.com/office/officeart/2005/8/layout/hierarchy3"/>
    <dgm:cxn modelId="{DF44285C-3C5E-4911-8872-3DAFDE8E33A3}" type="presOf" srcId="{E62C5B56-40F2-4FF4-9DF5-239EFD7278AC}" destId="{C06A922C-92B4-44BA-868A-22312282E90B}" srcOrd="0" destOrd="0" presId="urn:microsoft.com/office/officeart/2005/8/layout/hierarchy3"/>
    <dgm:cxn modelId="{C5057641-F514-47F7-9E04-C40F90FD305A}" srcId="{C6D02AF4-E806-44D0-A7CA-7F4933E44EF2}" destId="{182D0EC7-D0BD-4296-B296-E3B471539DAF}" srcOrd="0" destOrd="0" parTransId="{E62C5B56-40F2-4FF4-9DF5-239EFD7278AC}" sibTransId="{32876F3A-D86C-421B-B93E-2B7724D8DFBB}"/>
    <dgm:cxn modelId="{CC5D826F-574B-4B36-845F-F4519BB0029A}" type="presOf" srcId="{8A18D87F-C092-45BE-94E7-1CC8F80C4561}" destId="{E5104520-5086-4447-9601-2E521DECCCBE}" srcOrd="0" destOrd="0" presId="urn:microsoft.com/office/officeart/2005/8/layout/hierarchy3"/>
    <dgm:cxn modelId="{788B0F94-9A26-48E3-982E-C9583DDE3BD3}" srcId="{8E37F658-E920-44AC-8539-AB9B8CE40C5D}" destId="{C6D02AF4-E806-44D0-A7CA-7F4933E44EF2}" srcOrd="0" destOrd="0" parTransId="{2E473A6E-06BF-4AC0-A18B-828B2EB97C6F}" sibTransId="{415222C6-205E-4543-A58F-C43E751905E9}"/>
    <dgm:cxn modelId="{0E6F80B1-AEEB-46DD-8333-930034BA4EFB}" type="presOf" srcId="{8E37F658-E920-44AC-8539-AB9B8CE40C5D}" destId="{58172979-B991-44E9-B993-99E2AC343023}" srcOrd="0" destOrd="0" presId="urn:microsoft.com/office/officeart/2005/8/layout/hierarchy3"/>
    <dgm:cxn modelId="{6FD87DB2-811D-4430-A436-7CB190600260}" type="presOf" srcId="{E922E07D-E75B-419C-B893-D74940E35408}" destId="{47BF778A-AFC2-4469-A8AF-C9E77B60304C}" srcOrd="0" destOrd="0" presId="urn:microsoft.com/office/officeart/2005/8/layout/hierarchy3"/>
    <dgm:cxn modelId="{DDDEB9B4-1484-4D4A-8973-D8858BE8BAB4}" type="presOf" srcId="{182D0EC7-D0BD-4296-B296-E3B471539DAF}" destId="{32B477C4-B845-4532-AE9A-959F1511102C}" srcOrd="0" destOrd="0" presId="urn:microsoft.com/office/officeart/2005/8/layout/hierarchy3"/>
    <dgm:cxn modelId="{2A1BF5BD-2842-4CA9-BE79-21CC9588A984}" type="presOf" srcId="{C6D02AF4-E806-44D0-A7CA-7F4933E44EF2}" destId="{1ED48976-B40A-43F7-9F6E-CE958CC266E3}" srcOrd="0" destOrd="0" presId="urn:microsoft.com/office/officeart/2005/8/layout/hierarchy3"/>
    <dgm:cxn modelId="{A1550BE5-10F5-4F9B-A451-10A4C4ABE6FF}" srcId="{C6D02AF4-E806-44D0-A7CA-7F4933E44EF2}" destId="{B5044243-2FF5-4154-857D-B3E760CC191C}" srcOrd="1" destOrd="0" parTransId="{4E0A8743-EF6B-4C98-939D-5CC745E924AA}" sibTransId="{3CD14B7F-26E5-4114-B0EB-6F4981F5314E}"/>
    <dgm:cxn modelId="{FFD250F6-54C2-4A07-AAED-0752FECC7168}" type="presOf" srcId="{C6D02AF4-E806-44D0-A7CA-7F4933E44EF2}" destId="{46841D33-8DB3-4629-A0E3-D8E9FF620A83}" srcOrd="1" destOrd="0" presId="urn:microsoft.com/office/officeart/2005/8/layout/hierarchy3"/>
    <dgm:cxn modelId="{B2EAB3AD-3F4B-455A-BD4D-FB84ECB877D6}" type="presParOf" srcId="{58172979-B991-44E9-B993-99E2AC343023}" destId="{CA230D9F-C552-4710-8860-08F17FB79531}" srcOrd="0" destOrd="0" presId="urn:microsoft.com/office/officeart/2005/8/layout/hierarchy3"/>
    <dgm:cxn modelId="{AD2B0A5A-9156-4910-B8D8-36589EB3CB33}" type="presParOf" srcId="{CA230D9F-C552-4710-8860-08F17FB79531}" destId="{4B8DCCD1-00D1-48D4-BEFC-E11662D6B2E0}" srcOrd="0" destOrd="0" presId="urn:microsoft.com/office/officeart/2005/8/layout/hierarchy3"/>
    <dgm:cxn modelId="{F0B64C71-BE6B-481B-A612-C5D65A05E6E9}" type="presParOf" srcId="{4B8DCCD1-00D1-48D4-BEFC-E11662D6B2E0}" destId="{1ED48976-B40A-43F7-9F6E-CE958CC266E3}" srcOrd="0" destOrd="0" presId="urn:microsoft.com/office/officeart/2005/8/layout/hierarchy3"/>
    <dgm:cxn modelId="{DF96D6DF-1CE5-450C-8984-E0176711144E}" type="presParOf" srcId="{4B8DCCD1-00D1-48D4-BEFC-E11662D6B2E0}" destId="{46841D33-8DB3-4629-A0E3-D8E9FF620A83}" srcOrd="1" destOrd="0" presId="urn:microsoft.com/office/officeart/2005/8/layout/hierarchy3"/>
    <dgm:cxn modelId="{75F4AB13-5D3A-4BA0-859C-BD798B2F5C1E}" type="presParOf" srcId="{CA230D9F-C552-4710-8860-08F17FB79531}" destId="{C2DBCE16-8596-4C4D-BA11-9DEA83E61DEB}" srcOrd="1" destOrd="0" presId="urn:microsoft.com/office/officeart/2005/8/layout/hierarchy3"/>
    <dgm:cxn modelId="{1ACE2100-450D-41D9-B3D7-7B13699ED2FD}" type="presParOf" srcId="{C2DBCE16-8596-4C4D-BA11-9DEA83E61DEB}" destId="{C06A922C-92B4-44BA-868A-22312282E90B}" srcOrd="0" destOrd="0" presId="urn:microsoft.com/office/officeart/2005/8/layout/hierarchy3"/>
    <dgm:cxn modelId="{AFDD097A-18D4-4A23-9B80-0FEDB3894322}" type="presParOf" srcId="{C2DBCE16-8596-4C4D-BA11-9DEA83E61DEB}" destId="{32B477C4-B845-4532-AE9A-959F1511102C}" srcOrd="1" destOrd="0" presId="urn:microsoft.com/office/officeart/2005/8/layout/hierarchy3"/>
    <dgm:cxn modelId="{56D6E1B8-48AA-4B47-9438-9B497D0EF3B0}" type="presParOf" srcId="{C2DBCE16-8596-4C4D-BA11-9DEA83E61DEB}" destId="{EE872CFD-AA30-4CC5-9644-BB801C826C3E}" srcOrd="2" destOrd="0" presId="urn:microsoft.com/office/officeart/2005/8/layout/hierarchy3"/>
    <dgm:cxn modelId="{18D7A721-AE50-48C8-9AC1-C633BFEE18E8}" type="presParOf" srcId="{C2DBCE16-8596-4C4D-BA11-9DEA83E61DEB}" destId="{02C87C8B-4D6D-442B-BC5B-0CD052CD916A}" srcOrd="3" destOrd="0" presId="urn:microsoft.com/office/officeart/2005/8/layout/hierarchy3"/>
    <dgm:cxn modelId="{A33051D2-B9EB-4ADF-AB43-E68A465E7B71}" type="presParOf" srcId="{C2DBCE16-8596-4C4D-BA11-9DEA83E61DEB}" destId="{E5104520-5086-4447-9601-2E521DECCCBE}" srcOrd="4" destOrd="0" presId="urn:microsoft.com/office/officeart/2005/8/layout/hierarchy3"/>
    <dgm:cxn modelId="{87A95566-96CA-41C7-83B8-9ED0E218A7A2}" type="presParOf" srcId="{C2DBCE16-8596-4C4D-BA11-9DEA83E61DEB}" destId="{47BF778A-AFC2-4469-A8AF-C9E77B60304C}" srcOrd="5"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9EB8EF-3840-4F59-B947-0F020F16C06B}">
      <dsp:nvSpPr>
        <dsp:cNvPr id="0" name=""/>
        <dsp:cNvSpPr/>
      </dsp:nvSpPr>
      <dsp:spPr>
        <a:xfrm>
          <a:off x="0" y="147669"/>
          <a:ext cx="6174105" cy="92925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79179" tIns="416560" rIns="479179" bIns="99568" numCol="1" spcCol="1270" anchor="t" anchorCtr="0">
          <a:noAutofit/>
        </a:bodyPr>
        <a:lstStyle/>
        <a:p>
          <a:pPr marL="114300" lvl="1" indent="-114300" algn="l" defTabSz="622300">
            <a:lnSpc>
              <a:spcPct val="90000"/>
            </a:lnSpc>
            <a:spcBef>
              <a:spcPct val="0"/>
            </a:spcBef>
            <a:spcAft>
              <a:spcPct val="15000"/>
            </a:spcAft>
            <a:buChar char="•"/>
          </a:pPr>
          <a:r>
            <a:rPr lang="ru-RU" sz="1400" b="1" kern="1200"/>
            <a:t>қонун билан белгилаб қўйилган </a:t>
          </a:r>
          <a:r>
            <a:rPr lang="ru-RU" sz="1400" b="0" kern="1200"/>
            <a:t>процессуал муддатлар</a:t>
          </a:r>
        </a:p>
        <a:p>
          <a:pPr marL="114300" lvl="1" indent="-114300" algn="l" defTabSz="622300">
            <a:lnSpc>
              <a:spcPct val="90000"/>
            </a:lnSpc>
            <a:spcBef>
              <a:spcPct val="0"/>
            </a:spcBef>
            <a:spcAft>
              <a:spcPct val="15000"/>
            </a:spcAft>
            <a:buChar char="•"/>
          </a:pPr>
          <a:r>
            <a:rPr lang="ru-RU" sz="1400" b="1" kern="1200"/>
            <a:t>суд томонидан тайинланадиган </a:t>
          </a:r>
          <a:r>
            <a:rPr lang="ru-RU" sz="1400" b="0" kern="1200"/>
            <a:t>процессуал муддатлар</a:t>
          </a:r>
        </a:p>
      </dsp:txBody>
      <dsp:txXfrm>
        <a:off x="0" y="147669"/>
        <a:ext cx="6174105" cy="929250"/>
      </dsp:txXfrm>
    </dsp:sp>
    <dsp:sp modelId="{3343E64E-490E-4ECD-B399-190325AD13FE}">
      <dsp:nvSpPr>
        <dsp:cNvPr id="0" name=""/>
        <dsp:cNvSpPr/>
      </dsp:nvSpPr>
      <dsp:spPr>
        <a:xfrm>
          <a:off x="254175" y="0"/>
          <a:ext cx="5878658" cy="435927"/>
        </a:xfrm>
        <a:prstGeom prst="roundRect">
          <a:avLst/>
        </a:prstGeom>
        <a:gradFill rotWithShape="0">
          <a:gsLst>
            <a:gs pos="0">
              <a:schemeClr val="lt1">
                <a:hueOff val="0"/>
                <a:satOff val="0"/>
                <a:lumOff val="0"/>
                <a:alphaOff val="0"/>
                <a:tint val="48000"/>
                <a:satMod val="105000"/>
                <a:lumMod val="110000"/>
              </a:schemeClr>
            </a:gs>
            <a:gs pos="100000">
              <a:schemeClr val="lt1">
                <a:hueOff val="0"/>
                <a:satOff val="0"/>
                <a:lumOff val="0"/>
                <a:alphaOff val="0"/>
                <a:tint val="78000"/>
                <a:satMod val="109000"/>
                <a:lumMod val="10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3357" tIns="0" rIns="163357" bIns="0" numCol="1" spcCol="1270" anchor="ctr" anchorCtr="0">
          <a:noAutofit/>
        </a:bodyPr>
        <a:lstStyle/>
        <a:p>
          <a:pPr marL="0" lvl="0" indent="0" algn="l" defTabSz="622300">
            <a:lnSpc>
              <a:spcPct val="90000"/>
            </a:lnSpc>
            <a:spcBef>
              <a:spcPct val="0"/>
            </a:spcBef>
            <a:spcAft>
              <a:spcPct val="35000"/>
            </a:spcAft>
            <a:buNone/>
          </a:pPr>
          <a:r>
            <a:rPr lang="ru-RU" sz="1400" b="0" kern="1200"/>
            <a:t>Процессуал ҳаракатини бажариш учун процессуал меъёрларда белгиланган процессуал муддатлар асосан икки турга бўлинади:</a:t>
          </a:r>
        </a:p>
      </dsp:txBody>
      <dsp:txXfrm>
        <a:off x="275455" y="21280"/>
        <a:ext cx="5836098" cy="3933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48976-B40A-43F7-9F6E-CE958CC266E3}">
      <dsp:nvSpPr>
        <dsp:cNvPr id="0" name=""/>
        <dsp:cNvSpPr/>
      </dsp:nvSpPr>
      <dsp:spPr>
        <a:xfrm>
          <a:off x="52028" y="164"/>
          <a:ext cx="5843352" cy="458107"/>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z-Cyrl-UZ" sz="1400" b="1" kern="1200">
              <a:solidFill>
                <a:sysClr val="windowText" lastClr="000000"/>
              </a:solidFill>
            </a:rPr>
            <a:t>Судга мурожаат қилиш муддати аризачига қуйидагилар маълум бўлган куннинг эртасидан бошланади:</a:t>
          </a:r>
          <a:endParaRPr lang="ru-RU" sz="1400" b="1" kern="1200">
            <a:solidFill>
              <a:sysClr val="windowText" lastClr="000000"/>
            </a:solidFill>
          </a:endParaRPr>
        </a:p>
      </dsp:txBody>
      <dsp:txXfrm>
        <a:off x="65445" y="13581"/>
        <a:ext cx="5816518" cy="431273"/>
      </dsp:txXfrm>
    </dsp:sp>
    <dsp:sp modelId="{C06A922C-92B4-44BA-868A-22312282E90B}">
      <dsp:nvSpPr>
        <dsp:cNvPr id="0" name=""/>
        <dsp:cNvSpPr/>
      </dsp:nvSpPr>
      <dsp:spPr>
        <a:xfrm>
          <a:off x="636364" y="458271"/>
          <a:ext cx="584335" cy="343580"/>
        </a:xfrm>
        <a:custGeom>
          <a:avLst/>
          <a:gdLst/>
          <a:ahLst/>
          <a:cxnLst/>
          <a:rect l="0" t="0" r="0" b="0"/>
          <a:pathLst>
            <a:path>
              <a:moveTo>
                <a:pt x="0" y="0"/>
              </a:moveTo>
              <a:lnTo>
                <a:pt x="0" y="343580"/>
              </a:lnTo>
              <a:lnTo>
                <a:pt x="584335" y="343580"/>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B477C4-B845-4532-AE9A-959F1511102C}">
      <dsp:nvSpPr>
        <dsp:cNvPr id="0" name=""/>
        <dsp:cNvSpPr/>
      </dsp:nvSpPr>
      <dsp:spPr>
        <a:xfrm>
          <a:off x="1220699" y="572798"/>
          <a:ext cx="4674681" cy="458107"/>
        </a:xfrm>
        <a:prstGeom prst="roundRect">
          <a:avLst>
            <a:gd name="adj" fmla="val 10000"/>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z-Cyrl-UZ" sz="1400" kern="1200"/>
            <a:t>унинг ҳуқуқлари, эркинликлари ва қонуний манфаатлари бузилганлиги; </a:t>
          </a:r>
          <a:endParaRPr lang="ru-RU" sz="1400" kern="1200"/>
        </a:p>
      </dsp:txBody>
      <dsp:txXfrm>
        <a:off x="1234116" y="586215"/>
        <a:ext cx="4647847" cy="431273"/>
      </dsp:txXfrm>
    </dsp:sp>
    <dsp:sp modelId="{EE872CFD-AA30-4CC5-9644-BB801C826C3E}">
      <dsp:nvSpPr>
        <dsp:cNvPr id="0" name=""/>
        <dsp:cNvSpPr/>
      </dsp:nvSpPr>
      <dsp:spPr>
        <a:xfrm>
          <a:off x="636364" y="458271"/>
          <a:ext cx="584335" cy="916214"/>
        </a:xfrm>
        <a:custGeom>
          <a:avLst/>
          <a:gdLst/>
          <a:ahLst/>
          <a:cxnLst/>
          <a:rect l="0" t="0" r="0" b="0"/>
          <a:pathLst>
            <a:path>
              <a:moveTo>
                <a:pt x="0" y="0"/>
              </a:moveTo>
              <a:lnTo>
                <a:pt x="0" y="916214"/>
              </a:lnTo>
              <a:lnTo>
                <a:pt x="584335" y="916214"/>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87C8B-4D6D-442B-BC5B-0CD052CD916A}">
      <dsp:nvSpPr>
        <dsp:cNvPr id="0" name=""/>
        <dsp:cNvSpPr/>
      </dsp:nvSpPr>
      <dsp:spPr>
        <a:xfrm>
          <a:off x="1220699" y="1145432"/>
          <a:ext cx="4674681" cy="458107"/>
        </a:xfrm>
        <a:prstGeom prst="roundRect">
          <a:avLst>
            <a:gd name="adj" fmla="val 10000"/>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z-Cyrl-UZ" sz="1400" kern="1200"/>
            <a:t>унинг ҳуқуқлари ва эркинликларини амалга оширишга тўсиқлар вужудга келтирилганлиги;</a:t>
          </a:r>
          <a:endParaRPr lang="ru-RU" sz="1400" kern="1200"/>
        </a:p>
      </dsp:txBody>
      <dsp:txXfrm>
        <a:off x="1234116" y="1158849"/>
        <a:ext cx="4647847" cy="431273"/>
      </dsp:txXfrm>
    </dsp:sp>
    <dsp:sp modelId="{E5104520-5086-4447-9601-2E521DECCCBE}">
      <dsp:nvSpPr>
        <dsp:cNvPr id="0" name=""/>
        <dsp:cNvSpPr/>
      </dsp:nvSpPr>
      <dsp:spPr>
        <a:xfrm>
          <a:off x="636364" y="458271"/>
          <a:ext cx="584335" cy="1488849"/>
        </a:xfrm>
        <a:custGeom>
          <a:avLst/>
          <a:gdLst/>
          <a:ahLst/>
          <a:cxnLst/>
          <a:rect l="0" t="0" r="0" b="0"/>
          <a:pathLst>
            <a:path>
              <a:moveTo>
                <a:pt x="0" y="0"/>
              </a:moveTo>
              <a:lnTo>
                <a:pt x="0" y="1488849"/>
              </a:lnTo>
              <a:lnTo>
                <a:pt x="584335" y="1488849"/>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F778A-AFC2-4469-A8AF-C9E77B60304C}">
      <dsp:nvSpPr>
        <dsp:cNvPr id="0" name=""/>
        <dsp:cNvSpPr/>
      </dsp:nvSpPr>
      <dsp:spPr>
        <a:xfrm>
          <a:off x="1220699" y="1718067"/>
          <a:ext cx="4674681" cy="458107"/>
        </a:xfrm>
        <a:prstGeom prst="roundRect">
          <a:avLst>
            <a:gd name="adj" fmla="val 10000"/>
          </a:avLst>
        </a:prstGeom>
        <a:solidFill>
          <a:schemeClr val="lt1">
            <a:alpha val="9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z-Cyrl-UZ" sz="1400" kern="1200"/>
            <a:t>унинг зиммасига бирор-бир мажбурият юкланганлиги. </a:t>
          </a:r>
          <a:endParaRPr lang="ru-RU" sz="1400" kern="1200"/>
        </a:p>
      </dsp:txBody>
      <dsp:txXfrm>
        <a:off x="1234116" y="1731484"/>
        <a:ext cx="4647847" cy="43127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91E6-98CB-452B-8421-645612D3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8</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Pulatov</dc:creator>
  <cp:keywords/>
  <dc:description/>
  <cp:lastModifiedBy>user</cp:lastModifiedBy>
  <cp:revision>19</cp:revision>
  <dcterms:created xsi:type="dcterms:W3CDTF">2023-09-30T17:07:00Z</dcterms:created>
  <dcterms:modified xsi:type="dcterms:W3CDTF">2025-01-15T10:49:00Z</dcterms:modified>
</cp:coreProperties>
</file>