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4EEC" w14:textId="7CFB5D9E" w:rsidR="00571CDD" w:rsidRPr="00571CDD" w:rsidRDefault="009C77F6" w:rsidP="00571CDD">
      <w:pPr>
        <w:spacing w:after="0"/>
        <w:ind w:firstLine="709"/>
        <w:jc w:val="center"/>
        <w:rPr>
          <w:b/>
          <w:bCs/>
          <w:szCs w:val="28"/>
        </w:rPr>
      </w:pPr>
      <w:r>
        <w:rPr>
          <w:b/>
          <w:bCs/>
        </w:rPr>
        <w:t xml:space="preserve">7-мавзу. </w:t>
      </w:r>
      <w:r w:rsidR="00571CDD" w:rsidRPr="00571CDD">
        <w:rPr>
          <w:b/>
          <w:bCs/>
        </w:rPr>
        <w:t>СУДДА ВАКИЛЛИК</w:t>
      </w:r>
    </w:p>
    <w:p w14:paraId="788D3657" w14:textId="746F689B" w:rsidR="00571CDD" w:rsidRDefault="00571CDD" w:rsidP="009C77F6">
      <w:pPr>
        <w:spacing w:after="0"/>
        <w:ind w:firstLine="709"/>
        <w:jc w:val="center"/>
        <w:rPr>
          <w:szCs w:val="28"/>
          <w:lang w:val="uz-Cyrl-UZ"/>
        </w:rPr>
      </w:pPr>
      <w:r>
        <w:rPr>
          <w:szCs w:val="28"/>
          <w:lang w:val="uz-Cyrl-UZ"/>
        </w:rPr>
        <w:t>Режа:</w:t>
      </w:r>
    </w:p>
    <w:p w14:paraId="1AFB0F34" w14:textId="461613C9" w:rsidR="00571CDD" w:rsidRDefault="00571CDD" w:rsidP="00571CDD">
      <w:pPr>
        <w:pStyle w:val="a5"/>
        <w:numPr>
          <w:ilvl w:val="0"/>
          <w:numId w:val="4"/>
        </w:numPr>
        <w:spacing w:after="0"/>
        <w:jc w:val="both"/>
        <w:rPr>
          <w:szCs w:val="28"/>
          <w:lang w:val="uz-Cyrl-UZ"/>
        </w:rPr>
      </w:pPr>
      <w:r>
        <w:rPr>
          <w:szCs w:val="28"/>
          <w:lang w:val="uz-Cyrl-UZ"/>
        </w:rPr>
        <w:t>Вакиллик тушунчаси ва турлари.</w:t>
      </w:r>
    </w:p>
    <w:p w14:paraId="062F9165" w14:textId="24A7BBDF" w:rsidR="00571CDD" w:rsidRDefault="00571CDD" w:rsidP="00571CDD">
      <w:pPr>
        <w:pStyle w:val="a5"/>
        <w:numPr>
          <w:ilvl w:val="0"/>
          <w:numId w:val="4"/>
        </w:numPr>
        <w:spacing w:after="0"/>
        <w:jc w:val="both"/>
        <w:rPr>
          <w:szCs w:val="28"/>
          <w:lang w:val="uz-Cyrl-UZ"/>
        </w:rPr>
      </w:pPr>
      <w:r>
        <w:rPr>
          <w:szCs w:val="28"/>
          <w:lang w:val="uz-Cyrl-UZ"/>
        </w:rPr>
        <w:t>Қонуний вакиллик.</w:t>
      </w:r>
    </w:p>
    <w:p w14:paraId="7562F997" w14:textId="53F83AB1" w:rsidR="00571CDD" w:rsidRDefault="00571CDD" w:rsidP="00571CDD">
      <w:pPr>
        <w:pStyle w:val="a5"/>
        <w:numPr>
          <w:ilvl w:val="0"/>
          <w:numId w:val="4"/>
        </w:numPr>
        <w:spacing w:after="0"/>
        <w:jc w:val="both"/>
        <w:rPr>
          <w:szCs w:val="28"/>
          <w:lang w:val="uz-Cyrl-UZ"/>
        </w:rPr>
      </w:pPr>
      <w:r>
        <w:rPr>
          <w:szCs w:val="28"/>
          <w:lang w:val="uz-Cyrl-UZ"/>
        </w:rPr>
        <w:t>Ихтиёрий вакиллик.</w:t>
      </w:r>
    </w:p>
    <w:p w14:paraId="47745F75" w14:textId="633657FA" w:rsidR="00571CDD" w:rsidRDefault="00571CDD" w:rsidP="00571CDD">
      <w:pPr>
        <w:pStyle w:val="a5"/>
        <w:numPr>
          <w:ilvl w:val="0"/>
          <w:numId w:val="4"/>
        </w:numPr>
        <w:spacing w:after="0"/>
        <w:jc w:val="both"/>
        <w:rPr>
          <w:szCs w:val="28"/>
          <w:lang w:val="uz-Cyrl-UZ"/>
        </w:rPr>
      </w:pPr>
      <w:r>
        <w:rPr>
          <w:szCs w:val="28"/>
          <w:lang w:val="uz-Cyrl-UZ"/>
        </w:rPr>
        <w:t>Ишончнома.</w:t>
      </w:r>
    </w:p>
    <w:p w14:paraId="65DE4E44" w14:textId="64FA47AC" w:rsidR="00571CDD" w:rsidRDefault="00571CDD" w:rsidP="00571CDD">
      <w:pPr>
        <w:pStyle w:val="a5"/>
        <w:numPr>
          <w:ilvl w:val="0"/>
          <w:numId w:val="4"/>
        </w:numPr>
        <w:spacing w:after="0"/>
        <w:jc w:val="both"/>
        <w:rPr>
          <w:szCs w:val="28"/>
          <w:lang w:val="uz-Cyrl-UZ"/>
        </w:rPr>
      </w:pPr>
      <w:r>
        <w:rPr>
          <w:szCs w:val="28"/>
          <w:lang w:val="uz-Cyrl-UZ"/>
        </w:rPr>
        <w:t>Хориж амалиётида вакиллик.</w:t>
      </w:r>
    </w:p>
    <w:p w14:paraId="539B293C" w14:textId="77777777" w:rsidR="00571CDD" w:rsidRDefault="00571CDD" w:rsidP="00571CDD">
      <w:pPr>
        <w:spacing w:after="0"/>
        <w:ind w:left="709"/>
        <w:jc w:val="both"/>
        <w:rPr>
          <w:b/>
          <w:bCs/>
          <w:szCs w:val="28"/>
          <w:lang w:val="uz-Cyrl-UZ"/>
        </w:rPr>
      </w:pPr>
    </w:p>
    <w:p w14:paraId="6DCA0820" w14:textId="5732D17A" w:rsidR="00571CDD" w:rsidRPr="00571CDD" w:rsidRDefault="00571CDD" w:rsidP="00571CDD">
      <w:pPr>
        <w:spacing w:after="0"/>
        <w:ind w:left="709"/>
        <w:jc w:val="both"/>
        <w:rPr>
          <w:b/>
          <w:bCs/>
          <w:szCs w:val="28"/>
          <w:lang w:val="uz-Cyrl-UZ"/>
        </w:rPr>
      </w:pPr>
      <w:r w:rsidRPr="00571CDD">
        <w:rPr>
          <w:b/>
          <w:bCs/>
          <w:szCs w:val="28"/>
          <w:lang w:val="uz-Cyrl-UZ"/>
        </w:rPr>
        <w:t>Вакиллик тушунчаси ва турлари</w:t>
      </w:r>
    </w:p>
    <w:p w14:paraId="7C1A080C" w14:textId="10C88B1B" w:rsidR="00B83637" w:rsidRPr="00B90FF4" w:rsidRDefault="00B83637" w:rsidP="00571CDD">
      <w:pPr>
        <w:spacing w:after="0"/>
        <w:ind w:firstLine="709"/>
        <w:jc w:val="both"/>
        <w:rPr>
          <w:rFonts w:cs="Times New Roman"/>
          <w:lang w:val="uz-Cyrl-UZ"/>
        </w:rPr>
      </w:pPr>
      <w:r w:rsidRPr="00B90FF4">
        <w:rPr>
          <w:rFonts w:cs="Times New Roman"/>
          <w:szCs w:val="28"/>
          <w:lang w:val="uz-Cyrl-UZ"/>
        </w:rPr>
        <w:t xml:space="preserve">Вакиллик деб бир шахснинг иккинчи шахс номидан юридик ҳаракатларни амалга оширишига айтилади. </w:t>
      </w:r>
      <w:r w:rsidRPr="006374AB">
        <w:rPr>
          <w:rFonts w:cs="Times New Roman"/>
          <w:szCs w:val="28"/>
          <w:lang w:val="uz-Cyrl-UZ"/>
        </w:rPr>
        <w:t>Ишончномага, қонунга, суд қарорига ёки вакил қилинган давлат органининг ҳужжатига асосланган ваколат билан бир шахс (вакил) томонидан бошқа шахс (ваколат берувчи) номидан тузилган битим ваколат берувчига нисбатан фуқаролик ҳуқуқ ва мажбуриятларини бевосита вужудга келтиради, ўзгартиради ва бекор қилади</w:t>
      </w:r>
      <w:r w:rsidRPr="00B90FF4">
        <w:rPr>
          <w:rFonts w:cs="Times New Roman"/>
          <w:szCs w:val="28"/>
          <w:lang w:val="uz-Cyrl-UZ"/>
        </w:rPr>
        <w:t>, яъни</w:t>
      </w:r>
      <w:r w:rsidRPr="006374AB">
        <w:rPr>
          <w:rFonts w:cs="Times New Roman"/>
          <w:lang w:val="uz-Cyrl-UZ"/>
        </w:rPr>
        <w:t xml:space="preserve"> ишонч билдирувчи шахс номидан ва унинг манфаатлари учун берилган ваколат доирасида процессуал ҳаракатлар содир этадиган ҳамда ҳуқуқларини амалга оширишда унга ёрдам берадиган жисмоний шахсдир.</w:t>
      </w:r>
    </w:p>
    <w:p w14:paraId="7B343786" w14:textId="77777777" w:rsidR="00C1255F" w:rsidRPr="00B90FF4" w:rsidRDefault="00C1255F" w:rsidP="00571CDD">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Вакиллик муносабатларининг барча турлари Фуқаролик кодекси билан тартибга солинади ва мазкур нормада белгиланган тартибларга мувофиқ барча судларда амалга оширилади.</w:t>
      </w:r>
    </w:p>
    <w:p w14:paraId="614C1AEC" w14:textId="77777777" w:rsidR="00C1255F" w:rsidRPr="00B90FF4" w:rsidRDefault="00C1255F" w:rsidP="00571CDD">
      <w:pPr>
        <w:spacing w:after="0"/>
        <w:ind w:firstLine="709"/>
        <w:jc w:val="both"/>
        <w:rPr>
          <w:rFonts w:cs="Times New Roman"/>
          <w:lang w:val="uz-Cyrl-UZ"/>
        </w:rPr>
      </w:pPr>
      <w:r w:rsidRPr="00B90FF4">
        <w:rPr>
          <w:rFonts w:cs="Times New Roman"/>
          <w:lang w:val="uz-Cyrl-UZ"/>
        </w:rPr>
        <w:t>Ўзбекистон Республикаси Маъмурий суд ишларини юритиш тўғрисидаги кодексининг 58-моддасига мувофиқ судда юридик шахсларнинг ишларини уларнинг қонунчиликда ёки таъсис ҳужжатларида берилган ваколатлар доирасида ҳаракат қиладиган органлари ва (ёки) уларнинг вакиллари юритади.</w:t>
      </w:r>
    </w:p>
    <w:p w14:paraId="1E576452" w14:textId="77777777" w:rsidR="00681B73" w:rsidRPr="00B90FF4" w:rsidRDefault="00681B73" w:rsidP="00681B73">
      <w:pPr>
        <w:spacing w:after="0"/>
        <w:ind w:firstLine="709"/>
        <w:jc w:val="both"/>
        <w:rPr>
          <w:rFonts w:cs="Times New Roman"/>
          <w:szCs w:val="28"/>
          <w:lang w:val="uz-Cyrl-UZ"/>
        </w:rPr>
      </w:pPr>
      <w:r w:rsidRPr="00B90FF4">
        <w:rPr>
          <w:rFonts w:cs="Times New Roman"/>
          <w:szCs w:val="28"/>
          <w:lang w:val="uz-Cyrl-UZ"/>
        </w:rPr>
        <w:t>Вакил қилувчи томонидан битимнинг келгусида маъқулланиши у тузилган вақтдан эътиборан ҳақиқий деб ҳисоблашга ҳуқуқ беради.</w:t>
      </w:r>
    </w:p>
    <w:p w14:paraId="19B06832" w14:textId="77777777" w:rsidR="00681B73" w:rsidRPr="00B90FF4" w:rsidRDefault="00681B73" w:rsidP="00681B73">
      <w:pPr>
        <w:spacing w:after="0"/>
        <w:ind w:firstLine="709"/>
        <w:jc w:val="both"/>
        <w:rPr>
          <w:rFonts w:cs="Times New Roman"/>
          <w:szCs w:val="28"/>
        </w:rPr>
      </w:pPr>
      <w:r w:rsidRPr="00B90FF4">
        <w:rPr>
          <w:rFonts w:cs="Times New Roman"/>
          <w:szCs w:val="28"/>
        </w:rPr>
        <w:t>Битимлар тузишда вакил ўз эрки билан ҳаракат қилади. Бу ҳолда у ўзига берилган ваколатнинг ҳажмига, амалдаги ҳуқуқий нормаларнинг қоидаларига, вакил қилувчининг берган кўрсатмаларига асосланиб иш тутади. Битим тузилишида вакилнинг эрки ҳам ваколат доирасида ифодаланганлиги сабабли вакилнинг жиддий равишда янглиши, алданиш, қўрқитилиш ёки зўрлик таъсирида тузилган битим суд томонидан ҳақиқий эмас деб топилиши мумкин.</w:t>
      </w:r>
    </w:p>
    <w:p w14:paraId="1F9A07CE" w14:textId="77777777" w:rsidR="00681B73" w:rsidRPr="00B90FF4" w:rsidRDefault="00681B73" w:rsidP="00681B73">
      <w:pPr>
        <w:spacing w:after="0"/>
        <w:ind w:firstLine="709"/>
        <w:jc w:val="both"/>
        <w:rPr>
          <w:rFonts w:eastAsia="Times New Roman" w:cs="Times New Roman"/>
          <w:kern w:val="0"/>
          <w:szCs w:val="28"/>
          <w:lang w:val="uz-Cyrl-UZ" w:eastAsia="ru-RU"/>
          <w14:ligatures w14:val="none"/>
        </w:rPr>
      </w:pPr>
      <w:r w:rsidRPr="00B90FF4">
        <w:rPr>
          <w:rFonts w:eastAsia="Times New Roman" w:cs="Times New Roman"/>
          <w:kern w:val="0"/>
          <w:szCs w:val="28"/>
          <w:lang w:val="uz-Cyrl-UZ" w:eastAsia="ru-RU"/>
          <w14:ligatures w14:val="none"/>
        </w:rPr>
        <w:t>Ўз характерига кўра фақат шахсан тузилиши мумкин бўлган битимни, шунингдек қонун ҳужжатларида назарда тутилган бошқа битимларни вакил орқали тузишга йўл қўйилмайди.</w:t>
      </w:r>
    </w:p>
    <w:p w14:paraId="732A21CE" w14:textId="77777777" w:rsidR="00681B73" w:rsidRPr="00B90FF4" w:rsidRDefault="00681B73" w:rsidP="00681B73">
      <w:pPr>
        <w:spacing w:after="0"/>
        <w:ind w:firstLine="709"/>
        <w:jc w:val="both"/>
        <w:rPr>
          <w:rFonts w:eastAsia="Times New Roman" w:cs="Times New Roman"/>
          <w:kern w:val="0"/>
          <w:szCs w:val="28"/>
          <w:lang w:val="uz-Cyrl-UZ" w:eastAsia="ru-RU"/>
          <w14:ligatures w14:val="none"/>
        </w:rPr>
      </w:pPr>
      <w:r w:rsidRPr="00B90FF4">
        <w:rPr>
          <w:rFonts w:eastAsia="Times New Roman" w:cs="Times New Roman"/>
          <w:kern w:val="0"/>
          <w:szCs w:val="28"/>
          <w:lang w:val="uz-Cyrl-UZ" w:eastAsia="ru-RU"/>
          <w14:ligatures w14:val="none"/>
        </w:rPr>
        <w:t>Вакил ўзига ваколат берган шахс номидан шахсан ўзига нисбатан ҳам, у айни бир вақтда вакили бўлган бошқа шахсга нисбатан ҳам битимлар тузиши мумкин эмас, тижорат вакиллиги бўлган ҳоллар бундан мустасно.</w:t>
      </w:r>
    </w:p>
    <w:p w14:paraId="0CE131DB" w14:textId="0833BE55" w:rsidR="00B83637" w:rsidRPr="00B90FF4" w:rsidRDefault="00C1255F" w:rsidP="00C1255F">
      <w:pPr>
        <w:spacing w:after="0"/>
        <w:ind w:firstLine="709"/>
        <w:jc w:val="both"/>
        <w:rPr>
          <w:rFonts w:cs="Times New Roman"/>
          <w:b/>
          <w:bCs/>
          <w:lang w:val="uz-Cyrl-UZ"/>
        </w:rPr>
      </w:pPr>
      <w:r w:rsidRPr="00B90FF4">
        <w:rPr>
          <w:rFonts w:cs="Times New Roman"/>
          <w:lang w:val="uz-Cyrl-UZ"/>
        </w:rPr>
        <w:t xml:space="preserve">Қонун фуқаролик ишлари бўйича судда вакилликни икки турга ажратади — </w:t>
      </w:r>
      <w:r w:rsidRPr="00B90FF4">
        <w:rPr>
          <w:rFonts w:cs="Times New Roman"/>
          <w:b/>
          <w:bCs/>
          <w:lang w:val="uz-Cyrl-UZ"/>
        </w:rPr>
        <w:t>қонуний</w:t>
      </w:r>
      <w:r w:rsidRPr="00B90FF4">
        <w:rPr>
          <w:rFonts w:cs="Times New Roman"/>
          <w:lang w:val="uz-Cyrl-UZ"/>
        </w:rPr>
        <w:t xml:space="preserve">, яъни мажбурий вакиллик (ФПК 66-моддаси) ва шартнома бўйича, яъни </w:t>
      </w:r>
      <w:r w:rsidRPr="00B90FF4">
        <w:rPr>
          <w:rFonts w:cs="Times New Roman"/>
          <w:b/>
          <w:bCs/>
          <w:lang w:val="uz-Cyrl-UZ"/>
        </w:rPr>
        <w:t>ихтиёрий</w:t>
      </w:r>
      <w:r w:rsidRPr="00B90FF4">
        <w:rPr>
          <w:rFonts w:cs="Times New Roman"/>
          <w:lang w:val="uz-Cyrl-UZ"/>
        </w:rPr>
        <w:t xml:space="preserve"> вакиллик (ФПК 67-моддаси).</w:t>
      </w:r>
    </w:p>
    <w:p w14:paraId="2A8EAFA9" w14:textId="72B1C86D" w:rsidR="00571CDD" w:rsidRPr="00B90FF4" w:rsidRDefault="00571CDD" w:rsidP="00FD0646">
      <w:pPr>
        <w:spacing w:after="0"/>
        <w:ind w:firstLine="709"/>
        <w:jc w:val="both"/>
        <w:rPr>
          <w:rFonts w:cs="Times New Roman"/>
          <w:b/>
          <w:bCs/>
          <w:lang w:val="uz-Cyrl-UZ"/>
        </w:rPr>
      </w:pPr>
      <w:r w:rsidRPr="00B90FF4">
        <w:rPr>
          <w:rFonts w:cs="Times New Roman"/>
          <w:b/>
          <w:bCs/>
          <w:lang w:val="uz-Cyrl-UZ"/>
        </w:rPr>
        <w:t>Қонуний вакиллик.</w:t>
      </w:r>
    </w:p>
    <w:p w14:paraId="4BF2F7D1" w14:textId="66A6DD8F" w:rsidR="00FD0646" w:rsidRPr="00B90FF4" w:rsidRDefault="00571CDD" w:rsidP="00FD0646">
      <w:pPr>
        <w:spacing w:after="0"/>
        <w:ind w:firstLine="709"/>
        <w:jc w:val="both"/>
        <w:rPr>
          <w:rFonts w:eastAsia="Times New Roman" w:cs="Times New Roman"/>
          <w:color w:val="000000"/>
          <w:kern w:val="0"/>
          <w:sz w:val="27"/>
          <w:szCs w:val="27"/>
          <w:lang w:val="uz-Cyrl-UZ" w:eastAsia="ru-RU"/>
          <w14:ligatures w14:val="none"/>
        </w:rPr>
      </w:pPr>
      <w:r w:rsidRPr="00B90FF4">
        <w:rPr>
          <w:rFonts w:cs="Times New Roman"/>
          <w:lang w:val="uz-Cyrl-UZ"/>
        </w:rPr>
        <w:lastRenderedPageBreak/>
        <w:t>Қ</w:t>
      </w:r>
      <w:r w:rsidR="00FD0646" w:rsidRPr="00B90FF4">
        <w:rPr>
          <w:rFonts w:cs="Times New Roman"/>
          <w:lang w:val="uz-Cyrl-UZ"/>
        </w:rPr>
        <w:t>онуний вакиллик - м</w:t>
      </w:r>
      <w:r w:rsidR="00FD0646" w:rsidRPr="00B90FF4">
        <w:rPr>
          <w:rFonts w:eastAsia="Times New Roman" w:cs="Times New Roman"/>
          <w:color w:val="000000"/>
          <w:kern w:val="0"/>
          <w:sz w:val="27"/>
          <w:szCs w:val="27"/>
          <w:lang w:val="uz-Cyrl-UZ" w:eastAsia="ru-RU"/>
          <w14:ligatures w14:val="none"/>
        </w:rPr>
        <w:t>уомалага лаёқатсиз ёки муомала лаёқати чекланган шахсларнинг ҳуқуқлари ва қонун билан қўриқланадиган манфаатларини судда уларнинг қонуний вакиллари</w:t>
      </w:r>
      <w:r w:rsidR="00D456E8" w:rsidRPr="00B90FF4">
        <w:rPr>
          <w:rFonts w:eastAsia="Times New Roman" w:cs="Times New Roman"/>
          <w:color w:val="000000"/>
          <w:kern w:val="0"/>
          <w:sz w:val="27"/>
          <w:szCs w:val="27"/>
          <w:lang w:val="uz-Cyrl-UZ" w:eastAsia="ru-RU"/>
          <w14:ligatures w14:val="none"/>
        </w:rPr>
        <w:t>,</w:t>
      </w:r>
      <w:r w:rsidR="00FD0646" w:rsidRPr="00B90FF4">
        <w:rPr>
          <w:rFonts w:eastAsia="Times New Roman" w:cs="Times New Roman"/>
          <w:color w:val="000000"/>
          <w:kern w:val="0"/>
          <w:sz w:val="27"/>
          <w:szCs w:val="27"/>
          <w:lang w:val="uz-Cyrl-UZ" w:eastAsia="ru-RU"/>
          <w14:ligatures w14:val="none"/>
        </w:rPr>
        <w:t xml:space="preserve"> (ота-оналари, уларни фарзандликка олганлар, васийлар, ҳомийлар) ҳимоя қилади.</w:t>
      </w:r>
    </w:p>
    <w:p w14:paraId="11133EF7" w14:textId="0872C254" w:rsidR="00D456E8" w:rsidRPr="00B90FF4" w:rsidRDefault="00571CDD" w:rsidP="00571CDD">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b/>
          <w:bCs/>
          <w:color w:val="000000"/>
          <w:kern w:val="0"/>
          <w:sz w:val="27"/>
          <w:szCs w:val="27"/>
          <w:lang w:val="uz-Cyrl-UZ" w:eastAsia="ru-RU"/>
          <w14:ligatures w14:val="none"/>
        </w:rPr>
        <w:t>В</w:t>
      </w:r>
      <w:r w:rsidR="00D456E8" w:rsidRPr="00B90FF4">
        <w:rPr>
          <w:rFonts w:eastAsia="Times New Roman" w:cs="Times New Roman"/>
          <w:b/>
          <w:bCs/>
          <w:color w:val="000000"/>
          <w:kern w:val="0"/>
          <w:sz w:val="27"/>
          <w:szCs w:val="27"/>
          <w:lang w:val="uz-Cyrl-UZ" w:eastAsia="ru-RU"/>
          <w14:ligatures w14:val="none"/>
        </w:rPr>
        <w:t xml:space="preserve">асийлик — </w:t>
      </w:r>
      <w:r w:rsidRPr="00B90FF4">
        <w:rPr>
          <w:rFonts w:eastAsia="Times New Roman" w:cs="Times New Roman"/>
          <w:color w:val="000000"/>
          <w:kern w:val="0"/>
          <w:sz w:val="27"/>
          <w:szCs w:val="27"/>
          <w:lang w:val="uz-Cyrl-UZ" w:eastAsia="ru-RU"/>
          <w14:ligatures w14:val="none"/>
        </w:rPr>
        <w:t>ў</w:t>
      </w:r>
      <w:r w:rsidR="00D456E8" w:rsidRPr="00B90FF4">
        <w:rPr>
          <w:rFonts w:eastAsia="Times New Roman" w:cs="Times New Roman"/>
          <w:color w:val="000000"/>
          <w:kern w:val="0"/>
          <w:sz w:val="27"/>
          <w:szCs w:val="27"/>
          <w:lang w:val="uz-Cyrl-UZ" w:eastAsia="ru-RU"/>
          <w14:ligatures w14:val="none"/>
        </w:rPr>
        <w:t>н тўрт ёшга тўлмаган вояга етмаган шахснинг, муомалага лаёқатсиз ёки бедарак йўқолган деб топилган шахснинг қонуний вакили вакиллик қилинаётган шахснинг ҳуқуқлари ва қонун билан қўриқланадиган манфаатларига тааллуқли ишлар кўриб чиқилаётганда унинг манфаатларини кўзлаб барча процессуал ҳаракатларни амалга оширади.</w:t>
      </w:r>
    </w:p>
    <w:p w14:paraId="53ECC137" w14:textId="114C3956" w:rsidR="00D456E8" w:rsidRPr="00B90FF4" w:rsidRDefault="00D456E8" w:rsidP="00571CDD">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Ушбу шахсларнинг қонуний вакили вакиллик қилинаётган шахснинг ҳуқуқлари ва қонун билан қўриқланадиган манфаатларига тааллуқли ишлар кўриб чиқилаётганда унинг манфаатларини кўзлаб барча процессуал ҳаракатларни амалга оширади.</w:t>
      </w:r>
    </w:p>
    <w:p w14:paraId="63F6C7BB" w14:textId="4EDA29F1" w:rsidR="00D456E8" w:rsidRPr="00B90FF4" w:rsidRDefault="00571CDD" w:rsidP="00D456E8">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b/>
          <w:bCs/>
          <w:color w:val="000000"/>
          <w:kern w:val="0"/>
          <w:szCs w:val="28"/>
          <w:lang w:val="uz-Cyrl-UZ" w:eastAsia="ru-RU"/>
          <w14:ligatures w14:val="none"/>
        </w:rPr>
        <w:t>Ҳ</w:t>
      </w:r>
      <w:r w:rsidR="00D456E8" w:rsidRPr="00B90FF4">
        <w:rPr>
          <w:rFonts w:eastAsia="Times New Roman" w:cs="Times New Roman"/>
          <w:b/>
          <w:bCs/>
          <w:color w:val="000000"/>
          <w:kern w:val="0"/>
          <w:szCs w:val="28"/>
          <w:lang w:val="uz-Cyrl-UZ" w:eastAsia="ru-RU"/>
          <w14:ligatures w14:val="none"/>
        </w:rPr>
        <w:t>омийлик</w:t>
      </w:r>
      <w:r w:rsidR="00D456E8" w:rsidRPr="00B90FF4">
        <w:rPr>
          <w:rFonts w:eastAsia="Times New Roman" w:cs="Times New Roman"/>
          <w:color w:val="000000"/>
          <w:kern w:val="0"/>
          <w:szCs w:val="28"/>
          <w:lang w:val="uz-Cyrl-UZ" w:eastAsia="ru-RU"/>
          <w14:ligatures w14:val="none"/>
        </w:rPr>
        <w:t xml:space="preserve"> — ўн тўрт ёшдан ўн саккиз ёшгача бўлган етим болаларни ва ота-онасининг қарамоғидан маҳрум бўлган болаларни, шунингдек суд томонидан муомала лаёқати чекланган фуқароларни уларга таъминот, тарбия ва таълим бериш, уларнинг мулкий ва шахсий номулкий ҳуқуқлари ва қонуний манфаатларини ҳимоя қилиш мақсадида жойлаштиришнинг ҳуқуқий шакли. </w:t>
      </w:r>
    </w:p>
    <w:p w14:paraId="3EA604F9" w14:textId="4C337E35" w:rsidR="00D456E8" w:rsidRPr="00B90FF4" w:rsidRDefault="00D456E8" w:rsidP="00D456E8">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Соғлиғининг ҳолатига кўра мустақил равишда ўз ҳуқуқларини амалга ошира олмайдиган ва ўз мажбуриятларини бажара олмайдиган вояга етган муомалага лаёқатли фуқароларга бу шахсларнинг илтимосига кўра ҳомийлик белгиланиши мумкин.</w:t>
      </w:r>
    </w:p>
    <w:p w14:paraId="7D8AFE23" w14:textId="77777777" w:rsidR="000960B7" w:rsidRPr="00B90FF4" w:rsidRDefault="000960B7" w:rsidP="000960B7">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Белгиланган тартибда бедарак йўқолган деб топилган фуқаро иштирок этиши лозим бўлган иш бўйича унинг вакили сифатида бедарак йўқолган шахснинг мол-мулкини қўриқлаш ва бошқариш учун тайинланган шахс қатнашади.</w:t>
      </w:r>
    </w:p>
    <w:p w14:paraId="58446D50" w14:textId="77777777" w:rsidR="000960B7" w:rsidRPr="00B90FF4" w:rsidRDefault="000960B7" w:rsidP="000960B7">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Вафот этган ёки белгиланган тартибда вафот этган деб эълон қилинган шахснинг меросхўри иштирок этиши керак бўлган иш бўйича, агар меросни ҳали ҳеч ким қабул қилиб олмаган бўлса, васий ёхуд мерос мол-мулкни сақлаш ва бошқариш учун тайинланган сақловчи меросхўрнинг вакили сифатида қатнашади.</w:t>
      </w:r>
    </w:p>
    <w:p w14:paraId="542285C8" w14:textId="77777777" w:rsidR="000960B7" w:rsidRPr="00B90FF4" w:rsidRDefault="000960B7" w:rsidP="000960B7">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Қонуний вакил судда иш олиб боришни ўзи вакил сифатида танлаган бошқа шахсга топшириш ҳуқуқига эга.</w:t>
      </w:r>
    </w:p>
    <w:p w14:paraId="37847E2D" w14:textId="0B0B7E04" w:rsidR="00D456E8" w:rsidRPr="00B90FF4" w:rsidRDefault="00D456E8" w:rsidP="000960B7">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Васийлик ва ҳомийлик соҳасидаги фаолиятни амалга оширувчи давлат органлари жумласига қуйидагилар киради:</w:t>
      </w:r>
    </w:p>
    <w:p w14:paraId="42033DCD" w14:textId="77777777" w:rsidR="00D456E8" w:rsidRPr="00B90FF4" w:rsidRDefault="00D456E8" w:rsidP="00D456E8">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Ўзбекистон Республикаси Вазирлар Маҳкамаси;</w:t>
      </w:r>
    </w:p>
    <w:p w14:paraId="1166C235" w14:textId="77777777" w:rsidR="00D456E8" w:rsidRPr="00B90FF4" w:rsidRDefault="00D456E8" w:rsidP="00D456E8">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 xml:space="preserve">Ўзбекистон Республикаси Мактабгача ва мактаб таълими вазирлиги; </w:t>
      </w:r>
    </w:p>
    <w:p w14:paraId="2E3531D6" w14:textId="77777777" w:rsidR="00D456E8" w:rsidRPr="00B90FF4" w:rsidRDefault="00D456E8" w:rsidP="00D456E8">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Ўзбекистон Республикаси Соғлиқни сақлаш вазирлиги;</w:t>
      </w:r>
    </w:p>
    <w:p w14:paraId="49C5BCA1" w14:textId="77777777" w:rsidR="00D456E8" w:rsidRPr="00B90FF4" w:rsidRDefault="00D456E8" w:rsidP="00D456E8">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маҳаллий давлат ҳокимияти органлари.</w:t>
      </w:r>
    </w:p>
    <w:p w14:paraId="41E236D1" w14:textId="77777777" w:rsidR="00D456E8" w:rsidRPr="00B90FF4" w:rsidRDefault="00D456E8" w:rsidP="00D456E8">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 xml:space="preserve">Васийлик ва ҳомийлик бўйича фаолият: </w:t>
      </w:r>
    </w:p>
    <w:p w14:paraId="1E5DD0F6" w14:textId="77777777" w:rsidR="00D456E8" w:rsidRPr="00B90FF4" w:rsidRDefault="00D456E8" w:rsidP="00D456E8">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 xml:space="preserve">туманлар (шаҳарлар) ҳокимликларининг болаларни ҳимоя қилиш шуъбалари томонидан — вояга етмаганларга нисбатан; </w:t>
      </w:r>
    </w:p>
    <w:p w14:paraId="10262977" w14:textId="77777777" w:rsidR="00D456E8" w:rsidRPr="00B90FF4" w:rsidRDefault="00D456E8" w:rsidP="000960B7">
      <w:pPr>
        <w:pStyle w:val="a5"/>
        <w:numPr>
          <w:ilvl w:val="0"/>
          <w:numId w:val="1"/>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 xml:space="preserve">туман, шаҳар тиббиёт бирлашмалари томонидан — суд томонидан муомалага лаёқатсиз ёки муомала лаёқати чекланган деб </w:t>
      </w:r>
      <w:r w:rsidRPr="00B90FF4">
        <w:rPr>
          <w:rFonts w:eastAsia="Times New Roman" w:cs="Times New Roman"/>
          <w:color w:val="000000"/>
          <w:kern w:val="0"/>
          <w:szCs w:val="28"/>
          <w:lang w:val="uz-Cyrl-UZ" w:eastAsia="ru-RU"/>
          <w14:ligatures w14:val="none"/>
        </w:rPr>
        <w:lastRenderedPageBreak/>
        <w:t>топилган фуқароларга, шунингдек соғлиғининг ҳолатига кўра ҳомийликка муҳтож бўлган вояга етган муомалага лаёқатли фуқароларга нисбатан амалга оширилади.</w:t>
      </w:r>
    </w:p>
    <w:p w14:paraId="23116145" w14:textId="77777777" w:rsidR="00D456E8" w:rsidRPr="00B90FF4" w:rsidRDefault="00D456E8" w:rsidP="000960B7">
      <w:pPr>
        <w:spacing w:after="0"/>
        <w:ind w:firstLine="709"/>
        <w:jc w:val="both"/>
        <w:rPr>
          <w:rFonts w:eastAsia="Times New Roman" w:cs="Times New Roman"/>
          <w:b/>
          <w:bCs/>
          <w:color w:val="000000"/>
          <w:kern w:val="0"/>
          <w:szCs w:val="28"/>
          <w:lang w:val="uz-Cyrl-UZ" w:eastAsia="ru-RU"/>
          <w14:ligatures w14:val="none"/>
        </w:rPr>
      </w:pPr>
      <w:r w:rsidRPr="00B90FF4">
        <w:rPr>
          <w:rFonts w:eastAsia="Times New Roman" w:cs="Times New Roman"/>
          <w:b/>
          <w:bCs/>
          <w:color w:val="000000"/>
          <w:kern w:val="0"/>
          <w:szCs w:val="28"/>
          <w:highlight w:val="lightGray"/>
          <w:lang w:val="uz-Cyrl-UZ" w:eastAsia="ru-RU"/>
          <w14:ligatures w14:val="none"/>
        </w:rPr>
        <w:t>Ёдда тутинг:</w:t>
      </w:r>
      <w:r w:rsidRPr="00B90FF4">
        <w:rPr>
          <w:rFonts w:cs="Times New Roman"/>
          <w:szCs w:val="28"/>
          <w:highlight w:val="lightGray"/>
          <w:lang w:val="uz-Cyrl-UZ"/>
        </w:rPr>
        <w:t xml:space="preserve"> </w:t>
      </w:r>
      <w:r w:rsidRPr="00B90FF4">
        <w:rPr>
          <w:rFonts w:eastAsia="Times New Roman" w:cs="Times New Roman"/>
          <w:b/>
          <w:bCs/>
          <w:color w:val="000000"/>
          <w:kern w:val="0"/>
          <w:szCs w:val="28"/>
          <w:highlight w:val="lightGray"/>
          <w:lang w:val="uz-Cyrl-UZ" w:eastAsia="ru-RU"/>
          <w14:ligatures w14:val="none"/>
        </w:rPr>
        <w:t>Васийлик ва ҳомийлик туман, шаҳар ҳокимининг қарори билан белгиланади. Васийлик ва ҳомийлик органларидан ташқари бошқа юридик ва жисмоний шахсларнинг васийлик ёки ҳомийлик белгиланишига муҳтож бўлган шахсларни аниқлаш ва жойлаштириш бўйича фаолият юритишига йўл қўйилмайди.</w:t>
      </w:r>
      <w:r w:rsidRPr="00B90FF4">
        <w:rPr>
          <w:rFonts w:eastAsia="Times New Roman" w:cs="Times New Roman"/>
          <w:b/>
          <w:bCs/>
          <w:color w:val="000000"/>
          <w:kern w:val="0"/>
          <w:szCs w:val="28"/>
          <w:lang w:val="uz-Cyrl-UZ" w:eastAsia="ru-RU"/>
          <w14:ligatures w14:val="none"/>
        </w:rPr>
        <w:t xml:space="preserve"> </w:t>
      </w:r>
      <w:r w:rsidRPr="00B90FF4">
        <w:rPr>
          <w:rFonts w:eastAsia="Times New Roman" w:cs="Times New Roman"/>
          <w:i/>
          <w:iCs/>
          <w:color w:val="000000"/>
          <w:kern w:val="0"/>
          <w:szCs w:val="28"/>
          <w:lang w:val="uz-Cyrl-UZ" w:eastAsia="ru-RU"/>
          <w14:ligatures w14:val="none"/>
        </w:rPr>
        <w:t>(Васийлик ва ҳомийлик тўғрисидаги Ўзбекистон Республикаси Қонуни).</w:t>
      </w:r>
    </w:p>
    <w:p w14:paraId="7E2F1F28" w14:textId="1CC051F4" w:rsidR="00FD0646" w:rsidRPr="00B90FF4" w:rsidRDefault="00FD0646" w:rsidP="000960B7">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Қонуний вакиллар ўз манфаатларини кўзлаб ёки уни вакил қилган шахснинг манфаатларига зид равишда процессуал ҳаракатларни амалга оширишга ҳақли эмас (МСИЮтКнинг 59-моддаси).</w:t>
      </w:r>
    </w:p>
    <w:p w14:paraId="6A75F86B" w14:textId="0961896E" w:rsidR="00681B73" w:rsidRPr="00B90FF4" w:rsidRDefault="00681B73" w:rsidP="00CF0417">
      <w:pPr>
        <w:spacing w:after="0"/>
        <w:ind w:firstLine="709"/>
        <w:jc w:val="both"/>
        <w:rPr>
          <w:rFonts w:cs="Times New Roman"/>
          <w:b/>
          <w:bCs/>
          <w:szCs w:val="28"/>
          <w:lang w:val="uz-Cyrl-UZ"/>
        </w:rPr>
      </w:pPr>
      <w:r w:rsidRPr="00B90FF4">
        <w:rPr>
          <w:rFonts w:cs="Times New Roman"/>
          <w:b/>
          <w:bCs/>
          <w:szCs w:val="28"/>
          <w:lang w:val="uz-Cyrl-UZ"/>
        </w:rPr>
        <w:t>Ихтиёрий вакиллик.</w:t>
      </w:r>
    </w:p>
    <w:p w14:paraId="49128CB9" w14:textId="60DE392F" w:rsidR="00C1771D" w:rsidRPr="00B90FF4" w:rsidRDefault="00681B73" w:rsidP="00CF0417">
      <w:pPr>
        <w:spacing w:after="0"/>
        <w:ind w:firstLine="709"/>
        <w:jc w:val="both"/>
        <w:rPr>
          <w:rFonts w:cs="Times New Roman"/>
          <w:szCs w:val="28"/>
        </w:rPr>
      </w:pPr>
      <w:r w:rsidRPr="00B90FF4">
        <w:rPr>
          <w:rFonts w:cs="Times New Roman"/>
          <w:b/>
          <w:bCs/>
          <w:szCs w:val="28"/>
          <w:lang w:val="uz-Cyrl-UZ"/>
        </w:rPr>
        <w:t>И</w:t>
      </w:r>
      <w:r w:rsidR="00CF0417" w:rsidRPr="00B90FF4">
        <w:rPr>
          <w:rFonts w:cs="Times New Roman"/>
          <w:b/>
          <w:bCs/>
          <w:szCs w:val="28"/>
          <w:lang w:val="uz-Cyrl-UZ"/>
        </w:rPr>
        <w:t xml:space="preserve">хтиёрий вакиллик - </w:t>
      </w:r>
      <w:r w:rsidR="008D18DF" w:rsidRPr="00B90FF4">
        <w:rPr>
          <w:rFonts w:eastAsia="Times New Roman" w:cs="Times New Roman"/>
          <w:color w:val="000000"/>
          <w:kern w:val="0"/>
          <w:sz w:val="27"/>
          <w:szCs w:val="27"/>
          <w:lang w:val="uz-Cyrl-UZ" w:eastAsia="ru-RU"/>
          <w14:ligatures w14:val="none"/>
        </w:rPr>
        <w:t>с</w:t>
      </w:r>
      <w:r w:rsidR="004D3DEF" w:rsidRPr="00B90FF4">
        <w:rPr>
          <w:rFonts w:cs="Times New Roman"/>
          <w:lang w:val="uz-Cyrl-UZ"/>
        </w:rPr>
        <w:t>удда вакиллик бошқа барча ҳолларда шартномага асосланган бўлади ва фақат ишонч билдирувчининг бунга хоҳиши мавжуд бўлганда юзага келади.</w:t>
      </w:r>
      <w:r w:rsidR="00C1771D" w:rsidRPr="00B90FF4">
        <w:rPr>
          <w:rFonts w:cs="Times New Roman"/>
          <w:lang w:val="uz-Cyrl-UZ"/>
        </w:rPr>
        <w:t xml:space="preserve"> </w:t>
      </w:r>
      <w:r w:rsidR="00C1771D" w:rsidRPr="00B90FF4">
        <w:rPr>
          <w:rFonts w:cs="Times New Roman"/>
          <w:szCs w:val="28"/>
          <w:lang w:val="uz-Cyrl-UZ"/>
        </w:rPr>
        <w:t xml:space="preserve">Шартномали, яъни ихтиёрий вакилликда вакил ва унинг ваколати вакил қилувчининг эрки билан белгиланади. </w:t>
      </w:r>
      <w:r w:rsidR="00C1771D" w:rsidRPr="00B90FF4">
        <w:rPr>
          <w:rFonts w:cs="Times New Roman"/>
          <w:szCs w:val="28"/>
        </w:rPr>
        <w:t>Бундай вакилликда вакил ва унинг ваколати вакил қилувчи томонидан кўрсатилади.</w:t>
      </w:r>
    </w:p>
    <w:p w14:paraId="34A4EC91" w14:textId="40492030" w:rsidR="00F75653" w:rsidRPr="006374AB" w:rsidRDefault="00F75653" w:rsidP="00F75653">
      <w:pPr>
        <w:spacing w:after="0"/>
        <w:ind w:firstLine="709"/>
        <w:jc w:val="both"/>
        <w:rPr>
          <w:rFonts w:cs="Times New Roman"/>
          <w:szCs w:val="28"/>
          <w:lang w:val="uz-Cyrl-UZ"/>
        </w:rPr>
      </w:pPr>
      <w:r w:rsidRPr="00B90FF4">
        <w:rPr>
          <w:rFonts w:cs="Times New Roman"/>
          <w:szCs w:val="28"/>
        </w:rPr>
        <w:t>Ўзбекистон Республикаси ФКнинг 134-моддасида таърифланишича</w:t>
      </w:r>
      <w:r w:rsidRPr="00B90FF4">
        <w:rPr>
          <w:rFonts w:cs="Times New Roman"/>
          <w:szCs w:val="28"/>
          <w:lang w:val="uz-Cyrl-UZ"/>
        </w:rPr>
        <w:t>, ишончнома деб, б</w:t>
      </w:r>
      <w:r w:rsidRPr="00B90FF4">
        <w:rPr>
          <w:rFonts w:eastAsia="Times New Roman" w:cs="Times New Roman"/>
          <w:color w:val="000000"/>
          <w:kern w:val="0"/>
          <w:szCs w:val="28"/>
          <w:lang w:eastAsia="ru-RU"/>
          <w14:ligatures w14:val="none"/>
        </w:rPr>
        <w:t xml:space="preserve">ир шахс (ишонч билдирувчи) томонидан иккинчи шахсга (ишончли вакилга) учинчи шахслар олдида вакиллик қилиш учун </w:t>
      </w:r>
      <w:r w:rsidRPr="00B90FF4">
        <w:rPr>
          <w:rFonts w:eastAsia="Times New Roman" w:cs="Times New Roman"/>
          <w:color w:val="000000"/>
          <w:kern w:val="0"/>
          <w:szCs w:val="28"/>
          <w:lang w:val="uz-Cyrl-UZ" w:eastAsia="ru-RU"/>
          <w14:ligatures w14:val="none"/>
        </w:rPr>
        <w:t>бериладиган ёзма ваколатга айтилади.</w:t>
      </w:r>
      <w:r w:rsidRPr="00B90FF4">
        <w:rPr>
          <w:rFonts w:eastAsia="Times New Roman" w:cs="Times New Roman"/>
          <w:color w:val="000000"/>
          <w:kern w:val="0"/>
          <w:szCs w:val="28"/>
          <w:lang w:eastAsia="ru-RU"/>
          <w14:ligatures w14:val="none"/>
        </w:rPr>
        <w:t xml:space="preserve"> </w:t>
      </w:r>
      <w:r w:rsidRPr="00B90FF4">
        <w:rPr>
          <w:rFonts w:cs="Times New Roman"/>
          <w:szCs w:val="28"/>
          <w:lang w:val="uz-Cyrl-UZ"/>
        </w:rPr>
        <w:t xml:space="preserve">Ишончли вакил ўзига ишончнома билан берилган ваколатлар доирасида иш олиб боради. Ишончноманинг берилиши вакил учун ваколат белгилашга қаратилган бир томонлама битим сифатида кўрилади. </w:t>
      </w:r>
    </w:p>
    <w:p w14:paraId="5793626B" w14:textId="5ECE98CC" w:rsidR="00227785" w:rsidRPr="00B90FF4" w:rsidRDefault="00227785" w:rsidP="00227785">
      <w:pPr>
        <w:spacing w:after="0"/>
        <w:ind w:firstLine="709"/>
        <w:jc w:val="both"/>
        <w:rPr>
          <w:rFonts w:eastAsia="Times New Roman" w:cs="Times New Roman"/>
          <w:color w:val="000000"/>
          <w:kern w:val="0"/>
          <w:sz w:val="27"/>
          <w:szCs w:val="27"/>
          <w:lang w:val="uz-Cyrl-UZ" w:eastAsia="ru-RU"/>
          <w14:ligatures w14:val="none"/>
        </w:rPr>
      </w:pPr>
      <w:r w:rsidRPr="00B90FF4">
        <w:rPr>
          <w:rFonts w:cs="Times New Roman"/>
          <w:lang w:val="uz-Cyrl-UZ"/>
        </w:rPr>
        <w:t>МСИЮтКнинг 61-моддаси</w:t>
      </w:r>
      <w:r w:rsidR="00681B73" w:rsidRPr="00B90FF4">
        <w:rPr>
          <w:rFonts w:cs="Times New Roman"/>
          <w:lang w:val="uz-Cyrl-UZ"/>
        </w:rPr>
        <w:t xml:space="preserve"> 1-қисмига</w:t>
      </w:r>
      <w:r w:rsidRPr="00B90FF4">
        <w:rPr>
          <w:rFonts w:cs="Times New Roman"/>
          <w:lang w:val="uz-Cyrl-UZ"/>
        </w:rPr>
        <w:t xml:space="preserve"> мувофиқ </w:t>
      </w:r>
      <w:r w:rsidR="00681B73" w:rsidRPr="00B90FF4">
        <w:rPr>
          <w:rFonts w:cs="Times New Roman"/>
          <w:lang w:val="uz-Cyrl-UZ"/>
        </w:rPr>
        <w:t>в</w:t>
      </w:r>
      <w:r w:rsidR="00681B73" w:rsidRPr="006374AB">
        <w:rPr>
          <w:rFonts w:cs="Times New Roman"/>
          <w:lang w:val="uz-Cyrl-UZ"/>
        </w:rPr>
        <w:t>акилнинг ваколатлари қонунга мувофиқ берилган ва расмийлаштирилган ишончномада кўрсатилган бўлиши керак</w:t>
      </w:r>
      <w:r w:rsidRPr="006374AB">
        <w:rPr>
          <w:rFonts w:eastAsia="Times New Roman" w:cs="Times New Roman"/>
          <w:color w:val="000000"/>
          <w:kern w:val="0"/>
          <w:sz w:val="27"/>
          <w:szCs w:val="27"/>
          <w:lang w:val="uz-Cyrl-UZ" w:eastAsia="ru-RU"/>
          <w14:ligatures w14:val="none"/>
        </w:rPr>
        <w:t>.</w:t>
      </w:r>
      <w:r w:rsidRPr="00B90FF4">
        <w:rPr>
          <w:rFonts w:eastAsia="Times New Roman" w:cs="Times New Roman"/>
          <w:color w:val="000000"/>
          <w:kern w:val="0"/>
          <w:sz w:val="27"/>
          <w:szCs w:val="27"/>
          <w:lang w:val="uz-Cyrl-UZ" w:eastAsia="ru-RU"/>
          <w14:ligatures w14:val="none"/>
        </w:rPr>
        <w:t xml:space="preserve"> </w:t>
      </w:r>
    </w:p>
    <w:p w14:paraId="7093FE40" w14:textId="5C74CA70" w:rsidR="001173C3" w:rsidRPr="001173C3" w:rsidRDefault="001173C3" w:rsidP="00F75653">
      <w:pPr>
        <w:spacing w:after="0"/>
        <w:ind w:firstLine="709"/>
        <w:jc w:val="both"/>
        <w:rPr>
          <w:rFonts w:cs="Times New Roman"/>
          <w:b/>
          <w:bCs/>
          <w:szCs w:val="28"/>
          <w:lang w:val="uz-Cyrl-UZ"/>
        </w:rPr>
      </w:pPr>
      <w:r>
        <w:rPr>
          <w:rFonts w:cs="Times New Roman"/>
          <w:b/>
          <w:bCs/>
          <w:szCs w:val="28"/>
          <w:lang w:val="uz-Cyrl-UZ"/>
        </w:rPr>
        <w:t>Ишончнома турлари.</w:t>
      </w:r>
    </w:p>
    <w:p w14:paraId="205E58C1" w14:textId="77777777" w:rsidR="00F75653" w:rsidRPr="001173C3" w:rsidRDefault="00F75653" w:rsidP="00F75653">
      <w:pPr>
        <w:spacing w:after="0"/>
        <w:ind w:firstLine="709"/>
        <w:jc w:val="both"/>
        <w:rPr>
          <w:rFonts w:cs="Times New Roman"/>
          <w:szCs w:val="28"/>
          <w:lang w:val="uz-Cyrl-UZ"/>
        </w:rPr>
      </w:pPr>
      <w:r w:rsidRPr="001173C3">
        <w:rPr>
          <w:rFonts w:cs="Times New Roman"/>
          <w:szCs w:val="28"/>
          <w:lang w:val="uz-Cyrl-UZ"/>
        </w:rPr>
        <w:t>Барча ишончномаларни вазифасига ва ишончли вакилга (вакилга) бериладиган ҳуқуқларга боғлиқ ҳолда 3 турга бўлиш мумкин - бир марталик, махсус ва умумий.</w:t>
      </w:r>
    </w:p>
    <w:p w14:paraId="5E7F9DA8" w14:textId="77777777" w:rsidR="00F75653" w:rsidRPr="00B90FF4" w:rsidRDefault="00F75653" w:rsidP="00F75653">
      <w:pPr>
        <w:spacing w:after="0"/>
        <w:ind w:firstLine="709"/>
        <w:jc w:val="both"/>
        <w:rPr>
          <w:rFonts w:cs="Times New Roman"/>
          <w:szCs w:val="28"/>
        </w:rPr>
      </w:pPr>
      <w:r w:rsidRPr="00B90FF4">
        <w:rPr>
          <w:rFonts w:cs="Times New Roman"/>
          <w:b/>
          <w:bCs/>
          <w:szCs w:val="28"/>
        </w:rPr>
        <w:t>Бир марталик</w:t>
      </w:r>
      <w:r w:rsidRPr="00B90FF4">
        <w:rPr>
          <w:rFonts w:cs="Times New Roman"/>
          <w:szCs w:val="28"/>
        </w:rPr>
        <w:t xml:space="preserve"> ишончнома ишончли вакилга бир марталик ҳаракатни амалга оширишга ваколат беради. Масалан, товар-моддий бойликлар, банкдан пул суммаси олиш, шартнома имзолаш.</w:t>
      </w:r>
    </w:p>
    <w:p w14:paraId="60D0230D" w14:textId="77777777" w:rsidR="00F75653" w:rsidRPr="00B90FF4" w:rsidRDefault="00F75653" w:rsidP="00F75653">
      <w:pPr>
        <w:spacing w:after="0"/>
        <w:ind w:firstLine="709"/>
        <w:jc w:val="both"/>
        <w:rPr>
          <w:rFonts w:cs="Times New Roman"/>
          <w:szCs w:val="28"/>
        </w:rPr>
      </w:pPr>
      <w:r w:rsidRPr="00B90FF4">
        <w:rPr>
          <w:rFonts w:cs="Times New Roman"/>
          <w:b/>
          <w:bCs/>
          <w:szCs w:val="28"/>
        </w:rPr>
        <w:t>Махсус ишончнома</w:t>
      </w:r>
      <w:r w:rsidRPr="00B90FF4">
        <w:rPr>
          <w:rFonts w:cs="Times New Roman"/>
          <w:szCs w:val="28"/>
        </w:rPr>
        <w:t xml:space="preserve"> умумий мақсад, предмет ва таомил билан боғлиқ ва бир юридик натижага эришишга йўналтирилган бир турдаги муайян ҳаракатларни амалга оширишга берилади. Масалан, транспорт ташкилотларидан юк олиш билан боғлиқ операциялар бўйича, судда вакил бўлишга ва ҳоказо.</w:t>
      </w:r>
    </w:p>
    <w:p w14:paraId="2BDD8E94" w14:textId="77777777" w:rsidR="00F75653" w:rsidRPr="00B90FF4" w:rsidRDefault="00F75653" w:rsidP="00F75653">
      <w:pPr>
        <w:spacing w:after="0"/>
        <w:ind w:firstLine="709"/>
        <w:jc w:val="both"/>
        <w:rPr>
          <w:rFonts w:cs="Times New Roman"/>
          <w:szCs w:val="28"/>
        </w:rPr>
      </w:pPr>
      <w:r w:rsidRPr="00B90FF4">
        <w:rPr>
          <w:rFonts w:cs="Times New Roman"/>
          <w:b/>
          <w:bCs/>
          <w:szCs w:val="28"/>
        </w:rPr>
        <w:t>Умумий ёки бош ишончнома</w:t>
      </w:r>
      <w:r w:rsidRPr="00B90FF4">
        <w:rPr>
          <w:rFonts w:cs="Times New Roman"/>
          <w:szCs w:val="28"/>
        </w:rPr>
        <w:t xml:space="preserve"> ишонч билдирувчининг мол-мулкидан фойдаланиш ва уни тасарруф этиш ҳамда унинг ҳуқуқ ва мажбуриятларини амалга ошириш бўйича, шу жумладан давлат органлари, тижоратчи ва тижоратчи бўлмаган юридик шахслар, уларнинг бўлинмалари, шунингдек ҳар қандай бошқа шахслар олдида барча масалалар бўйича ва вакил қилган шахс номидан ишларни юритишга вакил бўлишга ваколатлар беради. Филиал ёки </w:t>
      </w:r>
      <w:r w:rsidRPr="00B90FF4">
        <w:rPr>
          <w:rFonts w:cs="Times New Roman"/>
          <w:szCs w:val="28"/>
        </w:rPr>
        <w:lastRenderedPageBreak/>
        <w:t>ваколатхона раҳбарига бош ташкилот номидан берилган, унинг раҳбари ёки таъсис ҳужжатлари бунга ваколат берган бошқа шахс томонидан имзоланган ишончнома бош ишончномага мисол бўлади.</w:t>
      </w:r>
    </w:p>
    <w:p w14:paraId="6DB389F9" w14:textId="77777777" w:rsidR="00F75653" w:rsidRPr="00B90FF4" w:rsidRDefault="00F75653" w:rsidP="00F75653">
      <w:pPr>
        <w:spacing w:after="0"/>
        <w:ind w:firstLine="709"/>
        <w:jc w:val="both"/>
        <w:rPr>
          <w:rFonts w:cs="Times New Roman"/>
          <w:szCs w:val="28"/>
        </w:rPr>
      </w:pPr>
      <w:r w:rsidRPr="00B90FF4">
        <w:rPr>
          <w:rFonts w:cs="Times New Roman"/>
          <w:szCs w:val="28"/>
        </w:rPr>
        <w:t>Ишончноманинг мазмунидан унинг қандай ваколатларга эга эканлиги, қандай юридик ҳаракатлар қилишга ҳақли бўлиши кўриниб туради. Бинобарин, вакил ишончномада кўрсатилган ваколат доирасида ҳаракат қилиб, учинчи шахслар билан шартнома тузган бўлса, вакил қилувчи бу шартномани бажаришдан бош торта олмайди.</w:t>
      </w:r>
    </w:p>
    <w:p w14:paraId="0A909B8A" w14:textId="0FEE349D" w:rsidR="00C1771D" w:rsidRPr="00B90FF4" w:rsidRDefault="00C1771D" w:rsidP="00EA064E">
      <w:pPr>
        <w:spacing w:after="0"/>
        <w:ind w:firstLine="709"/>
        <w:jc w:val="both"/>
        <w:rPr>
          <w:rFonts w:cs="Times New Roman"/>
          <w:szCs w:val="28"/>
        </w:rPr>
      </w:pPr>
      <w:r w:rsidRPr="00B90FF4">
        <w:rPr>
          <w:rFonts w:cs="Times New Roman"/>
          <w:szCs w:val="28"/>
        </w:rPr>
        <w:t>Юридик шахс номидан, шунингдек юридик шахсга ҳам ишончнома фақат юридик шахснинг уставида (низомида) кўрсатилган фаолият мақсадларига зид бўлмаган битимларни тузиш учунгина берилиши мумкин (ФК, 134-модда, 2-банд).</w:t>
      </w:r>
    </w:p>
    <w:p w14:paraId="2040E437" w14:textId="0A043219" w:rsidR="00C1771D" w:rsidRPr="00B90FF4" w:rsidRDefault="00C1771D" w:rsidP="00EA064E">
      <w:pPr>
        <w:spacing w:after="0"/>
        <w:ind w:firstLine="709"/>
        <w:jc w:val="both"/>
        <w:rPr>
          <w:rFonts w:cs="Times New Roman"/>
          <w:szCs w:val="28"/>
          <w:lang w:val="uz-Cyrl-UZ"/>
        </w:rPr>
      </w:pPr>
      <w:r w:rsidRPr="00B90FF4">
        <w:rPr>
          <w:rFonts w:cs="Times New Roman"/>
          <w:szCs w:val="28"/>
        </w:rPr>
        <w:t>Ишончнома бир шахс, шунингдек бир неча шахслар номидан бир ёки бир неча шахслар номига ҳам берилиши мумкин.</w:t>
      </w:r>
      <w:r w:rsidRPr="00B90FF4">
        <w:rPr>
          <w:rFonts w:cs="Times New Roman"/>
          <w:szCs w:val="28"/>
          <w:lang w:val="uz-Cyrl-UZ"/>
        </w:rPr>
        <w:t xml:space="preserve"> Ишончнома вакилнинг учинчи шахслар билан ҳуқуқий муносабатларда бўлиши учун тайинланади. </w:t>
      </w:r>
    </w:p>
    <w:p w14:paraId="3AF1E1EC" w14:textId="77777777" w:rsidR="00EA064E" w:rsidRPr="00B90FF4" w:rsidRDefault="009D1602"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eastAsia="ru-RU"/>
          <w14:ligatures w14:val="none"/>
        </w:rPr>
        <w:t>Ишончнома оддий ёзма шаклда ёки нотариал шаклда расмийлаштирилади.</w:t>
      </w:r>
      <w:r w:rsidRPr="00B90FF4">
        <w:rPr>
          <w:rFonts w:eastAsia="Times New Roman" w:cs="Times New Roman"/>
          <w:color w:val="000000"/>
          <w:kern w:val="0"/>
          <w:sz w:val="27"/>
          <w:szCs w:val="27"/>
          <w:lang w:val="uz-Cyrl-UZ" w:eastAsia="ru-RU"/>
          <w14:ligatures w14:val="none"/>
        </w:rPr>
        <w:t xml:space="preserve"> Нотариал шаклни талаб қилувчи битимларни тузиш ёхуд юридик шахсларга нисбатан ҳаракатларни амалга ошириш учун берилган ишончнома нотариал тасдиқланган бўлиши керак.</w:t>
      </w:r>
    </w:p>
    <w:p w14:paraId="1C169D8B" w14:textId="555EC836" w:rsidR="009D1602" w:rsidRPr="00B90FF4" w:rsidRDefault="00543190"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 xml:space="preserve">МСИЮтКнинг 62-моддаси </w:t>
      </w:r>
      <w:r w:rsidR="00360642" w:rsidRPr="00B90FF4">
        <w:rPr>
          <w:rFonts w:eastAsia="Times New Roman" w:cs="Times New Roman"/>
          <w:color w:val="000000"/>
          <w:kern w:val="0"/>
          <w:sz w:val="27"/>
          <w:szCs w:val="27"/>
          <w:lang w:val="uz-Cyrl-UZ" w:eastAsia="ru-RU"/>
          <w14:ligatures w14:val="none"/>
        </w:rPr>
        <w:t>1</w:t>
      </w:r>
      <w:r w:rsidRPr="00B90FF4">
        <w:rPr>
          <w:rFonts w:eastAsia="Times New Roman" w:cs="Times New Roman"/>
          <w:color w:val="000000"/>
          <w:kern w:val="0"/>
          <w:sz w:val="27"/>
          <w:szCs w:val="27"/>
          <w:lang w:val="uz-Cyrl-UZ" w:eastAsia="ru-RU"/>
          <w14:ligatures w14:val="none"/>
        </w:rPr>
        <w:t>-қисмига мувофиқ, в</w:t>
      </w:r>
      <w:r w:rsidR="009D1602" w:rsidRPr="00B90FF4">
        <w:rPr>
          <w:rFonts w:eastAsia="Times New Roman" w:cs="Times New Roman"/>
          <w:color w:val="000000"/>
          <w:kern w:val="0"/>
          <w:sz w:val="27"/>
          <w:szCs w:val="27"/>
          <w:lang w:val="uz-Cyrl-UZ" w:eastAsia="ru-RU"/>
          <w14:ligatures w14:val="none"/>
        </w:rPr>
        <w:t>акилнинг ваколатлари қонунга мувофиқ берилган ва расмийлаштирилган ишончномада кўрсатилган бўлиши керак.</w:t>
      </w:r>
    </w:p>
    <w:p w14:paraId="1E6AA879" w14:textId="77777777" w:rsidR="009D1602" w:rsidRPr="00B90FF4" w:rsidRDefault="009D1602"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Фуқаролар томонидан бериладиган ишончномалар нотариуслар ёки нотариал ҳаракатларни амалга ошириш ҳуқуқига эга бўлган бошқа мансабдор шахслар томонидан тасдиқланади.</w:t>
      </w:r>
    </w:p>
    <w:p w14:paraId="41A32663" w14:textId="77777777" w:rsidR="009D1602" w:rsidRPr="00B90FF4" w:rsidRDefault="009D1602"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Давлат бошқаруви органларининг, мансабдор шахснинг вакиллари тегишли орган раҳбарининг ёки мансабдор шахснинг имзоси билан бериладиган ишончнома бўйича иш олиб боради.</w:t>
      </w:r>
    </w:p>
    <w:p w14:paraId="217979AB" w14:textId="77777777" w:rsidR="008803F7" w:rsidRPr="00B90FF4" w:rsidRDefault="009D1602"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Юридик шахс номидан бериладиган ишончнома раҳбар томонидан имзоланиб, имзо юридик шахснинг муҳри билан (муҳр мавжуд бўлган тақдирда) тасдиқланади.</w:t>
      </w:r>
    </w:p>
    <w:p w14:paraId="742AB007" w14:textId="2E5C0CCE" w:rsidR="008803F7" w:rsidRPr="00B90FF4" w:rsidRDefault="008803F7"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cs="Times New Roman"/>
          <w:lang w:val="uz-Cyrl-UZ"/>
        </w:rPr>
        <w:t>МСИЮтК</w:t>
      </w:r>
      <w:r w:rsidR="00F75653" w:rsidRPr="00B90FF4">
        <w:rPr>
          <w:rFonts w:cs="Times New Roman"/>
          <w:lang w:val="uz-Cyrl-UZ"/>
        </w:rPr>
        <w:t>нинг</w:t>
      </w:r>
      <w:r w:rsidRPr="00B90FF4">
        <w:rPr>
          <w:rFonts w:cs="Times New Roman"/>
          <w:lang w:val="uz-Cyrl-UZ"/>
        </w:rPr>
        <w:t> </w:t>
      </w:r>
      <w:hyperlink r:id="rId5" w:anchor="3529002" w:history="1">
        <w:r w:rsidRPr="00B90FF4">
          <w:rPr>
            <w:rStyle w:val="a3"/>
            <w:rFonts w:cs="Times New Roman"/>
            <w:color w:val="008080"/>
            <w:sz w:val="27"/>
            <w:szCs w:val="27"/>
            <w:u w:val="none"/>
            <w:lang w:val="uz-Cyrl-UZ"/>
          </w:rPr>
          <w:t>36-моддасига </w:t>
        </w:r>
      </w:hyperlink>
      <w:r w:rsidRPr="00B90FF4">
        <w:rPr>
          <w:rFonts w:eastAsia="Times New Roman" w:cs="Times New Roman"/>
          <w:color w:val="000000"/>
          <w:kern w:val="0"/>
          <w:sz w:val="27"/>
          <w:szCs w:val="27"/>
          <w:lang w:val="uz-Cyrl-UZ" w:eastAsia="ru-RU"/>
          <w14:ligatures w14:val="none"/>
        </w:rPr>
        <w:t>кўра, судда ўз ҳуқуқ ва мажбуриятларини амалга ошириш лаёқатига фақат юридик шахслар эгадирлар. Шу сабабли, агар юридик шахс ишончномаси мавжуд бўлмаса, суд юридик шахс алоҳида бўлинмаси (филиали, ваколатхонаси) аризасини (шикоятини) қабул қилишга ҳақли эмас. </w:t>
      </w:r>
    </w:p>
    <w:p w14:paraId="654F9E35" w14:textId="33F3E800" w:rsidR="009D1602" w:rsidRPr="00B90FF4" w:rsidRDefault="008803F7"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b/>
          <w:bCs/>
          <w:color w:val="000000"/>
          <w:kern w:val="0"/>
          <w:sz w:val="27"/>
          <w:szCs w:val="27"/>
          <w:highlight w:val="lightGray"/>
          <w:lang w:val="uz-Cyrl-UZ" w:eastAsia="ru-RU"/>
          <w14:ligatures w14:val="none"/>
        </w:rPr>
        <w:t xml:space="preserve">Эътибор беринг: </w:t>
      </w:r>
      <w:r w:rsidR="009D1602" w:rsidRPr="00B90FF4">
        <w:rPr>
          <w:rFonts w:eastAsia="Times New Roman" w:cs="Times New Roman"/>
          <w:b/>
          <w:bCs/>
          <w:color w:val="000000"/>
          <w:kern w:val="0"/>
          <w:sz w:val="27"/>
          <w:szCs w:val="27"/>
          <w:highlight w:val="lightGray"/>
          <w:lang w:val="uz-Cyrl-UZ" w:eastAsia="ru-RU"/>
          <w14:ligatures w14:val="none"/>
        </w:rPr>
        <w:t>Юридик шахсларнинг раҳбарлари судга ўз хизмат мавқеини ёки ваколатларини тасдиқлайдиган ҳужжатларни тақдим эт</w:t>
      </w:r>
      <w:r w:rsidRPr="00B90FF4">
        <w:rPr>
          <w:rFonts w:eastAsia="Times New Roman" w:cs="Times New Roman"/>
          <w:b/>
          <w:bCs/>
          <w:color w:val="000000"/>
          <w:kern w:val="0"/>
          <w:sz w:val="27"/>
          <w:szCs w:val="27"/>
          <w:highlight w:val="lightGray"/>
          <w:lang w:val="uz-Cyrl-UZ" w:eastAsia="ru-RU"/>
          <w14:ligatures w14:val="none"/>
        </w:rPr>
        <w:t>иши шарт</w:t>
      </w:r>
      <w:r w:rsidR="009D1602" w:rsidRPr="00B90FF4">
        <w:rPr>
          <w:rFonts w:eastAsia="Times New Roman" w:cs="Times New Roman"/>
          <w:color w:val="000000"/>
          <w:kern w:val="0"/>
          <w:sz w:val="27"/>
          <w:szCs w:val="27"/>
          <w:lang w:val="uz-Cyrl-UZ" w:eastAsia="ru-RU"/>
          <w14:ligatures w14:val="none"/>
        </w:rPr>
        <w:t>.</w:t>
      </w:r>
    </w:p>
    <w:p w14:paraId="51A87548" w14:textId="77777777" w:rsidR="009A7FCC" w:rsidRPr="00B90FF4" w:rsidRDefault="009A7FCC" w:rsidP="009A7FCC">
      <w:pPr>
        <w:spacing w:after="0"/>
        <w:ind w:firstLine="709"/>
        <w:jc w:val="both"/>
        <w:rPr>
          <w:rFonts w:cs="Times New Roman"/>
          <w:szCs w:val="28"/>
          <w:lang w:val="uz-Cyrl-UZ"/>
        </w:rPr>
      </w:pPr>
      <w:r w:rsidRPr="00B90FF4">
        <w:rPr>
          <w:rFonts w:cs="Times New Roman"/>
          <w:szCs w:val="28"/>
          <w:lang w:val="uz-Cyrl-UZ"/>
        </w:rPr>
        <w:t>Ишончномаларнинг нотариал идоралардан ташқари бошқа ташкилотлар томонидан қуйидагича тасдиқланиши мумкин (ФКнинг 136-137-моддалари):</w:t>
      </w:r>
    </w:p>
    <w:p w14:paraId="46A82645" w14:textId="77777777" w:rsidR="009A7FCC" w:rsidRPr="00B90FF4" w:rsidRDefault="009A7FCC" w:rsidP="009A7FCC">
      <w:pPr>
        <w:pStyle w:val="a5"/>
        <w:numPr>
          <w:ilvl w:val="0"/>
          <w:numId w:val="2"/>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 xml:space="preserve">госпиталларда, санаторийларда ва бошқа ҳарбий-даволаш муассасаларида даволанаётган ҳарбий хизматчиларнинг ҳамда бошқа шахсларнинг шу муассасаларнинг бошлиқлари, уларнинг тиббий қисм бўйича ўринбосарлари, катта ва навбатчи шифокорлари томонидан тасдиқланган ишончномалари, </w:t>
      </w:r>
      <w:r w:rsidRPr="00B90FF4">
        <w:rPr>
          <w:rFonts w:eastAsia="Times New Roman" w:cs="Times New Roman"/>
          <w:color w:val="000000"/>
          <w:kern w:val="0"/>
          <w:szCs w:val="28"/>
          <w:lang w:val="uz-Cyrl-UZ" w:eastAsia="ru-RU"/>
          <w14:ligatures w14:val="none"/>
        </w:rPr>
        <w:lastRenderedPageBreak/>
        <w:t>автомототранспорт воситаларини бошқариш ва тасарруф этиш ҳақидаги ишончномалар бундан мустасно;</w:t>
      </w:r>
    </w:p>
    <w:p w14:paraId="3BD0FA1C" w14:textId="77777777" w:rsidR="009A7FCC" w:rsidRPr="00B90FF4" w:rsidRDefault="009A7FCC" w:rsidP="009A7FCC">
      <w:pPr>
        <w:pStyle w:val="a5"/>
        <w:numPr>
          <w:ilvl w:val="0"/>
          <w:numId w:val="2"/>
        </w:num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ҳарбий хизматчиларнинг, ҳарбий қисмлар, қўшилмалар, муассасалар ҳамда ҳарбий ўқув юртлари жойлашган, нотариал идоралар ва нотариал ҳаракатларни амалга оширувчи бошқа органлар бўлмаган пунктларда эса — ишчи ва хизматчиларнинг, улар оилаларининг ва ҳарбий хизматчилар оила аъзоларининг шу қисм, қўшилма, муассаса ва ўқув юртларининг командирлари (бошлиқлари) томонидан тасдиқланган ишончномалари, автомототранспорт воситаларини бошқариш ва тасарруф этиш ҳақидаги ишончномалар бундан мустасно;</w:t>
      </w:r>
    </w:p>
    <w:p w14:paraId="5B17E43B" w14:textId="77777777" w:rsidR="009A7FCC" w:rsidRPr="00B90FF4" w:rsidRDefault="009A7FCC" w:rsidP="009A7FCC">
      <w:pPr>
        <w:pStyle w:val="a5"/>
        <w:numPr>
          <w:ilvl w:val="0"/>
          <w:numId w:val="2"/>
        </w:numPr>
        <w:spacing w:after="15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озодликдан маҳрум қилиш жойларида бўлган ёки қамоқда сақланаётган шахсларнинг тегишли муассасалар бошлиқлари томонидан тасдиқланган ишончномалари, автомототранспорт воситаларини бошқариш ва тасарруф этиш ҳақидаги ишончномалар бундан мустасно.</w:t>
      </w:r>
    </w:p>
    <w:p w14:paraId="3E9B8007" w14:textId="77777777" w:rsidR="009A7FCC" w:rsidRPr="00B90FF4" w:rsidRDefault="009A7FCC" w:rsidP="009A7FCC">
      <w:pPr>
        <w:spacing w:after="0"/>
        <w:ind w:firstLine="709"/>
        <w:jc w:val="both"/>
        <w:rPr>
          <w:rFonts w:eastAsia="Times New Roman" w:cs="Times New Roman"/>
          <w:color w:val="000000"/>
          <w:kern w:val="0"/>
          <w:szCs w:val="28"/>
          <w:lang w:val="uz-Cyrl-UZ" w:eastAsia="ru-RU"/>
          <w14:ligatures w14:val="none"/>
        </w:rPr>
      </w:pPr>
      <w:r w:rsidRPr="00B90FF4">
        <w:rPr>
          <w:rFonts w:eastAsia="Times New Roman" w:cs="Times New Roman"/>
          <w:color w:val="000000"/>
          <w:kern w:val="0"/>
          <w:szCs w:val="28"/>
          <w:lang w:val="uz-Cyrl-UZ" w:eastAsia="ru-RU"/>
          <w14:ligatures w14:val="none"/>
        </w:rPr>
        <w:t>Хат-хабарларни, шу жумладан пул ва посилкаларни олишга, иш ҳақини ҳамда меҳнат муносабатлари билан боғлиқ бўлган бошқа тўловларни олишга, муаллифлар ва ихтирочиларга тўланадиган ҳақларни, пенсиялар, нафақалар ва стипендияларни, шунингдек банк муассасаларидан суммаларни олиш ҳақидаги ишончнома ваколат берувчи ишлайдиган ёки ўқийдиган ташкилот, у яшайдиган уйга хизмат кўрсатувчи уй-жойдан фойдаланиш ташкилоти, ўзининг яшаш жойидаги фуқароларнинг ўзини ўзи бошқариш органлари ёхуд фуқаро даволанишда бўлган даволаш муассасасининг маъмурияти томонидан тасдиқланиши мумкин.</w:t>
      </w:r>
    </w:p>
    <w:p w14:paraId="6E8B6927" w14:textId="152E841D" w:rsidR="009A7FCC" w:rsidRPr="00B90FF4" w:rsidRDefault="009A7FCC" w:rsidP="009A7FCC">
      <w:pPr>
        <w:spacing w:after="0"/>
        <w:ind w:firstLine="709"/>
        <w:jc w:val="both"/>
        <w:rPr>
          <w:rFonts w:cs="Times New Roman"/>
          <w:lang w:val="uz-Cyrl-UZ"/>
        </w:rPr>
      </w:pPr>
      <w:r w:rsidRPr="00B90FF4">
        <w:rPr>
          <w:rFonts w:cs="Times New Roman"/>
          <w:lang w:val="uz-Cyrl-UZ"/>
        </w:rPr>
        <w:t>Маъмурий судларда шартнома бўйича (ихтиёрий) вакил сифатида қуйидагилар иштирок этишлари мумкин:</w:t>
      </w:r>
    </w:p>
    <w:p w14:paraId="754DEA7C"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1) адвокатлар;</w:t>
      </w:r>
    </w:p>
    <w:p w14:paraId="492997D9"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2) насл-насаб шажараси бўйича тўғри туташган ёки ён шажара бўйича қариндошлар, шунингдек эр (хотин) ёхуд унинг қариндошлари;</w:t>
      </w:r>
    </w:p>
    <w:p w14:paraId="5BB342F6"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3) юридик шахсларнинг ходимлари — ушбу юридик шахсларнинг ишлари бўйича;</w:t>
      </w:r>
    </w:p>
    <w:p w14:paraId="071CBD20"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4) нотижорат ташкилотларнинг ваколатли вакиллари — ушбу ташкилотлар аъзоларининг ишлари бўйича;</w:t>
      </w:r>
    </w:p>
    <w:p w14:paraId="74901B5C"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5) қонунга биноан бошқа шахсларнинг ҳуқуқлари ва манфаатларини ҳимоя қилиш ҳуқуқи берилган нотижорат ташкилотларнинг ваколатли вакиллари;</w:t>
      </w:r>
    </w:p>
    <w:p w14:paraId="5776951A"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6) биргаликда процессуал иштирок этувчилардан бири бошқа биргаликдаги иштирокчиларнинг топшириғи бўйича;</w:t>
      </w:r>
    </w:p>
    <w:p w14:paraId="7B42E9DF" w14:textId="77777777" w:rsidR="009A7FCC" w:rsidRPr="00B90FF4" w:rsidRDefault="009A7FCC" w:rsidP="009A7FCC">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7) ишни кўриб чиқаётган суд томонидан ишда жисмоний шахсларнинг вакиллари сифатида иштирок этишга рухсат берилган шахслар.</w:t>
      </w:r>
    </w:p>
    <w:p w14:paraId="511311A3" w14:textId="77777777" w:rsidR="009A7FCC" w:rsidRPr="00B90FF4" w:rsidRDefault="009A7FCC" w:rsidP="009A7FCC">
      <w:pPr>
        <w:spacing w:after="0"/>
        <w:ind w:firstLine="709"/>
        <w:jc w:val="both"/>
        <w:rPr>
          <w:rFonts w:eastAsia="Times New Roman" w:cs="Times New Roman"/>
          <w:b/>
          <w:bCs/>
          <w:color w:val="000000"/>
          <w:kern w:val="0"/>
          <w:sz w:val="27"/>
          <w:szCs w:val="27"/>
          <w:lang w:val="uz-Cyrl-UZ" w:eastAsia="ru-RU"/>
          <w14:ligatures w14:val="none"/>
        </w:rPr>
      </w:pPr>
      <w:r w:rsidRPr="00B90FF4">
        <w:rPr>
          <w:rFonts w:eastAsia="Times New Roman" w:cs="Times New Roman"/>
          <w:b/>
          <w:bCs/>
          <w:color w:val="000000"/>
          <w:kern w:val="0"/>
          <w:sz w:val="27"/>
          <w:szCs w:val="27"/>
          <w:highlight w:val="lightGray"/>
          <w:lang w:val="uz-Cyrl-UZ" w:eastAsia="ru-RU"/>
          <w14:ligatures w14:val="none"/>
        </w:rPr>
        <w:t>Ёдда тутинг: судда иш юритиш бўйича вакил сифатида профессионал фаолият билан фақат адвокатлар шуғулланиши мумкин.</w:t>
      </w:r>
    </w:p>
    <w:p w14:paraId="792C90FA" w14:textId="781DB0DE" w:rsidR="00B7439F" w:rsidRPr="00B90FF4" w:rsidRDefault="00B7439F" w:rsidP="000960B7">
      <w:pPr>
        <w:spacing w:after="0"/>
        <w:ind w:firstLine="709"/>
        <w:jc w:val="both"/>
        <w:rPr>
          <w:rFonts w:cs="Times New Roman"/>
          <w:sz w:val="27"/>
          <w:szCs w:val="27"/>
          <w:shd w:val="clear" w:color="auto" w:fill="E8E8FF"/>
          <w:lang w:val="uz-Cyrl-UZ"/>
        </w:rPr>
      </w:pPr>
      <w:r w:rsidRPr="00B90FF4">
        <w:rPr>
          <w:rFonts w:eastAsia="Times New Roman" w:cs="Times New Roman"/>
          <w:color w:val="000000"/>
          <w:kern w:val="0"/>
          <w:sz w:val="27"/>
          <w:szCs w:val="27"/>
          <w:lang w:val="uz-Cyrl-UZ" w:eastAsia="ru-RU"/>
          <w14:ligatures w14:val="none"/>
        </w:rPr>
        <w:t xml:space="preserve">Адвокатлик тузилмаси (бюроси, фирмаси) томонидан берилган ордер адвокатга ҳуқуқий ёрдам сўраб мурожаат қилган шахс манфаатларида фақат </w:t>
      </w:r>
      <w:r w:rsidRPr="00B90FF4">
        <w:rPr>
          <w:rFonts w:eastAsia="Times New Roman" w:cs="Times New Roman"/>
          <w:color w:val="000000"/>
          <w:kern w:val="0"/>
          <w:sz w:val="27"/>
          <w:szCs w:val="27"/>
          <w:lang w:val="uz-Cyrl-UZ" w:eastAsia="ru-RU"/>
          <w14:ligatures w14:val="none"/>
        </w:rPr>
        <w:lastRenderedPageBreak/>
        <w:t>МСИЮтК 62-моддасининг </w:t>
      </w:r>
      <w:hyperlink r:id="rId6" w:anchor="3529271" w:history="1">
        <w:r w:rsidRPr="00B90FF4">
          <w:rPr>
            <w:rFonts w:eastAsia="Times New Roman" w:cs="Times New Roman"/>
            <w:color w:val="000000"/>
            <w:kern w:val="0"/>
            <w:lang w:val="uz-Cyrl-UZ" w:eastAsia="ru-RU"/>
            <w14:ligatures w14:val="none"/>
          </w:rPr>
          <w:t>биринчи қисмида </w:t>
        </w:r>
      </w:hyperlink>
      <w:r w:rsidRPr="00B90FF4">
        <w:rPr>
          <w:rFonts w:eastAsia="Times New Roman" w:cs="Times New Roman"/>
          <w:color w:val="000000"/>
          <w:kern w:val="0"/>
          <w:sz w:val="27"/>
          <w:szCs w:val="27"/>
          <w:lang w:val="uz-Cyrl-UZ" w:eastAsia="ru-RU"/>
          <w14:ligatures w14:val="none"/>
        </w:rPr>
        <w:t>назарда тутилган процессуал ҳаракатларни амалга ошириш ҳуқуқини беради. Адвокатнинг мазкур модданинг </w:t>
      </w:r>
      <w:hyperlink r:id="rId7" w:anchor="3529272" w:history="1">
        <w:r w:rsidRPr="00B90FF4">
          <w:rPr>
            <w:rFonts w:eastAsia="Times New Roman" w:cs="Times New Roman"/>
            <w:color w:val="000000"/>
            <w:kern w:val="0"/>
            <w:lang w:val="uz-Cyrl-UZ" w:eastAsia="ru-RU"/>
            <w14:ligatures w14:val="none"/>
          </w:rPr>
          <w:t>иккинчи қисмида </w:t>
        </w:r>
      </w:hyperlink>
      <w:r w:rsidRPr="00B90FF4">
        <w:rPr>
          <w:rFonts w:eastAsia="Times New Roman" w:cs="Times New Roman"/>
          <w:color w:val="000000"/>
          <w:kern w:val="0"/>
          <w:sz w:val="27"/>
          <w:szCs w:val="27"/>
          <w:lang w:val="uz-Cyrl-UZ" w:eastAsia="ru-RU"/>
          <w14:ligatures w14:val="none"/>
        </w:rPr>
        <w:t>назарда тутилган ҳаракатларни амалга ошириш ваколати унга ваколат берувчи берган ишончномада кўрсатилган бўлиши лозим</w:t>
      </w:r>
      <w:r w:rsidRPr="00B90FF4">
        <w:rPr>
          <w:rFonts w:cs="Times New Roman"/>
          <w:sz w:val="27"/>
          <w:szCs w:val="27"/>
          <w:shd w:val="clear" w:color="auto" w:fill="E8E8FF"/>
          <w:lang w:val="uz-Cyrl-UZ"/>
        </w:rPr>
        <w:t>.</w:t>
      </w:r>
    </w:p>
    <w:p w14:paraId="06779C30" w14:textId="32DA3B95" w:rsidR="008803F7" w:rsidRPr="00B90FF4" w:rsidRDefault="009D1602" w:rsidP="000960B7">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Адвокатнинг ваколатлари</w:t>
      </w:r>
      <w:r w:rsidR="008803F7" w:rsidRPr="00B90FF4">
        <w:rPr>
          <w:rFonts w:eastAsia="Times New Roman" w:cs="Times New Roman"/>
          <w:color w:val="000000"/>
          <w:kern w:val="0"/>
          <w:sz w:val="27"/>
          <w:szCs w:val="27"/>
          <w:lang w:val="uz-Cyrl-UZ" w:eastAsia="ru-RU"/>
          <w14:ligatures w14:val="none"/>
        </w:rPr>
        <w:t xml:space="preserve"> қонунчилик билан белгиланади. Хусусан, Ўзбекистон Республикаси “Адвокатлик фаолиятининг кафолатлари ва адвокатларннг ижтимоий ҳимояси тўғрисида”</w:t>
      </w:r>
      <w:r w:rsidR="008803F7" w:rsidRPr="00B90FF4">
        <w:rPr>
          <w:rFonts w:cs="Times New Roman"/>
          <w:lang w:val="uz-Cyrl-UZ"/>
        </w:rPr>
        <w:t xml:space="preserve"> қонунга кўра</w:t>
      </w:r>
      <w:r w:rsidR="008803F7" w:rsidRPr="00B90FF4">
        <w:rPr>
          <w:rFonts w:eastAsia="Times New Roman" w:cs="Times New Roman"/>
          <w:color w:val="000000"/>
          <w:kern w:val="0"/>
          <w:sz w:val="27"/>
          <w:szCs w:val="27"/>
          <w:lang w:val="uz-Cyrl-UZ" w:eastAsia="ru-RU"/>
          <w14:ligatures w14:val="none"/>
        </w:rPr>
        <w:t>:</w:t>
      </w:r>
    </w:p>
    <w:p w14:paraId="74BE6830" w14:textId="77777777"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Муайян ишни олиб боришга адвокатнинг ваколатли эканлиги ордер билан тасдиқланади.</w:t>
      </w:r>
    </w:p>
    <w:p w14:paraId="364203A0" w14:textId="12DE49B5"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Адвокат, тараф сифатида, суд ишларини юритишнинг ҳамма босқичида процесснинг барча иштирокчилари билан тенг ҳуқуқларга эга.</w:t>
      </w:r>
    </w:p>
    <w:p w14:paraId="1D91DDDB" w14:textId="6435B4ED"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Адвокат</w:t>
      </w:r>
      <w:r w:rsidR="00360642" w:rsidRPr="00B90FF4">
        <w:rPr>
          <w:rFonts w:cs="Times New Roman"/>
          <w:color w:val="000000"/>
          <w:szCs w:val="28"/>
          <w:lang w:val="uz-Cyrl-UZ"/>
        </w:rPr>
        <w:t xml:space="preserve">нинг </w:t>
      </w:r>
      <w:r w:rsidRPr="00B90FF4">
        <w:rPr>
          <w:rFonts w:cs="Times New Roman"/>
          <w:color w:val="000000"/>
          <w:szCs w:val="28"/>
          <w:lang w:val="uz-Cyrl-UZ"/>
        </w:rPr>
        <w:t>қуйидаги ҳуқуқларга эга:</w:t>
      </w:r>
    </w:p>
    <w:p w14:paraId="7FF8CE08" w14:textId="77777777"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қонунда белгиланган тартибда ишнинг барча материаллари билан танишиш ва ундан зарур маълумотларни кўчириб олиш;</w:t>
      </w:r>
    </w:p>
    <w:p w14:paraId="1580CADA" w14:textId="77777777"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иқтисодий, фуқаролик ва маъмурий иш юритилаётганда ишни суд муҳокамасига тайёрлаш чоғида ёки суд муҳокамаси жараёнида давлат суд-экспертиза муассасалари ва нодавлат суд-экспертиза ташкилотлари томонидан шартнома асосида ишонч билдирувчи шахс розилиги билан экспертиза ўтказилишини сўраш;</w:t>
      </w:r>
    </w:p>
    <w:p w14:paraId="08F2C09A" w14:textId="77777777"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экспертиза хулосаси иш материалларига қўшиб қўйилишини ва суд томонидан ушбу хулоса ишдаги мавжуд далиллар билан биргаликда баҳоланишини талаб қилиш;</w:t>
      </w:r>
    </w:p>
    <w:p w14:paraId="44186155" w14:textId="1C26589D" w:rsidR="008803F7" w:rsidRPr="00B90FF4" w:rsidRDefault="008803F7" w:rsidP="008803F7">
      <w:pPr>
        <w:spacing w:after="0"/>
        <w:ind w:firstLine="709"/>
        <w:jc w:val="both"/>
        <w:rPr>
          <w:rFonts w:cs="Times New Roman"/>
          <w:color w:val="000000"/>
          <w:szCs w:val="28"/>
          <w:lang w:val="uz-Cyrl-UZ"/>
        </w:rPr>
      </w:pPr>
      <w:r w:rsidRPr="00B90FF4">
        <w:rPr>
          <w:rFonts w:cs="Times New Roman"/>
          <w:color w:val="000000"/>
          <w:szCs w:val="28"/>
          <w:lang w:val="uz-Cyrl-UZ"/>
        </w:rPr>
        <w:t>иш материаллари билан танишиш ҳамда ишни судда ва бошқа органларда кўриш чоғида овоз ёзиш қурилмалари ҳамда бошқа техника воситаларидан қонунчиликда белгиланган тартибда фойдаланиш</w:t>
      </w:r>
      <w:r w:rsidR="00360642" w:rsidRPr="00B90FF4">
        <w:rPr>
          <w:rFonts w:cs="Times New Roman"/>
          <w:color w:val="000000"/>
          <w:szCs w:val="28"/>
          <w:lang w:val="uz-Cyrl-UZ"/>
        </w:rPr>
        <w:t>.</w:t>
      </w:r>
    </w:p>
    <w:p w14:paraId="4A81FBA4" w14:textId="0A1ACA1E" w:rsidR="00360642" w:rsidRPr="00B90FF4" w:rsidRDefault="00360642" w:rsidP="004D3DEF">
      <w:pPr>
        <w:spacing w:after="0"/>
        <w:ind w:firstLine="709"/>
        <w:jc w:val="both"/>
        <w:rPr>
          <w:rFonts w:cs="Times New Roman"/>
          <w:lang w:val="uz-Cyrl-UZ"/>
        </w:rPr>
      </w:pPr>
      <w:r w:rsidRPr="00B90FF4">
        <w:rPr>
          <w:rFonts w:cs="Times New Roman"/>
          <w:lang w:val="uz-Cyrl-UZ"/>
        </w:rPr>
        <w:t>Бироқ, адвокат шартнома бўйича вакил сифатида иштирок этаётган бўлса, унинг арз қилинган талабдан тўлиқ ёки қисман воз кечиш, унинг асосини ёки предметини ўзгартириш, аризачининг талабларини тан олиш, ваколатларни бошқа шахсга ўтказиш (бошқа шахсга ишониб топшириш), суд ҳужжати устидан шикоят қилиш, суд ҳужжатини янги очилган ҳолатлар бўйича қайта кўриш тўғрисидаги аризани имзолаш, суд ҳужжатининг мажбурий ижро этилишини талаб қилиш ваколатларининг ҳар бири ваколат берувчи томонидан берилган ишончномада махсус кўрсатилган бўлиши керак</w:t>
      </w:r>
    </w:p>
    <w:p w14:paraId="3197C80F" w14:textId="7B6AC7DA" w:rsidR="004D3DEF" w:rsidRPr="00B90FF4" w:rsidRDefault="004D3DEF" w:rsidP="004D3DEF">
      <w:pPr>
        <w:spacing w:after="0"/>
        <w:ind w:firstLine="709"/>
        <w:jc w:val="both"/>
        <w:rPr>
          <w:rFonts w:cs="Times New Roman"/>
          <w:lang w:val="uz-Cyrl-UZ"/>
        </w:rPr>
      </w:pPr>
      <w:r w:rsidRPr="00B90FF4">
        <w:rPr>
          <w:rFonts w:cs="Times New Roman"/>
          <w:lang w:val="uz-Cyrl-UZ"/>
        </w:rPr>
        <w:t>Қонуний вакиллар ҳам, шартнома бўйича вакиллар ҳам вояга етган ва муомалага лаёқатли бўлишлари лозим (ФПК 70-моддаси).</w:t>
      </w:r>
    </w:p>
    <w:p w14:paraId="31388D83" w14:textId="5BBC2EA3" w:rsidR="004D3DEF" w:rsidRPr="00B90FF4" w:rsidRDefault="004D3DEF" w:rsidP="004D3DEF">
      <w:pPr>
        <w:spacing w:after="0"/>
        <w:ind w:firstLine="709"/>
        <w:jc w:val="both"/>
        <w:rPr>
          <w:rFonts w:cs="Times New Roman"/>
          <w:lang w:val="uz-Cyrl-UZ"/>
        </w:rPr>
      </w:pPr>
      <w:r w:rsidRPr="00B90FF4">
        <w:rPr>
          <w:rFonts w:cs="Times New Roman"/>
          <w:lang w:val="uz-Cyrl-UZ"/>
        </w:rPr>
        <w:t>Ишонч билдирувчига қариндош шахслар доирасини аниқлашда суд ФПК 67-моддаси иккинчи қисмининг 2-банди ва Оила кодексининг 57, 58-моддаларига амал қилиши лозим бўлиб, уларга кўра қуйидагилар қариндошлар ҳисобланади:</w:t>
      </w:r>
    </w:p>
    <w:p w14:paraId="06AFAE6E" w14:textId="77777777" w:rsidR="004D3DEF" w:rsidRPr="00B90FF4" w:rsidRDefault="004D3DEF" w:rsidP="004D3DEF">
      <w:pPr>
        <w:spacing w:after="0"/>
        <w:ind w:firstLine="709"/>
        <w:jc w:val="both"/>
        <w:rPr>
          <w:rFonts w:cs="Times New Roman"/>
        </w:rPr>
      </w:pPr>
      <w:r w:rsidRPr="00B90FF4">
        <w:rPr>
          <w:rFonts w:cs="Times New Roman"/>
        </w:rPr>
        <w:t>ота-она, болалар, неваралар, бобо, буви, эваралар, катта бобо, катта буви;</w:t>
      </w:r>
    </w:p>
    <w:p w14:paraId="0E623383" w14:textId="5D5608E4" w:rsidR="004D3DEF" w:rsidRPr="00B90FF4" w:rsidRDefault="004D3DEF" w:rsidP="004D3DEF">
      <w:pPr>
        <w:spacing w:after="0"/>
        <w:ind w:firstLine="709"/>
        <w:jc w:val="both"/>
        <w:rPr>
          <w:rFonts w:cs="Times New Roman"/>
        </w:rPr>
      </w:pPr>
      <w:r w:rsidRPr="00B90FF4">
        <w:rPr>
          <w:rFonts w:cs="Times New Roman"/>
        </w:rPr>
        <w:t>ака-ука, опа-сингиллар, уларнинг болалари, ота-онанинг ака-ука, опа-сингиллари, уларнинг болалари, бобо, бувиларнинг ака-ука, опа-сингиллари, уларнинг болалари ва ҳ.к.;</w:t>
      </w:r>
    </w:p>
    <w:p w14:paraId="18C5FA04" w14:textId="77777777" w:rsidR="004D3DEF" w:rsidRPr="00B90FF4" w:rsidRDefault="004D3DEF" w:rsidP="004D3DEF">
      <w:pPr>
        <w:spacing w:after="0"/>
        <w:ind w:firstLine="709"/>
        <w:jc w:val="both"/>
        <w:rPr>
          <w:rFonts w:cs="Times New Roman"/>
        </w:rPr>
      </w:pPr>
      <w:r w:rsidRPr="00B90FF4">
        <w:rPr>
          <w:rFonts w:cs="Times New Roman"/>
        </w:rPr>
        <w:t xml:space="preserve">ўгай ака-ука, опа-сингиллар. </w:t>
      </w:r>
    </w:p>
    <w:p w14:paraId="7F51F98D" w14:textId="5CB59D58" w:rsidR="009D1602" w:rsidRPr="00B90FF4" w:rsidRDefault="009D1602" w:rsidP="009D1602">
      <w:pPr>
        <w:spacing w:after="0"/>
        <w:ind w:firstLine="709"/>
        <w:jc w:val="both"/>
        <w:rPr>
          <w:rFonts w:cs="Times New Roman"/>
          <w:lang w:val="uz-Cyrl-UZ"/>
        </w:rPr>
      </w:pPr>
      <w:r w:rsidRPr="00B90FF4">
        <w:rPr>
          <w:rFonts w:cs="Times New Roman"/>
          <w:lang w:val="uz-Cyrl-UZ"/>
        </w:rPr>
        <w:lastRenderedPageBreak/>
        <w:t>Қонуний вакилларнинг ваколатларини тасдиқловчи ҳужжатлар жумласига қуйидагилар киради:</w:t>
      </w:r>
    </w:p>
    <w:p w14:paraId="4B66BC3D" w14:textId="77777777" w:rsidR="009D1602" w:rsidRPr="00B90FF4" w:rsidRDefault="009D1602" w:rsidP="009D1602">
      <w:pPr>
        <w:spacing w:after="0"/>
        <w:ind w:firstLine="709"/>
        <w:jc w:val="both"/>
        <w:rPr>
          <w:rFonts w:cs="Times New Roman"/>
          <w:lang w:val="uz-Cyrl-UZ"/>
        </w:rPr>
      </w:pPr>
      <w:r w:rsidRPr="00B90FF4">
        <w:rPr>
          <w:rFonts w:cs="Times New Roman"/>
          <w:lang w:val="uz-Cyrl-UZ"/>
        </w:rPr>
        <w:t>боланинг тегишли ота-онадан пайдо бўлганлиги, болаликка олинганлик фактларини тасдиқловчи ҳужжатлар;</w:t>
      </w:r>
    </w:p>
    <w:p w14:paraId="049E65E9" w14:textId="77777777" w:rsidR="009D1602" w:rsidRPr="00B90FF4" w:rsidRDefault="009D1602" w:rsidP="009D1602">
      <w:pPr>
        <w:spacing w:after="0"/>
        <w:ind w:firstLine="709"/>
        <w:jc w:val="both"/>
        <w:rPr>
          <w:rFonts w:cs="Times New Roman"/>
          <w:lang w:val="uz-Cyrl-UZ"/>
        </w:rPr>
      </w:pPr>
      <w:r w:rsidRPr="00B90FF4">
        <w:rPr>
          <w:rFonts w:cs="Times New Roman"/>
          <w:lang w:val="uz-Cyrl-UZ"/>
        </w:rPr>
        <w:t>васий ёки ҳомийни, мерос мулкини асровчини тайинлаш тўғрисида қарорлар.</w:t>
      </w:r>
    </w:p>
    <w:p w14:paraId="0DB4A697" w14:textId="6CDDB7B0" w:rsidR="004D3DEF" w:rsidRPr="00B90FF4" w:rsidRDefault="004D3DEF" w:rsidP="004D3DEF">
      <w:pPr>
        <w:spacing w:after="0"/>
        <w:ind w:firstLine="709"/>
        <w:jc w:val="both"/>
        <w:rPr>
          <w:rFonts w:cs="Times New Roman"/>
        </w:rPr>
      </w:pPr>
      <w:r w:rsidRPr="00B90FF4">
        <w:rPr>
          <w:rFonts w:cs="Times New Roman"/>
        </w:rPr>
        <w:t xml:space="preserve">Юридик шахс ходими деганда, мазкур ташкилотда меҳнат шартномаси (контракт)га асосан ишлаётган шахс тушунилади. </w:t>
      </w:r>
    </w:p>
    <w:p w14:paraId="316C614F" w14:textId="1A319CEA" w:rsidR="004D3DEF" w:rsidRPr="00B90FF4" w:rsidRDefault="004D3DEF" w:rsidP="004D3DEF">
      <w:pPr>
        <w:spacing w:after="0"/>
        <w:ind w:firstLine="709"/>
        <w:jc w:val="both"/>
        <w:rPr>
          <w:rFonts w:cs="Times New Roman"/>
        </w:rPr>
      </w:pPr>
      <w:r w:rsidRPr="00B90FF4">
        <w:rPr>
          <w:rFonts w:cs="Times New Roman"/>
        </w:rPr>
        <w:t>Судда нотижорат ташкилотлар ваколатли вакиллари сифатида мазкур нотижорат ташкилотларда меҳнат шартномаси (контракт)га асосан ишлаётган ва унинг штатида турган шахслар бўлиши мумкин.</w:t>
      </w:r>
    </w:p>
    <w:p w14:paraId="4DC65A9D" w14:textId="77777777" w:rsidR="004D3DEF" w:rsidRPr="00B90FF4" w:rsidRDefault="004D3DEF" w:rsidP="004D3DEF">
      <w:pPr>
        <w:spacing w:after="0"/>
        <w:ind w:firstLine="709"/>
        <w:jc w:val="both"/>
        <w:rPr>
          <w:rFonts w:cs="Times New Roman"/>
        </w:rPr>
      </w:pPr>
      <w:r w:rsidRPr="00B90FF4">
        <w:rPr>
          <w:rFonts w:cs="Times New Roman"/>
        </w:rPr>
        <w:t>Судда вакил сифатида, шунингдек, нотижорат ташкилотларнинг ваколатли вакиллари ҳам иштирок этишлари мумкин, башарти бошқа шахсларнинг ҳуқуқ ва манфаатларини ҳимоя қилиш вазифаси мазкур ташкилотларга бевосита қонунга биноан берилган бўлса (масалан, «Ўзбекистон Республикасининг савдо-саноат палатаси тўғрисида»ги Қонуннинг 4-моддаси, «Касаба уюшмалари, уларнинг ҳуқуқлари ва фаолиятининг кафолатлари тўғрисида»ги Қонуннинг 11-моддаси ва бошқалар).</w:t>
      </w:r>
    </w:p>
    <w:p w14:paraId="6E768D12" w14:textId="5A1CD798" w:rsidR="004D3DEF" w:rsidRPr="00B90FF4" w:rsidRDefault="001C381C" w:rsidP="004D3DEF">
      <w:pPr>
        <w:spacing w:after="0"/>
        <w:ind w:firstLine="709"/>
        <w:jc w:val="both"/>
        <w:rPr>
          <w:rFonts w:cs="Times New Roman"/>
        </w:rPr>
      </w:pPr>
      <w:r w:rsidRPr="00B90FF4">
        <w:rPr>
          <w:rFonts w:cs="Times New Roman"/>
          <w:lang w:val="uz-Cyrl-UZ"/>
        </w:rPr>
        <w:t>М</w:t>
      </w:r>
      <w:r w:rsidRPr="00B90FF4">
        <w:rPr>
          <w:rFonts w:cs="Times New Roman"/>
        </w:rPr>
        <w:t xml:space="preserve">ансабдор шахсларининг қарорлари, ҳаракатлари (ҳаракатсизлиги) устидан шикоят қилиш тўғрисидаги иш устидан шикоят қилинаётган қарорни қабул қилган ёки устидан шикоят қилинаётган ҳаракатни (ҳаракатсизликни) содир этган органнинг ёки мансабдор шахснинг вакиллари </w:t>
      </w:r>
      <w:r w:rsidRPr="00B90FF4">
        <w:rPr>
          <w:rFonts w:cs="Times New Roman"/>
          <w:lang w:val="uz-Cyrl-UZ"/>
        </w:rPr>
        <w:t xml:space="preserve"> - жавобгар вакили, </w:t>
      </w:r>
      <w:r w:rsidR="004D3DEF" w:rsidRPr="00B90FF4">
        <w:rPr>
          <w:rFonts w:cs="Times New Roman"/>
        </w:rPr>
        <w:t>Давлат ва фуқароларнинг ҳуқуқ ва манфаатларини ҳимоя қилиш вазифаси юклатилган давлат органлари процесснинг бошқа иштирокчи</w:t>
      </w:r>
      <w:r w:rsidRPr="00B90FF4">
        <w:rPr>
          <w:rFonts w:cs="Times New Roman"/>
          <w:lang w:val="uz-Cyrl-UZ"/>
        </w:rPr>
        <w:t xml:space="preserve">лари </w:t>
      </w:r>
      <w:r w:rsidR="004D3DEF" w:rsidRPr="00B90FF4">
        <w:rPr>
          <w:rFonts w:cs="Times New Roman"/>
        </w:rPr>
        <w:t xml:space="preserve">сифатида қатнашадилар. </w:t>
      </w:r>
    </w:p>
    <w:p w14:paraId="76EE367C" w14:textId="77777777" w:rsidR="001C381C" w:rsidRPr="00B90FF4" w:rsidRDefault="001C381C"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Фуқаролар томонидан бериладиган ишончномалар нотариуслар ёки нотариал ҳаракатларни амалга ошириш ҳуқуқига эга бўлган бошқа мансабдор шахслар томонидан тасдиқланади.</w:t>
      </w:r>
    </w:p>
    <w:p w14:paraId="50DFB918" w14:textId="77777777" w:rsidR="001C381C" w:rsidRPr="00B90FF4" w:rsidRDefault="001C381C"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Давлат бошқаруви органларининг, мансабдор шахснинг вакиллари тегишли орган раҳбарининг ёки мансабдор шахснинг имзоси билан бериладиган ишончнома бўйича иш олиб боради.</w:t>
      </w:r>
    </w:p>
    <w:p w14:paraId="553C9C72" w14:textId="77777777" w:rsidR="009D1602" w:rsidRPr="00B90FF4" w:rsidRDefault="001C381C"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Юридик шахс номидан бериладиган ишончнома раҳбар томонидан имзоланиб, имзо юридик шахснинг муҳри билан (муҳр мавжуд бўлган тақдирда) тасдиқланади.</w:t>
      </w:r>
    </w:p>
    <w:p w14:paraId="4D97DEA1" w14:textId="5A74FDE2" w:rsidR="001C381C" w:rsidRPr="00B90FF4" w:rsidRDefault="001C381C" w:rsidP="00EA064E">
      <w:pPr>
        <w:spacing w:after="0"/>
        <w:ind w:firstLine="709"/>
        <w:jc w:val="both"/>
        <w:rPr>
          <w:rFonts w:eastAsia="Times New Roman" w:cs="Times New Roman"/>
          <w:color w:val="000000"/>
          <w:kern w:val="0"/>
          <w:sz w:val="27"/>
          <w:szCs w:val="27"/>
          <w:lang w:val="uz-Cyrl-UZ" w:eastAsia="ru-RU"/>
          <w14:ligatures w14:val="none"/>
        </w:rPr>
      </w:pPr>
      <w:r w:rsidRPr="00B90FF4">
        <w:rPr>
          <w:rFonts w:eastAsia="Times New Roman" w:cs="Times New Roman"/>
          <w:color w:val="000000"/>
          <w:kern w:val="0"/>
          <w:sz w:val="27"/>
          <w:szCs w:val="27"/>
          <w:lang w:val="uz-Cyrl-UZ" w:eastAsia="ru-RU"/>
          <w14:ligatures w14:val="none"/>
        </w:rPr>
        <w:t>Юридик шахсларнинг раҳбарлари судга ўз хизмат мавқеини ёки ваколатларини тасдиқлайдиган ҳужжатларни тақдим этади.</w:t>
      </w:r>
    </w:p>
    <w:p w14:paraId="082119FE" w14:textId="0C121D4A" w:rsidR="004D3DEF" w:rsidRPr="00B90FF4" w:rsidRDefault="004D3DEF" w:rsidP="00EA064E">
      <w:pPr>
        <w:spacing w:after="0"/>
        <w:ind w:firstLine="709"/>
        <w:jc w:val="both"/>
        <w:rPr>
          <w:rFonts w:cs="Times New Roman"/>
          <w:lang w:val="uz-Cyrl-UZ"/>
        </w:rPr>
      </w:pPr>
      <w:r w:rsidRPr="00B90FF4">
        <w:rPr>
          <w:rFonts w:cs="Times New Roman"/>
          <w:lang w:val="uz-Cyrl-UZ"/>
        </w:rPr>
        <w:t>Шартнома бўйича айрим вакиллар ишга киришишига ижозат берилиши учун қонун судга, ишончномадан ташқари, яна бошқа ҳужжатлар тақдим этишини талаб қилади, жумладан:</w:t>
      </w:r>
    </w:p>
    <w:p w14:paraId="7EC4667F" w14:textId="77777777" w:rsidR="004D3DEF" w:rsidRPr="00B90FF4" w:rsidRDefault="004D3DEF" w:rsidP="004D3DEF">
      <w:pPr>
        <w:spacing w:after="0"/>
        <w:ind w:firstLine="709"/>
        <w:jc w:val="both"/>
        <w:rPr>
          <w:rFonts w:cs="Times New Roman"/>
          <w:lang w:val="uz-Cyrl-UZ"/>
        </w:rPr>
      </w:pPr>
      <w:r w:rsidRPr="00B90FF4">
        <w:rPr>
          <w:rFonts w:cs="Times New Roman"/>
          <w:lang w:val="uz-Cyrl-UZ"/>
        </w:rPr>
        <w:t>ишонч билдирувчининг қариндошлари учун — ишонч билдирувчи ва вакил орасида қариндошлик алоқаларини тасдиқловчи ҳужжатлар;</w:t>
      </w:r>
    </w:p>
    <w:p w14:paraId="5601F549" w14:textId="77777777" w:rsidR="004D3DEF" w:rsidRPr="00B90FF4" w:rsidRDefault="004D3DEF" w:rsidP="004D3DEF">
      <w:pPr>
        <w:spacing w:after="0"/>
        <w:ind w:firstLine="709"/>
        <w:jc w:val="both"/>
        <w:rPr>
          <w:rFonts w:cs="Times New Roman"/>
          <w:lang w:val="uz-Cyrl-UZ"/>
        </w:rPr>
      </w:pPr>
      <w:r w:rsidRPr="00B90FF4">
        <w:rPr>
          <w:rFonts w:cs="Times New Roman"/>
          <w:lang w:val="uz-Cyrl-UZ"/>
        </w:rPr>
        <w:t xml:space="preserve">юридик шахснинг раҳбари учун — унинг мансаб мавқеини тасдиқловчи ҳужжат. </w:t>
      </w:r>
    </w:p>
    <w:p w14:paraId="24ABEB21" w14:textId="28B482E6" w:rsidR="004D3DEF" w:rsidRPr="00B90FF4" w:rsidRDefault="004D3DEF" w:rsidP="004D3DEF">
      <w:pPr>
        <w:spacing w:after="0"/>
        <w:ind w:firstLine="709"/>
        <w:jc w:val="both"/>
        <w:rPr>
          <w:rFonts w:cs="Times New Roman"/>
          <w:lang w:val="uz-Cyrl-UZ"/>
        </w:rPr>
      </w:pPr>
      <w:r w:rsidRPr="00B90FF4">
        <w:rPr>
          <w:rFonts w:cs="Times New Roman"/>
          <w:lang w:val="uz-Cyrl-UZ"/>
        </w:rPr>
        <w:lastRenderedPageBreak/>
        <w:t>Адвокат ишга киришиши учун адвокатлик гувоҳномаси ва адвокатлар тузилмаси томонидан берилган ордер тақдим этилиши кифоя бўлиб, у адвокатга юридик ёрдам сўраб мурожаат этган шахс манфаатларини судда ҳимоя қилиш ҳуқуқини</w:t>
      </w:r>
      <w:r w:rsidR="009D1602" w:rsidRPr="00B90FF4">
        <w:rPr>
          <w:rFonts w:cs="Times New Roman"/>
          <w:lang w:val="uz-Cyrl-UZ"/>
        </w:rPr>
        <w:t xml:space="preserve"> </w:t>
      </w:r>
      <w:r w:rsidRPr="00B90FF4">
        <w:rPr>
          <w:rFonts w:cs="Times New Roman"/>
          <w:lang w:val="uz-Cyrl-UZ"/>
        </w:rPr>
        <w:t>беради.</w:t>
      </w:r>
    </w:p>
    <w:p w14:paraId="288C9EC6" w14:textId="77777777" w:rsidR="00B430E7" w:rsidRPr="00B90FF4" w:rsidRDefault="00B430E7" w:rsidP="00B430E7">
      <w:pPr>
        <w:spacing w:after="0"/>
        <w:ind w:firstLine="709"/>
        <w:jc w:val="both"/>
        <w:rPr>
          <w:rFonts w:cs="Times New Roman"/>
          <w:lang w:val="uz-Cyrl-UZ"/>
        </w:rPr>
      </w:pPr>
      <w:r w:rsidRPr="00B90FF4">
        <w:rPr>
          <w:rFonts w:cs="Times New Roman"/>
          <w:b/>
          <w:bCs/>
          <w:lang w:val="uz-Cyrl-UZ"/>
        </w:rPr>
        <w:t>Судда вакил бўла олмайдиган шахслар</w:t>
      </w:r>
    </w:p>
    <w:p w14:paraId="35B3C87A" w14:textId="77777777" w:rsidR="00B430E7" w:rsidRPr="00B90FF4" w:rsidRDefault="00B430E7" w:rsidP="00B430E7">
      <w:pPr>
        <w:spacing w:after="0"/>
        <w:ind w:firstLine="709"/>
        <w:jc w:val="both"/>
        <w:rPr>
          <w:rFonts w:cs="Times New Roman"/>
          <w:lang w:val="uz-Cyrl-UZ"/>
        </w:rPr>
      </w:pPr>
      <w:r w:rsidRPr="00B90FF4">
        <w:rPr>
          <w:rFonts w:cs="Times New Roman"/>
          <w:lang w:val="uz-Cyrl-UZ"/>
        </w:rPr>
        <w:t>Қуйидаги шахслар судда вакил бўла олмайди:</w:t>
      </w:r>
    </w:p>
    <w:p w14:paraId="4D1ED326" w14:textId="77777777" w:rsidR="00B430E7" w:rsidRPr="00B90FF4" w:rsidRDefault="00B430E7" w:rsidP="00B430E7">
      <w:pPr>
        <w:spacing w:after="0"/>
        <w:ind w:firstLine="709"/>
        <w:jc w:val="both"/>
        <w:rPr>
          <w:rFonts w:cs="Times New Roman"/>
          <w:lang w:val="uz-Cyrl-UZ"/>
        </w:rPr>
      </w:pPr>
      <w:r w:rsidRPr="00B90FF4">
        <w:rPr>
          <w:rFonts w:cs="Times New Roman"/>
          <w:lang w:val="uz-Cyrl-UZ"/>
        </w:rPr>
        <w:t>1) вояга етмаган шахслар, бундан қонун ҳужжатларида белгиланган ҳоллар мустасно;</w:t>
      </w:r>
    </w:p>
    <w:p w14:paraId="3297490C" w14:textId="77777777" w:rsidR="00B430E7" w:rsidRPr="00B90FF4" w:rsidRDefault="00B430E7" w:rsidP="00B430E7">
      <w:pPr>
        <w:spacing w:after="0"/>
        <w:ind w:firstLine="709"/>
        <w:jc w:val="both"/>
        <w:rPr>
          <w:rFonts w:cs="Times New Roman"/>
        </w:rPr>
      </w:pPr>
      <w:r w:rsidRPr="00B90FF4">
        <w:rPr>
          <w:rFonts w:cs="Times New Roman"/>
        </w:rPr>
        <w:t>2) васийлик ва ҳомийлик белгиланган шахслар;</w:t>
      </w:r>
    </w:p>
    <w:p w14:paraId="70DA2EF1" w14:textId="77777777" w:rsidR="00B430E7" w:rsidRPr="00B90FF4" w:rsidRDefault="00B430E7" w:rsidP="00B430E7">
      <w:pPr>
        <w:spacing w:after="0"/>
        <w:ind w:firstLine="709"/>
        <w:jc w:val="both"/>
        <w:rPr>
          <w:rFonts w:cs="Times New Roman"/>
        </w:rPr>
      </w:pPr>
      <w:r w:rsidRPr="00B90FF4">
        <w:rPr>
          <w:rFonts w:cs="Times New Roman"/>
        </w:rPr>
        <w:t>3) судьялар, прокурорлар, терговчилар, суриштирувчилар, суд девони ходимлари бундан улар қонуний вакил (ота-оналар, фарзандликка олганлар, васийлар, ҳомийлар) сифатида, шунингдек тегишли суд, прокуратура, суриштирув ва тергов органларининг вакили сифатида иштирок этган ҳоллар мустасно;</w:t>
      </w:r>
    </w:p>
    <w:p w14:paraId="7D47CEBB" w14:textId="77777777" w:rsidR="00B430E7" w:rsidRPr="00B90FF4" w:rsidRDefault="00B430E7" w:rsidP="00B430E7">
      <w:pPr>
        <w:spacing w:after="0"/>
        <w:ind w:firstLine="709"/>
        <w:jc w:val="both"/>
        <w:rPr>
          <w:rFonts w:cs="Times New Roman"/>
        </w:rPr>
      </w:pPr>
      <w:r w:rsidRPr="00B90FF4">
        <w:rPr>
          <w:rFonts w:cs="Times New Roman"/>
        </w:rPr>
        <w:t>4) манфаатлари ваколат берувчининг манфаатларига зид бўлган шахсларга ҳуқуқий ёрдам кўрсатаётган ёки илгари ёрдам кўрсатган шахслар;</w:t>
      </w:r>
    </w:p>
    <w:p w14:paraId="46D2CD73" w14:textId="77777777" w:rsidR="00B430E7" w:rsidRPr="00B90FF4" w:rsidRDefault="00B430E7" w:rsidP="00B430E7">
      <w:pPr>
        <w:spacing w:after="0"/>
        <w:ind w:firstLine="709"/>
        <w:jc w:val="both"/>
        <w:rPr>
          <w:rFonts w:cs="Times New Roman"/>
        </w:rPr>
      </w:pPr>
      <w:r w:rsidRPr="00B90FF4">
        <w:rPr>
          <w:rFonts w:cs="Times New Roman"/>
        </w:rPr>
        <w:t>5) судья, прокурор, суд мажлисининг котиби, эксперт, мутахассис, таржимон билан қариндошлик муносабатларида бўлган шахслар.</w:t>
      </w:r>
    </w:p>
    <w:p w14:paraId="7603D19C" w14:textId="77777777" w:rsidR="00360642" w:rsidRPr="00B90FF4" w:rsidRDefault="00EC2530" w:rsidP="00360642">
      <w:pPr>
        <w:spacing w:after="0"/>
        <w:ind w:firstLine="709"/>
        <w:jc w:val="both"/>
        <w:rPr>
          <w:rFonts w:cs="Times New Roman"/>
          <w:b/>
          <w:bCs/>
          <w:lang w:val="uz-Cyrl-UZ"/>
        </w:rPr>
      </w:pPr>
      <w:r w:rsidRPr="00B90FF4">
        <w:rPr>
          <w:rFonts w:cs="Times New Roman"/>
        </w:rPr>
        <w:t>МСИЮтКнинг 63-моддасига мувофи</w:t>
      </w:r>
      <w:r w:rsidRPr="00B90FF4">
        <w:rPr>
          <w:rFonts w:cs="Times New Roman"/>
          <w:lang w:val="uz-Cyrl-UZ"/>
        </w:rPr>
        <w:t>қ, с</w:t>
      </w:r>
      <w:r w:rsidRPr="00B90FF4">
        <w:rPr>
          <w:rFonts w:cs="Times New Roman"/>
          <w:color w:val="000000"/>
          <w:sz w:val="27"/>
          <w:szCs w:val="27"/>
        </w:rPr>
        <w:t>уд ишда иштирок этувчи шахсларнинг ва улар вакилларининг ваколатларини текшириши шарт.</w:t>
      </w:r>
      <w:r w:rsidR="00360642" w:rsidRPr="00B90FF4">
        <w:rPr>
          <w:rFonts w:cs="Times New Roman"/>
          <w:b/>
          <w:bCs/>
          <w:lang w:val="uz-Cyrl-UZ"/>
        </w:rPr>
        <w:t xml:space="preserve"> </w:t>
      </w:r>
    </w:p>
    <w:p w14:paraId="1C500CF5" w14:textId="2DFA4A5E" w:rsidR="00360642" w:rsidRPr="00B90FF4" w:rsidRDefault="00360642" w:rsidP="00360642">
      <w:pPr>
        <w:spacing w:after="0"/>
        <w:ind w:firstLine="709"/>
        <w:jc w:val="both"/>
        <w:rPr>
          <w:rFonts w:cs="Times New Roman"/>
          <w:b/>
          <w:bCs/>
          <w:lang w:val="uz-Cyrl-UZ"/>
        </w:rPr>
      </w:pPr>
      <w:r w:rsidRPr="00B90FF4">
        <w:rPr>
          <w:rFonts w:cs="Times New Roman"/>
          <w:b/>
          <w:bCs/>
          <w:lang w:val="uz-Cyrl-UZ"/>
        </w:rPr>
        <w:t>Ишончнома муддатлари.</w:t>
      </w:r>
    </w:p>
    <w:p w14:paraId="460DD22B" w14:textId="77777777" w:rsidR="00360642" w:rsidRPr="00B90FF4" w:rsidRDefault="00360642" w:rsidP="00360642">
      <w:pPr>
        <w:spacing w:after="0"/>
        <w:ind w:firstLine="709"/>
        <w:jc w:val="both"/>
        <w:rPr>
          <w:rFonts w:cs="Times New Roman"/>
          <w:color w:val="000000"/>
          <w:sz w:val="27"/>
          <w:szCs w:val="27"/>
          <w:lang w:val="uz-Cyrl-UZ"/>
        </w:rPr>
      </w:pPr>
      <w:r w:rsidRPr="00B90FF4">
        <w:rPr>
          <w:rFonts w:cs="Times New Roman"/>
          <w:color w:val="000000"/>
          <w:sz w:val="27"/>
          <w:szCs w:val="27"/>
          <w:lang w:val="uz-Cyrl-UZ"/>
        </w:rPr>
        <w:t xml:space="preserve">Ишончнома кўпи билан уч йил муддатга берилиши мумкин. Агар ишончномада муддат кўрсатилган бўлмаса, у берилган кундан бошлаб бир йил мобайнида ўз кучини сақлайди. </w:t>
      </w:r>
    </w:p>
    <w:p w14:paraId="1B449A2F" w14:textId="77777777" w:rsidR="00360642" w:rsidRPr="00B90FF4" w:rsidRDefault="00360642" w:rsidP="00360642">
      <w:pPr>
        <w:spacing w:after="0"/>
        <w:ind w:firstLine="709"/>
        <w:jc w:val="both"/>
        <w:rPr>
          <w:rFonts w:cs="Times New Roman"/>
          <w:color w:val="000000"/>
          <w:sz w:val="27"/>
          <w:szCs w:val="27"/>
          <w:lang w:val="uz-Cyrl-UZ"/>
        </w:rPr>
      </w:pPr>
      <w:r w:rsidRPr="00B90FF4">
        <w:rPr>
          <w:rFonts w:cs="Times New Roman"/>
          <w:color w:val="000000"/>
          <w:sz w:val="27"/>
          <w:szCs w:val="27"/>
          <w:lang w:val="uz-Cyrl-UZ"/>
        </w:rPr>
        <w:t>Берилган куни кўрсатилмаган ишончнома ҳақиқий эмас.</w:t>
      </w:r>
    </w:p>
    <w:p w14:paraId="31DBB965" w14:textId="77777777" w:rsidR="00360642" w:rsidRPr="00B90FF4" w:rsidRDefault="00360642" w:rsidP="00360642">
      <w:pPr>
        <w:spacing w:after="0"/>
        <w:ind w:firstLine="709"/>
        <w:jc w:val="both"/>
        <w:rPr>
          <w:rFonts w:cs="Times New Roman"/>
          <w:color w:val="000000"/>
          <w:sz w:val="27"/>
          <w:szCs w:val="27"/>
          <w:lang w:val="uz-Cyrl-UZ"/>
        </w:rPr>
      </w:pPr>
      <w:r w:rsidRPr="00B90FF4">
        <w:rPr>
          <w:rFonts w:cs="Times New Roman"/>
          <w:color w:val="000000"/>
          <w:sz w:val="27"/>
          <w:szCs w:val="27"/>
          <w:lang w:val="uz-Cyrl-UZ"/>
        </w:rPr>
        <w:t>Нотариус томонидан тасдиқланиб, Ўзбекистон Республикасидан ташқарида ҳаракатларни амалга оширишга мўлжалланган, амал қилиш муддати кўрсатилмаган ишончнома уни берган шахс томонидан бекор қилингунича ўз кучини сақлайди.</w:t>
      </w:r>
    </w:p>
    <w:p w14:paraId="556413A2" w14:textId="77777777" w:rsidR="00360642" w:rsidRPr="00B90FF4" w:rsidRDefault="00360642" w:rsidP="00360642">
      <w:pPr>
        <w:ind w:firstLine="709"/>
        <w:jc w:val="both"/>
        <w:rPr>
          <w:rFonts w:cs="Times New Roman"/>
          <w:color w:val="000000"/>
          <w:sz w:val="27"/>
          <w:szCs w:val="27"/>
          <w:lang w:val="uz-Cyrl-UZ"/>
        </w:rPr>
      </w:pPr>
      <w:r w:rsidRPr="00B90FF4">
        <w:rPr>
          <w:rStyle w:val="clauseprfx"/>
          <w:rFonts w:cs="Times New Roman"/>
          <w:color w:val="000080"/>
          <w:sz w:val="27"/>
          <w:szCs w:val="27"/>
          <w:lang w:val="uz-Cyrl-UZ"/>
        </w:rPr>
        <w:t>Фуқаролик кодексининг 140-моддасига асосан, и</w:t>
      </w:r>
      <w:r w:rsidRPr="00B90FF4">
        <w:rPr>
          <w:rStyle w:val="clausesuff"/>
          <w:rFonts w:cs="Times New Roman"/>
          <w:color w:val="000080"/>
          <w:sz w:val="27"/>
          <w:szCs w:val="27"/>
          <w:lang w:val="uz-Cyrl-UZ"/>
        </w:rPr>
        <w:t>шончнома бўйича ваколатларни бошқа шахсга ўтказиш мумкин, б</w:t>
      </w:r>
      <w:r w:rsidRPr="00B90FF4">
        <w:rPr>
          <w:rFonts w:cs="Times New Roman"/>
          <w:color w:val="000000"/>
          <w:sz w:val="27"/>
          <w:szCs w:val="27"/>
          <w:lang w:val="uz-Cyrl-UZ"/>
        </w:rPr>
        <w:t>ашарти, унга ишончнома билан ваколат берилган бўлса ёки уни ишончнома берган шахснинг манфаатларини ҳимоя қилишга шароит мажбур қилса.</w:t>
      </w:r>
    </w:p>
    <w:p w14:paraId="7B5213AD" w14:textId="77777777" w:rsidR="00360642" w:rsidRPr="00B90FF4" w:rsidRDefault="00360642" w:rsidP="00360642">
      <w:pPr>
        <w:ind w:firstLine="709"/>
        <w:jc w:val="both"/>
        <w:rPr>
          <w:rFonts w:cs="Times New Roman"/>
          <w:color w:val="000000"/>
          <w:sz w:val="27"/>
          <w:szCs w:val="27"/>
          <w:lang w:val="uz-Cyrl-UZ"/>
        </w:rPr>
      </w:pPr>
      <w:r w:rsidRPr="00B90FF4">
        <w:rPr>
          <w:rFonts w:cs="Times New Roman"/>
          <w:color w:val="000000"/>
          <w:sz w:val="27"/>
          <w:szCs w:val="27"/>
          <w:lang w:val="uz-Cyrl-UZ"/>
        </w:rPr>
        <w:t xml:space="preserve">Ваколатларнинг бошқа шахсга берилишига асос бўлган ишончнома нотариал тасдиқланган бўлиши керак, бундан </w:t>
      </w:r>
      <w:r w:rsidRPr="00B90FF4">
        <w:rPr>
          <w:rStyle w:val="clausesuff"/>
          <w:rFonts w:cs="Times New Roman"/>
          <w:lang w:val="uz-Cyrl-UZ"/>
        </w:rPr>
        <w:t xml:space="preserve">Нотариал тасдиқланган ишончномаларга тенглаштирилган, ишончноманинг бошқа шакллари ҳамда Юридик шахснинг ишончномаси </w:t>
      </w:r>
      <w:r w:rsidRPr="00B90FF4">
        <w:rPr>
          <w:rFonts w:cs="Times New Roman"/>
          <w:color w:val="000000"/>
          <w:sz w:val="27"/>
          <w:szCs w:val="27"/>
          <w:lang w:val="uz-Cyrl-UZ"/>
        </w:rPr>
        <w:t xml:space="preserve"> мустасно.</w:t>
      </w:r>
    </w:p>
    <w:p w14:paraId="16C9CE49" w14:textId="77777777" w:rsidR="00360642" w:rsidRPr="00B90FF4" w:rsidRDefault="00360642" w:rsidP="00360642">
      <w:pPr>
        <w:ind w:firstLine="709"/>
        <w:jc w:val="both"/>
        <w:rPr>
          <w:rFonts w:cs="Times New Roman"/>
          <w:color w:val="000000"/>
          <w:sz w:val="27"/>
          <w:szCs w:val="27"/>
          <w:lang w:val="uz-Cyrl-UZ"/>
        </w:rPr>
      </w:pPr>
      <w:r w:rsidRPr="00B90FF4">
        <w:rPr>
          <w:rFonts w:cs="Times New Roman"/>
          <w:color w:val="000000"/>
          <w:sz w:val="27"/>
          <w:szCs w:val="27"/>
          <w:lang w:val="uz-Cyrl-UZ"/>
        </w:rPr>
        <w:t>Бошқа шахсга ўтказиш бўйича берилган ишончноманинг амал қилиш муддати унинг берилишига асос бўлган асосий ишончноманинг амал қилиш муддатидан ошиб кетиши мумкин эмас.</w:t>
      </w:r>
    </w:p>
    <w:p w14:paraId="56FB7280" w14:textId="77777777" w:rsidR="00360642" w:rsidRPr="00B90FF4" w:rsidRDefault="00360642" w:rsidP="00360642">
      <w:pPr>
        <w:spacing w:after="0"/>
        <w:ind w:firstLine="709"/>
        <w:jc w:val="both"/>
        <w:rPr>
          <w:rFonts w:cs="Times New Roman"/>
          <w:color w:val="000000"/>
          <w:szCs w:val="28"/>
          <w:lang w:val="uz-Cyrl-UZ"/>
        </w:rPr>
      </w:pPr>
      <w:r w:rsidRPr="00B90FF4">
        <w:rPr>
          <w:rFonts w:cs="Times New Roman"/>
          <w:color w:val="000000"/>
          <w:sz w:val="27"/>
          <w:szCs w:val="27"/>
          <w:lang w:val="uz-Cyrl-UZ"/>
        </w:rPr>
        <w:t xml:space="preserve">Ваколатларини бошқага берган шахс ишончнома берган шахсга буни маълум қилиши ҳамда мазкур шахс ва унинг яшаш жойи тўғрисидаги зарур маълумотларни хабар қилиши керак. Мазкур бурчлар бажарилмаса, ўз </w:t>
      </w:r>
      <w:r w:rsidRPr="00B90FF4">
        <w:rPr>
          <w:rFonts w:cs="Times New Roman"/>
          <w:color w:val="000000"/>
          <w:sz w:val="27"/>
          <w:szCs w:val="27"/>
          <w:lang w:val="uz-Cyrl-UZ"/>
        </w:rPr>
        <w:lastRenderedPageBreak/>
        <w:t xml:space="preserve">ваколатларини бошқага берган шахс ундан ваколат олган шахснинг ҳаракатлари учун худди </w:t>
      </w:r>
      <w:r w:rsidRPr="00B90FF4">
        <w:rPr>
          <w:rFonts w:cs="Times New Roman"/>
          <w:color w:val="000000"/>
          <w:szCs w:val="28"/>
          <w:lang w:val="uz-Cyrl-UZ"/>
        </w:rPr>
        <w:t>ўзининг ҳаракатлари каби жавобгар бўлади.</w:t>
      </w:r>
    </w:p>
    <w:p w14:paraId="07648A3F" w14:textId="77777777" w:rsidR="00360642" w:rsidRPr="00B90FF4" w:rsidRDefault="00360642" w:rsidP="00360642">
      <w:pPr>
        <w:spacing w:after="0"/>
        <w:ind w:firstLine="709"/>
        <w:jc w:val="both"/>
        <w:rPr>
          <w:rFonts w:cs="Times New Roman"/>
          <w:b/>
          <w:bCs/>
          <w:color w:val="000080"/>
          <w:szCs w:val="28"/>
          <w:lang w:val="uz-Cyrl-UZ"/>
        </w:rPr>
      </w:pPr>
      <w:r w:rsidRPr="00B90FF4">
        <w:rPr>
          <w:rStyle w:val="clausesuff"/>
          <w:rFonts w:cs="Times New Roman"/>
          <w:b/>
          <w:bCs/>
          <w:color w:val="000080"/>
          <w:szCs w:val="28"/>
          <w:lang w:val="uz-Cyrl-UZ"/>
        </w:rPr>
        <w:t>Ишончноманинг бекор бўлиши.</w:t>
      </w:r>
    </w:p>
    <w:p w14:paraId="37183C06" w14:textId="77777777" w:rsidR="00360642" w:rsidRPr="00B90FF4" w:rsidRDefault="00360642" w:rsidP="00360642">
      <w:pPr>
        <w:spacing w:after="0"/>
        <w:ind w:firstLine="709"/>
        <w:jc w:val="both"/>
        <w:rPr>
          <w:rFonts w:cs="Times New Roman"/>
          <w:color w:val="000000"/>
          <w:szCs w:val="28"/>
          <w:lang w:val="uz-Cyrl-UZ"/>
        </w:rPr>
      </w:pPr>
      <w:r w:rsidRPr="00B90FF4">
        <w:rPr>
          <w:rFonts w:cs="Times New Roman"/>
          <w:color w:val="000000"/>
          <w:szCs w:val="28"/>
          <w:lang w:val="uz-Cyrl-UZ"/>
        </w:rPr>
        <w:t>Ишончноманинг амал қилиши қуйидаги ҳолларда бекор бўлади:</w:t>
      </w:r>
    </w:p>
    <w:p w14:paraId="37C3814E" w14:textId="77777777" w:rsidR="00360642" w:rsidRPr="00B90FF4" w:rsidRDefault="00360642" w:rsidP="00360642">
      <w:pPr>
        <w:spacing w:after="0"/>
        <w:ind w:firstLine="709"/>
        <w:jc w:val="both"/>
        <w:rPr>
          <w:rFonts w:cs="Times New Roman"/>
          <w:color w:val="000000"/>
          <w:szCs w:val="28"/>
          <w:lang w:val="uz-Cyrl-UZ"/>
        </w:rPr>
      </w:pPr>
      <w:r w:rsidRPr="00B90FF4">
        <w:rPr>
          <w:rFonts w:cs="Times New Roman"/>
          <w:color w:val="000000"/>
          <w:szCs w:val="28"/>
          <w:lang w:val="uz-Cyrl-UZ"/>
        </w:rPr>
        <w:t>1) ишончнома муддатининг тамом бўлиши;</w:t>
      </w:r>
    </w:p>
    <w:p w14:paraId="62445FFB" w14:textId="77777777" w:rsidR="00360642" w:rsidRPr="00B90FF4" w:rsidRDefault="00360642" w:rsidP="00360642">
      <w:pPr>
        <w:spacing w:after="0"/>
        <w:ind w:firstLine="709"/>
        <w:jc w:val="both"/>
        <w:rPr>
          <w:rFonts w:cs="Times New Roman"/>
          <w:color w:val="000000"/>
          <w:szCs w:val="28"/>
          <w:lang w:val="uz-Cyrl-UZ"/>
        </w:rPr>
      </w:pPr>
      <w:r w:rsidRPr="00B90FF4">
        <w:rPr>
          <w:rFonts w:cs="Times New Roman"/>
          <w:color w:val="000000"/>
          <w:szCs w:val="28"/>
          <w:lang w:val="uz-Cyrl-UZ"/>
        </w:rPr>
        <w:t>2) ишончнома берган шахснинг уни бекор қилиши;</w:t>
      </w:r>
    </w:p>
    <w:p w14:paraId="7423076F"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3) ишончнома берилган шахснинг бош тортиши;</w:t>
      </w:r>
    </w:p>
    <w:p w14:paraId="7EE112B3"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4) номидан ишончнома берилган юридик шахс фаолиятининг тўхтатилиши;</w:t>
      </w:r>
    </w:p>
    <w:p w14:paraId="1B975417"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5) номига ишончнома берилган юридик шахс фаолиятининг тўхтатилиши;</w:t>
      </w:r>
    </w:p>
    <w:p w14:paraId="1781C1F6"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6) ишончнома берган фуқаронинг муомалага лаёқатсиз, муомала лаёқати чекланган ёки бедарак йўқолган деб ҳисобланиши, ёхуд унинг вафот этиши;</w:t>
      </w:r>
    </w:p>
    <w:p w14:paraId="67FAB868"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7) ишончнома олган фуқаронинг муомалага лаёқатсиз, муомалага лаёқати чекланган ёки бедарак йўқолган деб ҳисобланиши, ёхуд унинг вафот этиши.</w:t>
      </w:r>
    </w:p>
    <w:p w14:paraId="188156E9"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Ишончнома берган шахс истаган вақтда ишончномани бекор қилиши, ишончнома берилган шахс эса — ундан воз кечиши мумкин. Бу ҳуқуқдан воз кечиш ҳақидаги битим ҳақиқий эмас.</w:t>
      </w:r>
    </w:p>
    <w:p w14:paraId="34EFD60D"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Ишончноманинг амал қилиши бекор бўлиши билан уни бошқа шахсга ўтказиш ҳам ўз кучини йўқотади.</w:t>
      </w:r>
    </w:p>
    <w:p w14:paraId="6FF38D68"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 xml:space="preserve">Ишончнома берган шахс унинг бекор бўлганлиги ҳақида ишончнома олган шахсни, шунингдек ишончнома қаратилган ўзига маълум учинчи шахсларни ҳам хабардор қилиши шарт. Ишончнома </w:t>
      </w:r>
      <w:r w:rsidRPr="005C37E4">
        <w:rPr>
          <w:rFonts w:cs="Times New Roman"/>
          <w:color w:val="000000"/>
          <w:szCs w:val="28"/>
        </w:rPr>
        <w:t>ушбу Кодекс 141</w:t>
      </w:r>
      <w:r w:rsidRPr="00B90FF4">
        <w:rPr>
          <w:rFonts w:cs="Times New Roman"/>
          <w:color w:val="000000"/>
          <w:szCs w:val="28"/>
        </w:rPr>
        <w:t>-моддаси биринчи қисмининг </w:t>
      </w:r>
      <w:hyperlink r:id="rId8" w:history="1">
        <w:r w:rsidRPr="00B90FF4">
          <w:rPr>
            <w:rStyle w:val="a3"/>
            <w:rFonts w:cs="Times New Roman"/>
            <w:color w:val="008080"/>
            <w:szCs w:val="28"/>
          </w:rPr>
          <w:t>4-7-бандларида </w:t>
        </w:r>
      </w:hyperlink>
      <w:r w:rsidRPr="00B90FF4">
        <w:rPr>
          <w:rFonts w:cs="Times New Roman"/>
          <w:color w:val="000000"/>
          <w:szCs w:val="28"/>
        </w:rPr>
        <w:t>назарда тутилган асослар бўйича бекор қилинган ҳолларда ишончнома берган шахснинг ҳуқуқий ворислари зиммасига ҳам шундай вазифа юклатилади.</w:t>
      </w:r>
    </w:p>
    <w:p w14:paraId="6D84C311"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Ишончнома олган шахснинг ишончнома бекор бўлганлигини билгунча ёки билиши лозим бўлгунича қилган ҳаракатлари ишончнома берган шахс ёки унинг ҳуқуқий ворислари учун учинчи шахсларга нисбатан ўз кучини сақлаб қолади.</w:t>
      </w:r>
    </w:p>
    <w:p w14:paraId="193C5FC9"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Ишончнома олган шахснинг ишончнома бекор бўлганлигини билган ёки билиши лозим бўлганидан кейин қилган ҳаракатлари ишончнома берган шахс учун ҳуқуқ ва мажбуриятларни вужудга келтирмайди.</w:t>
      </w:r>
    </w:p>
    <w:p w14:paraId="3C335831"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Агар учинчи шахс ишончноманинг амал қилиши бекор бўлганлигини билган ёки билиши лозим бўлган бўлса, ушбу модданинг қоидалари қўлланилмайди.</w:t>
      </w:r>
    </w:p>
    <w:p w14:paraId="18CB3628" w14:textId="77777777" w:rsidR="00360642" w:rsidRPr="00B90FF4" w:rsidRDefault="00360642" w:rsidP="00360642">
      <w:pPr>
        <w:spacing w:after="0"/>
        <w:ind w:firstLine="709"/>
        <w:jc w:val="both"/>
        <w:rPr>
          <w:rFonts w:cs="Times New Roman"/>
          <w:color w:val="000000"/>
          <w:szCs w:val="28"/>
        </w:rPr>
      </w:pPr>
      <w:r w:rsidRPr="00B90FF4">
        <w:rPr>
          <w:rFonts w:cs="Times New Roman"/>
          <w:color w:val="000000"/>
          <w:szCs w:val="28"/>
        </w:rPr>
        <w:t>Ишончноманинг амал қилиши бекор бўлганидан кейин ишончнома олган шахс ёки унинг меросхўрлари (ҳуқуқий ворислари) дарҳол ишончномани қайтариб беришлари шарт.</w:t>
      </w:r>
    </w:p>
    <w:p w14:paraId="0E15AA36" w14:textId="596AD417" w:rsidR="00EC2530" w:rsidRPr="00B90FF4" w:rsidRDefault="00EC2530" w:rsidP="00360642">
      <w:pPr>
        <w:spacing w:after="0"/>
        <w:ind w:firstLine="709"/>
        <w:jc w:val="both"/>
        <w:rPr>
          <w:rFonts w:cs="Times New Roman"/>
          <w:color w:val="000000"/>
          <w:sz w:val="27"/>
          <w:szCs w:val="27"/>
        </w:rPr>
      </w:pPr>
      <w:r w:rsidRPr="00B90FF4">
        <w:rPr>
          <w:rFonts w:cs="Times New Roman"/>
          <w:color w:val="000000"/>
          <w:sz w:val="27"/>
          <w:szCs w:val="27"/>
        </w:rPr>
        <w:t xml:space="preserve">Суд ишда иштирок этувчи шахсларнинг ва улар вакилларининг ваколатларини тан олиш ва уларнинг суд мажлисида иштирок этишига рухсат бериш тўғрисидаги масалани мазкур шахслар судга тақдим этган ҳужжатларни текшириш асосида ҳал этади. Ишда иштирок этувчи шахсларнинг ва улар вакилларининг ваколатларини тасдиқловчи ҳужжатлар тўғрисидаги маълумотлар </w:t>
      </w:r>
      <w:r w:rsidRPr="00B90FF4">
        <w:rPr>
          <w:rFonts w:cs="Times New Roman"/>
          <w:color w:val="000000"/>
          <w:sz w:val="27"/>
          <w:szCs w:val="27"/>
        </w:rPr>
        <w:lastRenderedPageBreak/>
        <w:t>суд мажлиси баённомасига киритилади, зарур бўлганда эса уларнинг кўчирма нусхалари ишга қўшиб қўйилади.</w:t>
      </w:r>
    </w:p>
    <w:p w14:paraId="4A4F89D8" w14:textId="26FB3464" w:rsidR="00EC2530" w:rsidRPr="00B90FF4" w:rsidRDefault="00EC2530" w:rsidP="00360642">
      <w:pPr>
        <w:spacing w:after="0"/>
        <w:ind w:firstLine="709"/>
        <w:jc w:val="both"/>
        <w:rPr>
          <w:rFonts w:cs="Times New Roman"/>
          <w:color w:val="000000"/>
          <w:sz w:val="27"/>
          <w:szCs w:val="27"/>
        </w:rPr>
      </w:pPr>
      <w:r w:rsidRPr="00B90FF4">
        <w:rPr>
          <w:rFonts w:cs="Times New Roman"/>
          <w:color w:val="000000"/>
          <w:sz w:val="27"/>
          <w:szCs w:val="27"/>
        </w:rPr>
        <w:t>Ишда иштирок этувчи шахс, унинг вакили ўз ваколатларини тасдиқлаш учун зарур ҳужжатларни тақдим этмаган ёки қонунчилик талабларига мувофиқ бўлмаган ҳужжатларни тақдим этган тақдирда, суд тегишли шахснинг ишда иштирок этишга оид ваколатларини тан олишни рад этади, бу ҳақда суд мажлиси баённомасида кўрсатилади.</w:t>
      </w:r>
    </w:p>
    <w:p w14:paraId="120A19CE" w14:textId="54D2A6B4" w:rsidR="00B430E7" w:rsidRPr="00B90FF4" w:rsidRDefault="00EC2530" w:rsidP="00B90FF4">
      <w:pPr>
        <w:spacing w:after="0"/>
        <w:ind w:firstLine="709"/>
        <w:jc w:val="both"/>
        <w:rPr>
          <w:rFonts w:cs="Times New Roman"/>
          <w:lang w:val="uz-Cyrl-UZ"/>
        </w:rPr>
      </w:pPr>
      <w:r w:rsidRPr="00B90FF4">
        <w:rPr>
          <w:rFonts w:cs="Times New Roman"/>
          <w:lang w:val="uz-Cyrl-UZ"/>
        </w:rPr>
        <w:t>Бундан ташқари, чет эл давлатларининг вакиллари томонидан берилган ишончномалар ҳам юқорида келтирилган норма талаблари доирасида кўздан кечирилади.</w:t>
      </w:r>
    </w:p>
    <w:p w14:paraId="081B1BAB" w14:textId="50F36755" w:rsidR="00EC2530" w:rsidRPr="00B90FF4" w:rsidRDefault="00EC2530" w:rsidP="00B90FF4">
      <w:pPr>
        <w:spacing w:after="0"/>
        <w:ind w:firstLine="709"/>
        <w:jc w:val="both"/>
        <w:rPr>
          <w:rFonts w:cs="Times New Roman"/>
          <w:lang w:val="uz-Cyrl-UZ"/>
        </w:rPr>
      </w:pPr>
      <w:r w:rsidRPr="00B90FF4">
        <w:rPr>
          <w:rFonts w:cs="Times New Roman"/>
          <w:lang w:val="uz-Cyrl-UZ"/>
        </w:rPr>
        <w:t xml:space="preserve">Чунончи, хориж давлатига мансуб юридик ёки жисмоний шахсларнинг </w:t>
      </w:r>
      <w:r w:rsidR="00360642" w:rsidRPr="00B90FF4">
        <w:rPr>
          <w:rFonts w:cs="Times New Roman"/>
          <w:lang w:val="uz-Cyrl-UZ"/>
        </w:rPr>
        <w:t>ваколатларини тасдиқловчи ҳужжатлардаги</w:t>
      </w:r>
      <w:r w:rsidRPr="00B90FF4">
        <w:rPr>
          <w:rFonts w:cs="Times New Roman"/>
          <w:lang w:val="uz-Cyrl-UZ"/>
        </w:rPr>
        <w:t xml:space="preserve"> имзоларнинг ҳақиқийлигини ва уларни қабул қилувчи давлат қонунларига мувофиқлигини аниқлаш ва тасдиқлашдан иборат.</w:t>
      </w:r>
    </w:p>
    <w:p w14:paraId="0CF635AD" w14:textId="24D01128" w:rsidR="00EC2530" w:rsidRPr="00B90FF4" w:rsidRDefault="00582843" w:rsidP="00B90FF4">
      <w:pPr>
        <w:spacing w:after="0"/>
        <w:ind w:firstLine="709"/>
        <w:jc w:val="both"/>
        <w:rPr>
          <w:rFonts w:cs="Times New Roman"/>
          <w:lang w:val="uz-Cyrl-UZ"/>
        </w:rPr>
      </w:pPr>
      <w:r w:rsidRPr="00B90FF4">
        <w:rPr>
          <w:rFonts w:cs="Times New Roman"/>
          <w:lang w:val="uz-Cyrl-UZ"/>
        </w:rPr>
        <w:t xml:space="preserve">«Хорижий расмий ҳужжатларни легаллаштириш талабини бекор қилувчи конвенция (Гаага, 1961 йил 5 октябрь)га аъзо давлатларнинг расмий ҳужжатлари бошқа давлатларда легаллаштирилиши талаб этилмайди, конвенция қатнашчиси ҳудудида фойдаланиладиган расмий ҳужжат ёки расмий бўлмаган ҳужжатларнинг нотариал тасдиқланган нусхаси илова қилинади холос. Бироқ, ушбу конвенция қатнашчиси бўлмаган давлатлар, шу жумладан Ўзбекистон худудида ҳам ҳар қандай расмий ҳужжатлар легаллаштирилиши, яъни ҳужжатларга апостиль қўйилиши лозим. </w:t>
      </w:r>
    </w:p>
    <w:p w14:paraId="34545C2A" w14:textId="5D2EE6DF" w:rsidR="00EC2530" w:rsidRPr="00B90FF4" w:rsidRDefault="00582843" w:rsidP="00477BF4">
      <w:pPr>
        <w:spacing w:after="0"/>
        <w:ind w:firstLine="709"/>
        <w:jc w:val="both"/>
        <w:rPr>
          <w:rFonts w:cs="Times New Roman"/>
          <w:b/>
          <w:bCs/>
          <w:lang w:val="uz-Cyrl-UZ"/>
        </w:rPr>
      </w:pPr>
      <w:r w:rsidRPr="00B90FF4">
        <w:rPr>
          <w:rFonts w:cs="Times New Roman"/>
          <w:b/>
          <w:bCs/>
          <w:lang w:val="uz-Cyrl-UZ"/>
        </w:rPr>
        <w:t>Ёдда тутинг: апостиль — расмий ҳужжатни имзолаган мансабдор шахснинг имзоси ҳақиқийлигини, имзолаш ваколати мавжудлигини ҳамда ҳужжатни тасдиқлаган муҳр ёки штамп босма изи ҳақиқийлигини тасдиқлайдиган, Конвенцияга мувофиқ расмий ҳужжатга чет элда фойдаланиш мақсадида қўйиладиган махсус штамп</w:t>
      </w:r>
      <w:r w:rsidR="00360642" w:rsidRPr="00B90FF4">
        <w:rPr>
          <w:rFonts w:cs="Times New Roman"/>
          <w:b/>
          <w:bCs/>
          <w:lang w:val="uz-Cyrl-UZ"/>
        </w:rPr>
        <w:t>.</w:t>
      </w:r>
    </w:p>
    <w:p w14:paraId="4EC7AB94" w14:textId="00E56917" w:rsidR="00582843" w:rsidRPr="00B90FF4" w:rsidRDefault="00582843" w:rsidP="00477BF4">
      <w:pPr>
        <w:spacing w:after="0"/>
        <w:ind w:firstLine="709"/>
        <w:jc w:val="both"/>
        <w:rPr>
          <w:rFonts w:cs="Times New Roman"/>
          <w:lang w:val="uz-Cyrl-UZ"/>
        </w:rPr>
      </w:pPr>
      <w:r w:rsidRPr="00B90FF4">
        <w:rPr>
          <w:rFonts w:cs="Times New Roman"/>
          <w:lang w:val="uz-Cyrl-UZ"/>
        </w:rPr>
        <w:t>Апостилга қўйиладиган имзо қўшимча равишда тасдиқлашни талаб этмайди.</w:t>
      </w:r>
    </w:p>
    <w:p w14:paraId="3FFB95BE" w14:textId="6B5BF3D1" w:rsidR="00582843" w:rsidRPr="00B90FF4" w:rsidRDefault="00582843" w:rsidP="00477BF4">
      <w:pPr>
        <w:spacing w:after="0"/>
        <w:ind w:firstLine="709"/>
        <w:jc w:val="both"/>
        <w:rPr>
          <w:rFonts w:cs="Times New Roman"/>
          <w:lang w:val="uz-Cyrl-UZ"/>
        </w:rPr>
      </w:pPr>
      <w:r w:rsidRPr="00B90FF4">
        <w:rPr>
          <w:rFonts w:cs="Times New Roman"/>
          <w:lang w:val="uz-Cyrl-UZ"/>
        </w:rPr>
        <w:t>Бироқ, расмий ҳужжатга апостиль қўйиш, агар ҳужжат тақдим этиладиган давлатда амал қиладиган қонунлар, қоидалар ёки урф-одатлар ёхуд икки ёки бир неча аҳдлашувчи давлат ўртасидаги аҳдлашув расмий ҳужжатни легаллаштиришни соддалаштирса ёки озод қилса, талаб қилинмаслиги мумкин</w:t>
      </w:r>
      <w:r w:rsidR="00360642" w:rsidRPr="00B90FF4">
        <w:rPr>
          <w:rFonts w:cs="Times New Roman"/>
          <w:lang w:val="uz-Cyrl-UZ"/>
        </w:rPr>
        <w:t>.</w:t>
      </w:r>
    </w:p>
    <w:p w14:paraId="044A8A35" w14:textId="087DEDC3" w:rsidR="00582843" w:rsidRPr="00B90FF4" w:rsidRDefault="00E518A6" w:rsidP="00477BF4">
      <w:pPr>
        <w:spacing w:after="0"/>
        <w:ind w:firstLine="709"/>
        <w:jc w:val="both"/>
        <w:rPr>
          <w:rFonts w:cs="Times New Roman"/>
          <w:lang w:val="uz-Cyrl-UZ"/>
        </w:rPr>
      </w:pPr>
      <w:r w:rsidRPr="00B90FF4">
        <w:rPr>
          <w:rFonts w:cs="Times New Roman"/>
          <w:lang w:val="uz-Cyrl-UZ"/>
        </w:rPr>
        <w:t>Шу сабабли, чет эллик бўлган и</w:t>
      </w:r>
      <w:r w:rsidRPr="00B90FF4">
        <w:rPr>
          <w:rFonts w:cs="Times New Roman"/>
          <w:color w:val="000000"/>
          <w:sz w:val="27"/>
          <w:szCs w:val="27"/>
          <w:lang w:val="uz-Cyrl-UZ"/>
        </w:rPr>
        <w:t xml:space="preserve">шда иштирок этувчи шахслар вакилларининг ваколатларини аниқлашда суд мазкур давлат билан келишув доирасини ҳамда ваколатлариини тасдиқловчи ҳужжатларнинг </w:t>
      </w:r>
      <w:r w:rsidR="00554D97" w:rsidRPr="00B90FF4">
        <w:rPr>
          <w:rFonts w:cs="Times New Roman"/>
          <w:color w:val="000000"/>
          <w:sz w:val="27"/>
          <w:szCs w:val="27"/>
          <w:lang w:val="uz-Cyrl-UZ"/>
        </w:rPr>
        <w:t>ҳақиқийлигини</w:t>
      </w:r>
      <w:r w:rsidRPr="00B90FF4">
        <w:rPr>
          <w:rFonts w:cs="Times New Roman"/>
          <w:color w:val="000000"/>
          <w:sz w:val="27"/>
          <w:szCs w:val="27"/>
          <w:lang w:val="uz-Cyrl-UZ"/>
        </w:rPr>
        <w:t xml:space="preserve"> аниқлаши лозим.</w:t>
      </w:r>
      <w:r w:rsidRPr="00B90FF4">
        <w:rPr>
          <w:rFonts w:cs="Times New Roman"/>
          <w:lang w:val="uz-Cyrl-UZ"/>
        </w:rPr>
        <w:t xml:space="preserve">  </w:t>
      </w:r>
    </w:p>
    <w:p w14:paraId="69712E7B" w14:textId="4F44DCDF" w:rsidR="00E518A6" w:rsidRPr="00B90FF4" w:rsidRDefault="00E518A6" w:rsidP="00477BF4">
      <w:pPr>
        <w:spacing w:after="0"/>
        <w:ind w:firstLine="709"/>
        <w:jc w:val="both"/>
        <w:rPr>
          <w:rFonts w:cs="Times New Roman"/>
          <w:lang w:val="uz-Cyrl-UZ"/>
        </w:rPr>
      </w:pPr>
      <w:r w:rsidRPr="00B90FF4">
        <w:rPr>
          <w:rFonts w:cs="Times New Roman"/>
          <w:lang w:val="uz-Cyrl-UZ"/>
        </w:rPr>
        <w:t>Зеро, судлар томонидан</w:t>
      </w:r>
      <w:r w:rsidR="007C33DE" w:rsidRPr="00B90FF4">
        <w:rPr>
          <w:rFonts w:cs="Times New Roman"/>
          <w:lang w:val="uz-Cyrl-UZ"/>
        </w:rPr>
        <w:t xml:space="preserve"> суд муҳокамаси бошланишидан аввал</w:t>
      </w:r>
      <w:r w:rsidRPr="00B90FF4">
        <w:rPr>
          <w:rFonts w:cs="Times New Roman"/>
          <w:lang w:val="uz-Cyrl-UZ"/>
        </w:rPr>
        <w:t xml:space="preserve"> маъмурий суд ишларини юритиш иштирокчиларининг ваколатларини текшириши ишни </w:t>
      </w:r>
      <w:r w:rsidR="007C33DE" w:rsidRPr="00B90FF4">
        <w:rPr>
          <w:rFonts w:cs="Times New Roman"/>
          <w:lang w:val="uz-Cyrl-UZ"/>
        </w:rPr>
        <w:t xml:space="preserve">тўғри </w:t>
      </w:r>
      <w:r w:rsidRPr="00B90FF4">
        <w:rPr>
          <w:rFonts w:cs="Times New Roman"/>
          <w:lang w:val="uz-Cyrl-UZ"/>
        </w:rPr>
        <w:t>кўриб чиқишнинг муҳим жиҳатларидан бири ҳисобланади.</w:t>
      </w:r>
    </w:p>
    <w:p w14:paraId="473CB3FB" w14:textId="60D65389" w:rsidR="00E518A6" w:rsidRPr="00B90FF4" w:rsidRDefault="00E518A6" w:rsidP="00477BF4">
      <w:pPr>
        <w:spacing w:after="0"/>
        <w:ind w:firstLine="709"/>
        <w:jc w:val="both"/>
        <w:rPr>
          <w:rFonts w:cs="Times New Roman"/>
          <w:lang w:val="uz-Cyrl-UZ"/>
        </w:rPr>
      </w:pPr>
      <w:r w:rsidRPr="00B90FF4">
        <w:rPr>
          <w:rFonts w:cs="Times New Roman"/>
          <w:lang w:val="uz-Cyrl-UZ"/>
        </w:rPr>
        <w:t>Чунки, МСИЮтКнинг 13</w:t>
      </w:r>
      <w:r w:rsidR="007C33DE" w:rsidRPr="00B90FF4">
        <w:rPr>
          <w:rFonts w:cs="Times New Roman"/>
          <w:lang w:val="uz-Cyrl-UZ"/>
        </w:rPr>
        <w:t>4</w:t>
      </w:r>
      <w:r w:rsidRPr="00B90FF4">
        <w:rPr>
          <w:rFonts w:cs="Times New Roman"/>
          <w:lang w:val="uz-Cyrl-UZ"/>
        </w:rPr>
        <w:t xml:space="preserve">-моддасининг </w:t>
      </w:r>
      <w:r w:rsidR="007C33DE" w:rsidRPr="00B90FF4">
        <w:rPr>
          <w:rFonts w:cs="Times New Roman"/>
          <w:lang w:val="uz-Cyrl-UZ"/>
        </w:rPr>
        <w:t>3</w:t>
      </w:r>
      <w:r w:rsidRPr="00B90FF4">
        <w:rPr>
          <w:rFonts w:cs="Times New Roman"/>
          <w:lang w:val="uz-Cyrl-UZ"/>
        </w:rPr>
        <w:t xml:space="preserve">-бандига кўра, </w:t>
      </w:r>
      <w:r w:rsidR="007C33DE" w:rsidRPr="00B90FF4">
        <w:rPr>
          <w:rFonts w:cs="Times New Roman"/>
          <w:lang w:val="uz-Cyrl-UZ"/>
        </w:rPr>
        <w:t>ариза (шикоят) имзоланмаган бўлса ёки уни имзолаш ҳуқуқига эга бўлмаган шахс томонидан имзоланган бўлса, судья аризани (шикоятни) қайтаради, агарда ариза (шикоят) хатолик билан иш юритувга қабул қилинга</w:t>
      </w:r>
      <w:r w:rsidR="00554D97" w:rsidRPr="00B90FF4">
        <w:rPr>
          <w:rFonts w:cs="Times New Roman"/>
          <w:lang w:val="uz-Cyrl-UZ"/>
        </w:rPr>
        <w:t>ч,</w:t>
      </w:r>
      <w:r w:rsidR="007C33DE" w:rsidRPr="00B90FF4">
        <w:rPr>
          <w:rFonts w:cs="Times New Roman"/>
          <w:lang w:val="uz-Cyrl-UZ"/>
        </w:rPr>
        <w:t xml:space="preserve"> унинг имзолаш ҳуқуқига эга </w:t>
      </w:r>
      <w:r w:rsidR="007C33DE" w:rsidRPr="00B90FF4">
        <w:rPr>
          <w:rFonts w:cs="Times New Roman"/>
          <w:lang w:val="uz-Cyrl-UZ"/>
        </w:rPr>
        <w:lastRenderedPageBreak/>
        <w:t>бўлмаган шахс томонидан берилгани аниқланса, Кодекснинг 105-моддаси 2-бандига асосан кўрмасдан қолдиради.</w:t>
      </w:r>
    </w:p>
    <w:p w14:paraId="7C117E84" w14:textId="3A188F6B" w:rsidR="007C33DE" w:rsidRPr="00B90FF4" w:rsidRDefault="007C33DE" w:rsidP="00477BF4">
      <w:pPr>
        <w:spacing w:after="0"/>
        <w:ind w:firstLine="709"/>
        <w:jc w:val="both"/>
        <w:rPr>
          <w:rFonts w:cs="Times New Roman"/>
          <w:lang w:val="uz-Cyrl-UZ"/>
        </w:rPr>
      </w:pPr>
      <w:r w:rsidRPr="00B90FF4">
        <w:rPr>
          <w:rFonts w:cs="Times New Roman"/>
          <w:lang w:val="uz-Cyrl-UZ"/>
        </w:rPr>
        <w:t>Вакилларнинг шахсини тасдиқловчи ҳужжатлар маъмурий иш ҳужжатларига қўшиб қўйилади.</w:t>
      </w:r>
    </w:p>
    <w:p w14:paraId="1E1131B8" w14:textId="5D3175B0" w:rsidR="00477BF4" w:rsidRPr="00B90FF4" w:rsidRDefault="007C33DE" w:rsidP="00477BF4">
      <w:pPr>
        <w:spacing w:after="0"/>
        <w:ind w:firstLine="709"/>
        <w:jc w:val="both"/>
        <w:rPr>
          <w:rFonts w:cs="Times New Roman"/>
          <w:lang w:val="uz-Cyrl-UZ"/>
        </w:rPr>
      </w:pPr>
      <w:r w:rsidRPr="00B90FF4">
        <w:rPr>
          <w:rFonts w:cs="Times New Roman"/>
          <w:lang w:val="uz-Cyrl-UZ"/>
        </w:rPr>
        <w:t>Судларда вакиллик масаласига хориж амалиётидан назар ташласак, б</w:t>
      </w:r>
      <w:r w:rsidR="00477BF4" w:rsidRPr="00B90FF4">
        <w:rPr>
          <w:rFonts w:cs="Times New Roman"/>
          <w:lang w:val="uz-Cyrl-UZ"/>
        </w:rPr>
        <w:t>ир қатор муаллифлар шартномавий вакилликнинг вужудга келиш асосини ишончнома билан боғлайди. Д.Б.Коротковнинг фикрига кўра, шартномавий вакиллик муносабатларининг пайдо бўлиши учун асос шартнома ҳисобланади. Бундай ҳолда, ишончнома фақат учинчи шахслар олдида вакилнининг ваколатларини акс эттирувчи ёхуд легитимлаштирилган ҳужжат сифатида ифодаланади, вакилнинг юридик аҳамиятга доир ҳаракатларини амалга ошириш бўйича ваколатларини белгилаб беради.</w:t>
      </w:r>
    </w:p>
    <w:p w14:paraId="14AD2561" w14:textId="63D71781" w:rsidR="00477BF4" w:rsidRPr="00B90FF4" w:rsidRDefault="00477BF4" w:rsidP="00477BF4">
      <w:pPr>
        <w:spacing w:after="0"/>
        <w:ind w:firstLine="709"/>
        <w:jc w:val="both"/>
        <w:rPr>
          <w:rFonts w:cs="Times New Roman"/>
          <w:lang w:val="uz-Cyrl-UZ"/>
        </w:rPr>
      </w:pPr>
      <w:r w:rsidRPr="00B90FF4">
        <w:rPr>
          <w:rFonts w:cs="Times New Roman"/>
          <w:lang w:val="uz-Cyrl-UZ"/>
        </w:rPr>
        <w:t>A.С.Гордоннинг сўзларига кўра, "ишончнома бериш иш</w:t>
      </w:r>
      <w:r w:rsidR="00554D97" w:rsidRPr="00B90FF4">
        <w:rPr>
          <w:rFonts w:cs="Times New Roman"/>
          <w:lang w:val="uz-Cyrl-UZ"/>
        </w:rPr>
        <w:t>онч</w:t>
      </w:r>
      <w:r w:rsidRPr="00B90FF4">
        <w:rPr>
          <w:rFonts w:cs="Times New Roman"/>
          <w:lang w:val="uz-Cyrl-UZ"/>
        </w:rPr>
        <w:t xml:space="preserve"> билдирувчининг эркига боғлиқ бўлиб, у расмийлаштирилгандан кейин ҳам бундай ишончдан воз кечиш ҳуқуқи сақланиб қолади".</w:t>
      </w:r>
    </w:p>
    <w:p w14:paraId="3FFE2423" w14:textId="7E5F0E38" w:rsidR="004D3DEF" w:rsidRPr="00B90FF4" w:rsidRDefault="00477BF4" w:rsidP="00477BF4">
      <w:pPr>
        <w:spacing w:after="0"/>
        <w:ind w:firstLine="709"/>
        <w:jc w:val="both"/>
        <w:rPr>
          <w:rFonts w:cs="Times New Roman"/>
          <w:lang w:val="uz-Cyrl-UZ"/>
        </w:rPr>
      </w:pPr>
      <w:r w:rsidRPr="00B90FF4">
        <w:rPr>
          <w:rFonts w:cs="Times New Roman"/>
          <w:lang w:val="uz-Cyrl-UZ"/>
        </w:rPr>
        <w:t xml:space="preserve"> Бундан келиб чиқадики, тегишли ишончномани расмийлаштирилганлиги</w:t>
      </w:r>
      <w:r w:rsidR="00554D97" w:rsidRPr="00B90FF4">
        <w:rPr>
          <w:rFonts w:cs="Times New Roman"/>
          <w:lang w:val="uz-Cyrl-UZ"/>
        </w:rPr>
        <w:t>,</w:t>
      </w:r>
      <w:r w:rsidRPr="00B90FF4">
        <w:rPr>
          <w:rFonts w:cs="Times New Roman"/>
          <w:lang w:val="uz-Cyrl-UZ"/>
        </w:rPr>
        <w:t xml:space="preserve"> бироқ ишонч билдирувчига тақдим қилинмаганлиги унинг ишончли вакил сифатида иштирок этишига ҳуқуқ бермайди. </w:t>
      </w:r>
      <w:r w:rsidR="00554D97" w:rsidRPr="00B90FF4">
        <w:rPr>
          <w:rFonts w:cs="Times New Roman"/>
          <w:lang w:val="uz-Cyrl-UZ"/>
        </w:rPr>
        <w:t>М</w:t>
      </w:r>
      <w:r w:rsidRPr="00B90FF4">
        <w:rPr>
          <w:rFonts w:cs="Times New Roman"/>
          <w:lang w:val="uz-Cyrl-UZ"/>
        </w:rPr>
        <w:t>адомики, ваколатнинг асосини айнан ишончнома ташкил қилса, у имзоланган вақтдан бошлаб ишонч билдирувчига топширилганлигидан қатъи назар, ишонч билдирувчи номидан иш юритиш ҳуқуқи вужудга келар эди.</w:t>
      </w:r>
    </w:p>
    <w:p w14:paraId="60D4CE6C" w14:textId="3D74566F" w:rsidR="00B61D72" w:rsidRPr="00B90FF4" w:rsidRDefault="00B61D72" w:rsidP="00B61D72">
      <w:pPr>
        <w:spacing w:after="0"/>
        <w:ind w:firstLine="709"/>
        <w:jc w:val="both"/>
        <w:rPr>
          <w:rFonts w:cs="Times New Roman"/>
          <w:lang w:val="uz-Cyrl-UZ"/>
        </w:rPr>
      </w:pPr>
      <w:r w:rsidRPr="00B90FF4">
        <w:rPr>
          <w:rFonts w:cs="Times New Roman"/>
          <w:lang w:val="uz-Cyrl-UZ"/>
        </w:rPr>
        <w:t>Мисол учун, Германияда маъмурий иш юритиш доирасида вакиллик вакилнинг бошқа шахс номидан процессуал ҳаракат қилишини англатади. Бундай вакиллик, вакил ўз вакиллик ваколатлари доирасида ҳаракат қилади. Қонунда белгиланган вакиллик ваколатлари ва ишончномалар бир-биридан фарқланади. Германияда маъмурий иш юритиш доирасида бу фарқ суд жараёнларида иштирок этиш имконияти ва процессуал ҳаракатларни амалга ошириш имконияти нуқтаи назаридан айниқса муҳимдир.</w:t>
      </w:r>
    </w:p>
    <w:p w14:paraId="54142D11" w14:textId="7C34EB32" w:rsidR="00477BF4" w:rsidRPr="00B90FF4" w:rsidRDefault="00B61D72" w:rsidP="00B61D72">
      <w:pPr>
        <w:spacing w:after="0"/>
        <w:ind w:firstLine="709"/>
        <w:jc w:val="both"/>
        <w:rPr>
          <w:rFonts w:cs="Times New Roman"/>
          <w:lang w:val="uz-Cyrl-UZ"/>
        </w:rPr>
      </w:pPr>
      <w:r w:rsidRPr="00B90FF4">
        <w:rPr>
          <w:rFonts w:cs="Times New Roman"/>
          <w:lang w:val="uz-Cyrl-UZ"/>
        </w:rPr>
        <w:t>Мисол: беш ёшли бола маъмурий жараёнда иштирок этиш имкониятига эга, аммо процессуал ҳаракатларни мустақил равишда амалга ошира олмайди. У процессда ота-онаси орқали қонуний вакиллар иштирокида қатнашади.  Ернинг Олий маъмурий судида ва Федераль маъмурий судларда ота-оналар процессуал ҳаракатларни мустақил равишда амалга ошира олмайдилар. Бола ва ота-оналар, масалан, адвокатни ишончли вакил сифатида тайинлашлари керак.</w:t>
      </w:r>
    </w:p>
    <w:p w14:paraId="37C80C5F" w14:textId="64FEB74A" w:rsidR="00477BF4" w:rsidRPr="00B90FF4" w:rsidRDefault="00B61D72" w:rsidP="00477BF4">
      <w:pPr>
        <w:spacing w:after="0"/>
        <w:ind w:firstLine="709"/>
        <w:jc w:val="both"/>
        <w:rPr>
          <w:rFonts w:cs="Times New Roman"/>
          <w:lang w:val="uz-Cyrl-UZ"/>
        </w:rPr>
      </w:pPr>
      <w:r w:rsidRPr="00B90FF4">
        <w:rPr>
          <w:rFonts w:cs="Times New Roman"/>
          <w:lang w:val="uz-Cyrl-UZ"/>
        </w:rPr>
        <w:t xml:space="preserve">Қонуний вакилнинг ваколатлари тўғридан-тўғри қонун ёки давлат томонидан тайинланишига асосланганлигини англатади. Қонуний вакиллик </w:t>
      </w:r>
      <w:r w:rsidR="00D66C76" w:rsidRPr="00B90FF4">
        <w:rPr>
          <w:rFonts w:cs="Times New Roman"/>
          <w:lang w:val="uz-Cyrl-UZ"/>
        </w:rPr>
        <w:t xml:space="preserve">фақатгина шахснинг ўз </w:t>
      </w:r>
      <w:r w:rsidRPr="00B90FF4">
        <w:rPr>
          <w:rFonts w:cs="Times New Roman"/>
          <w:lang w:val="uz-Cyrl-UZ"/>
        </w:rPr>
        <w:t xml:space="preserve">процессуал ҳаракатларни мустақил равишда амалга ошириш қобилиятига </w:t>
      </w:r>
      <w:r w:rsidR="00D66C76" w:rsidRPr="00B90FF4">
        <w:rPr>
          <w:rFonts w:cs="Times New Roman"/>
          <w:lang w:val="uz-Cyrl-UZ"/>
        </w:rPr>
        <w:t>э</w:t>
      </w:r>
      <w:r w:rsidRPr="00B90FF4">
        <w:rPr>
          <w:rFonts w:cs="Times New Roman"/>
          <w:lang w:val="uz-Cyrl-UZ"/>
        </w:rPr>
        <w:t xml:space="preserve">га бўлмаган ҳолларда </w:t>
      </w:r>
      <w:r w:rsidR="00D66C76" w:rsidRPr="00B90FF4">
        <w:rPr>
          <w:rFonts w:cs="Times New Roman"/>
          <w:lang w:val="uz-Cyrl-UZ"/>
        </w:rPr>
        <w:t>белгиланади</w:t>
      </w:r>
      <w:r w:rsidRPr="00B90FF4">
        <w:rPr>
          <w:rFonts w:cs="Times New Roman"/>
          <w:lang w:val="uz-Cyrl-UZ"/>
        </w:rPr>
        <w:t xml:space="preserve">. Процессуал ҳаракатларни амалга ошириш қобилияти Германия АПCНИНГ 62-моддаси билан тартибга солинади. Германияда маъмурий процессда қуйидаги принцип қўлланилади: моддий ҳуқуққа қодир шахс процессуал ҳаракатларни амалга ошириш қобилиятига ҳам ега. Шунинг учун процессуал қобилият, хусусан, фуқаролик қонунчилигига биноан тўлиқ ҳуқуқий лаёқатга ега бўлганлар томонидан егалланади. Фуқаролик қонунчилигига биноан ҳуқуқий лаёқати </w:t>
      </w:r>
      <w:r w:rsidRPr="00B90FF4">
        <w:rPr>
          <w:rFonts w:cs="Times New Roman"/>
          <w:lang w:val="uz-Cyrl-UZ"/>
        </w:rPr>
        <w:lastRenderedPageBreak/>
        <w:t>чекланган шахслар процессуал ҳаракатларни қонун томонидан қобилиятли деб тан олинган даражада амалга ошириш имкониятига ега.</w:t>
      </w:r>
    </w:p>
    <w:p w14:paraId="6586BA2E" w14:textId="0195D8AE" w:rsidR="00D66C76" w:rsidRPr="00B90FF4" w:rsidRDefault="00D66C76" w:rsidP="00D66C76">
      <w:pPr>
        <w:spacing w:after="0"/>
        <w:ind w:firstLine="709"/>
        <w:jc w:val="both"/>
        <w:rPr>
          <w:rFonts w:cs="Times New Roman"/>
          <w:lang w:val="uz-Cyrl-UZ"/>
        </w:rPr>
      </w:pPr>
      <w:r w:rsidRPr="00B90FF4">
        <w:rPr>
          <w:rFonts w:cs="Times New Roman"/>
          <w:lang w:val="uz-Cyrl-UZ"/>
        </w:rPr>
        <w:t xml:space="preserve">Юридик шахслар, бирлашмалар ва давлат идоралари бундай процессуал ҳаракатларни амалга ошириш имкониятига эга эмаслар. Ушбу томонлар суд жараёнларида ўзларининг қонуний вакиллик органлари орқали ҳаракат қилишади. Масалан, Германия Федератив Республикаси ваколати Федераль вазир томонидан тақдим этилса, Федераль Ерлар ваколатли Ерлар вазирлари томонидан тақдим </w:t>
      </w:r>
      <w:r w:rsidR="005D7FEB" w:rsidRPr="00B90FF4">
        <w:rPr>
          <w:rFonts w:cs="Times New Roman"/>
          <w:lang w:val="uz-Cyrl-UZ"/>
        </w:rPr>
        <w:t>э</w:t>
      </w:r>
      <w:r w:rsidRPr="00B90FF4">
        <w:rPr>
          <w:rFonts w:cs="Times New Roman"/>
          <w:lang w:val="uz-Cyrl-UZ"/>
        </w:rPr>
        <w:t xml:space="preserve">тилади, шунингдек </w:t>
      </w:r>
      <w:r w:rsidR="00CD78A0" w:rsidRPr="00B90FF4">
        <w:rPr>
          <w:rFonts w:cs="Times New Roman"/>
          <w:lang w:val="uz-Cyrl-UZ"/>
        </w:rPr>
        <w:t>а</w:t>
      </w:r>
      <w:r w:rsidRPr="00B90FF4">
        <w:rPr>
          <w:rFonts w:cs="Times New Roman"/>
          <w:lang w:val="uz-Cyrl-UZ"/>
        </w:rPr>
        <w:t>кциядорлик жамиятлари учун директорлар кенгашлари томонидан</w:t>
      </w:r>
      <w:r w:rsidR="00CD78A0" w:rsidRPr="00B90FF4">
        <w:rPr>
          <w:rFonts w:cs="Times New Roman"/>
          <w:lang w:val="uz-Cyrl-UZ"/>
        </w:rPr>
        <w:t>,</w:t>
      </w:r>
      <w:r w:rsidRPr="00B90FF4">
        <w:rPr>
          <w:rFonts w:cs="Times New Roman"/>
          <w:lang w:val="uz-Cyrl-UZ"/>
        </w:rPr>
        <w:t xml:space="preserve"> </w:t>
      </w:r>
      <w:r w:rsidR="00CD78A0" w:rsidRPr="00B90FF4">
        <w:rPr>
          <w:rFonts w:cs="Times New Roman"/>
          <w:lang w:val="uz-Cyrl-UZ"/>
        </w:rPr>
        <w:t>м</w:t>
      </w:r>
      <w:r w:rsidRPr="00B90FF4">
        <w:rPr>
          <w:rFonts w:cs="Times New Roman"/>
          <w:lang w:val="uz-Cyrl-UZ"/>
        </w:rPr>
        <w:t xml:space="preserve">асъулияти чекланган жамиятлар уларнинг бошқарув директорлари томонидан </w:t>
      </w:r>
      <w:r w:rsidR="00CD78A0" w:rsidRPr="00B90FF4">
        <w:rPr>
          <w:rFonts w:cs="Times New Roman"/>
          <w:lang w:val="uz-Cyrl-UZ"/>
        </w:rPr>
        <w:t>тақдим этилади</w:t>
      </w:r>
      <w:r w:rsidRPr="00B90FF4">
        <w:rPr>
          <w:rFonts w:cs="Times New Roman"/>
          <w:lang w:val="uz-Cyrl-UZ"/>
        </w:rPr>
        <w:t>.</w:t>
      </w:r>
    </w:p>
    <w:p w14:paraId="69DADB99" w14:textId="7AB3F014" w:rsidR="00477BF4" w:rsidRPr="00B90FF4" w:rsidRDefault="00D66C76" w:rsidP="00D66C76">
      <w:pPr>
        <w:spacing w:after="0"/>
        <w:ind w:firstLine="709"/>
        <w:jc w:val="both"/>
        <w:rPr>
          <w:rFonts w:cs="Times New Roman"/>
          <w:lang w:val="uz-Cyrl-UZ"/>
        </w:rPr>
      </w:pPr>
      <w:r w:rsidRPr="00B90FF4">
        <w:rPr>
          <w:rFonts w:cs="Times New Roman"/>
          <w:lang w:val="uz-Cyrl-UZ"/>
        </w:rPr>
        <w:t xml:space="preserve">Суд жараёнида қонуний вакил баъзан </w:t>
      </w:r>
      <w:r w:rsidR="00CD78A0" w:rsidRPr="00B90FF4">
        <w:rPr>
          <w:rFonts w:cs="Times New Roman"/>
          <w:lang w:val="uz-Cyrl-UZ"/>
        </w:rPr>
        <w:t>тарафлар</w:t>
      </w:r>
      <w:r w:rsidRPr="00B90FF4">
        <w:rPr>
          <w:rFonts w:cs="Times New Roman"/>
          <w:lang w:val="uz-Cyrl-UZ"/>
        </w:rPr>
        <w:t xml:space="preserve"> билан бир хил позицияни </w:t>
      </w:r>
      <w:r w:rsidR="00CD78A0" w:rsidRPr="00B90FF4">
        <w:rPr>
          <w:rFonts w:cs="Times New Roman"/>
          <w:lang w:val="uz-Cyrl-UZ"/>
        </w:rPr>
        <w:t>э</w:t>
      </w:r>
      <w:r w:rsidRPr="00B90FF4">
        <w:rPr>
          <w:rFonts w:cs="Times New Roman"/>
          <w:lang w:val="uz-Cyrl-UZ"/>
        </w:rPr>
        <w:t xml:space="preserve">галлайди. </w:t>
      </w:r>
      <w:r w:rsidR="00CD78A0" w:rsidRPr="00B90FF4">
        <w:rPr>
          <w:rFonts w:cs="Times New Roman"/>
          <w:lang w:val="uz-Cyrl-UZ"/>
        </w:rPr>
        <w:t>М</w:t>
      </w:r>
      <w:r w:rsidRPr="00B90FF4">
        <w:rPr>
          <w:rFonts w:cs="Times New Roman"/>
          <w:lang w:val="uz-Cyrl-UZ"/>
        </w:rPr>
        <w:t>аъмурий суд</w:t>
      </w:r>
      <w:r w:rsidR="000074D0" w:rsidRPr="00B90FF4">
        <w:rPr>
          <w:rFonts w:cs="Times New Roman"/>
          <w:lang w:val="uz-Cyrl-UZ"/>
        </w:rPr>
        <w:t>лар</w:t>
      </w:r>
      <w:r w:rsidRPr="00B90FF4">
        <w:rPr>
          <w:rFonts w:cs="Times New Roman"/>
          <w:lang w:val="uz-Cyrl-UZ"/>
        </w:rPr>
        <w:t xml:space="preserve"> вакил</w:t>
      </w:r>
      <w:r w:rsidR="000074D0" w:rsidRPr="00B90FF4">
        <w:rPr>
          <w:rFonts w:cs="Times New Roman"/>
          <w:lang w:val="uz-Cyrl-UZ"/>
        </w:rPr>
        <w:t xml:space="preserve">га ишонч билдирувчини </w:t>
      </w:r>
      <w:r w:rsidRPr="00B90FF4">
        <w:rPr>
          <w:rFonts w:cs="Times New Roman"/>
          <w:lang w:val="uz-Cyrl-UZ"/>
        </w:rPr>
        <w:t xml:space="preserve">суд </w:t>
      </w:r>
      <w:r w:rsidR="000074D0" w:rsidRPr="00B90FF4">
        <w:rPr>
          <w:rFonts w:cs="Times New Roman"/>
          <w:lang w:val="uz-Cyrl-UZ"/>
        </w:rPr>
        <w:t>с</w:t>
      </w:r>
      <w:r w:rsidRPr="00B90FF4">
        <w:rPr>
          <w:rFonts w:cs="Times New Roman"/>
          <w:lang w:val="uz-Cyrl-UZ"/>
        </w:rPr>
        <w:t>ажлисига шахсан келишга мажбур қилиши мумкин.</w:t>
      </w:r>
    </w:p>
    <w:p w14:paraId="13D2321B" w14:textId="475D0917" w:rsidR="000074D0" w:rsidRPr="00B90FF4" w:rsidRDefault="00F97CEE" w:rsidP="000074D0">
      <w:pPr>
        <w:spacing w:after="0"/>
        <w:ind w:firstLine="709"/>
        <w:jc w:val="both"/>
        <w:rPr>
          <w:rFonts w:cs="Times New Roman"/>
          <w:lang w:val="uz-Cyrl-UZ"/>
        </w:rPr>
      </w:pPr>
      <w:r w:rsidRPr="00B90FF4">
        <w:rPr>
          <w:rFonts w:cs="Times New Roman"/>
          <w:lang w:val="uz-Cyrl-UZ"/>
        </w:rPr>
        <w:t>Ишончнома орқали ёлланилган</w:t>
      </w:r>
      <w:r w:rsidR="000074D0" w:rsidRPr="00B90FF4">
        <w:rPr>
          <w:rFonts w:cs="Times New Roman"/>
          <w:lang w:val="uz-Cyrl-UZ"/>
        </w:rPr>
        <w:t xml:space="preserve"> вакиллар</w:t>
      </w:r>
      <w:r w:rsidRPr="00B90FF4">
        <w:rPr>
          <w:rFonts w:cs="Times New Roman"/>
          <w:lang w:val="uz-Cyrl-UZ"/>
        </w:rPr>
        <w:t xml:space="preserve"> </w:t>
      </w:r>
      <w:r w:rsidR="000074D0" w:rsidRPr="00B90FF4">
        <w:rPr>
          <w:rFonts w:cs="Times New Roman"/>
          <w:lang w:val="uz-Cyrl-UZ"/>
        </w:rPr>
        <w:t>ваколатлари қонуний битимга асослан</w:t>
      </w:r>
      <w:r w:rsidRPr="00B90FF4">
        <w:rPr>
          <w:rFonts w:cs="Times New Roman"/>
          <w:lang w:val="uz-Cyrl-UZ"/>
        </w:rPr>
        <w:t xml:space="preserve">ади. </w:t>
      </w:r>
      <w:r w:rsidR="000074D0" w:rsidRPr="00B90FF4">
        <w:rPr>
          <w:rFonts w:cs="Times New Roman"/>
          <w:lang w:val="uz-Cyrl-UZ"/>
        </w:rPr>
        <w:t xml:space="preserve">Германия маъмурий процессуал қонунчилигида ҳуқуқий битимга асосланган вакиллик ваколатлари процессуал ҳаракатларни амалга ошириш қобилияти </w:t>
      </w:r>
      <w:r w:rsidRPr="00B90FF4">
        <w:rPr>
          <w:rFonts w:cs="Times New Roman"/>
          <w:lang w:val="uz-Cyrl-UZ"/>
        </w:rPr>
        <w:t>истисно этиш нуқтаи назаридан баҳоланади</w:t>
      </w:r>
      <w:r w:rsidR="000074D0" w:rsidRPr="00B90FF4">
        <w:rPr>
          <w:rFonts w:cs="Times New Roman"/>
          <w:lang w:val="uz-Cyrl-UZ"/>
        </w:rPr>
        <w:t>.</w:t>
      </w:r>
    </w:p>
    <w:p w14:paraId="226027D6" w14:textId="27B523E3" w:rsidR="00FD0646" w:rsidRPr="00B90FF4" w:rsidRDefault="00F97CEE" w:rsidP="00571CDD">
      <w:pPr>
        <w:spacing w:after="0"/>
        <w:ind w:firstLine="709"/>
        <w:jc w:val="both"/>
        <w:rPr>
          <w:rFonts w:cs="Times New Roman"/>
          <w:lang w:val="uz-Cyrl-UZ"/>
        </w:rPr>
      </w:pPr>
      <w:r w:rsidRPr="00B90FF4">
        <w:rPr>
          <w:rFonts w:cs="Times New Roman"/>
          <w:lang w:val="uz-Cyrl-UZ"/>
        </w:rPr>
        <w:t xml:space="preserve">Шунингдек, </w:t>
      </w:r>
      <w:r w:rsidR="000074D0" w:rsidRPr="00B90FF4">
        <w:rPr>
          <w:rFonts w:cs="Times New Roman"/>
          <w:lang w:val="uz-Cyrl-UZ"/>
        </w:rPr>
        <w:t xml:space="preserve">томонлар ўз </w:t>
      </w:r>
      <w:r w:rsidRPr="00B90FF4">
        <w:rPr>
          <w:rFonts w:cs="Times New Roman"/>
          <w:lang w:val="uz-Cyrl-UZ"/>
        </w:rPr>
        <w:t xml:space="preserve">ҳуқуқ ва </w:t>
      </w:r>
      <w:r w:rsidR="000074D0" w:rsidRPr="00B90FF4">
        <w:rPr>
          <w:rFonts w:cs="Times New Roman"/>
          <w:lang w:val="uz-Cyrl-UZ"/>
        </w:rPr>
        <w:t>манфаатларини ҳимоя қилиш учун адвокат ёки малакали университет ўқитувчиси</w:t>
      </w:r>
      <w:r w:rsidRPr="00B90FF4">
        <w:rPr>
          <w:rFonts w:cs="Times New Roman"/>
          <w:lang w:val="uz-Cyrl-UZ"/>
        </w:rPr>
        <w:t>ни вакил қилиб ёллашлари ёхуд уларнинг маъмурий иш юритув қонунчилигига мувофиқ рўйхатда келтирилган</w:t>
      </w:r>
      <w:r w:rsidR="000074D0" w:rsidRPr="00B90FF4">
        <w:rPr>
          <w:rFonts w:cs="Times New Roman"/>
          <w:lang w:val="uz-Cyrl-UZ"/>
        </w:rPr>
        <w:t xml:space="preserve"> бир қатор бошқа шахслар</w:t>
      </w:r>
      <w:r w:rsidRPr="00B90FF4">
        <w:rPr>
          <w:rFonts w:cs="Times New Roman"/>
          <w:lang w:val="uz-Cyrl-UZ"/>
        </w:rPr>
        <w:t>ни ёллашлари мумкин.</w:t>
      </w:r>
      <w:r w:rsidR="000074D0" w:rsidRPr="00B90FF4">
        <w:rPr>
          <w:rFonts w:cs="Times New Roman"/>
          <w:lang w:val="uz-Cyrl-UZ"/>
        </w:rPr>
        <w:t xml:space="preserve"> Уларга, хусусан, тегишли </w:t>
      </w:r>
      <w:r w:rsidRPr="00B90FF4">
        <w:rPr>
          <w:rFonts w:cs="Times New Roman"/>
          <w:lang w:val="uz-Cyrl-UZ"/>
        </w:rPr>
        <w:t>тараф</w:t>
      </w:r>
      <w:r w:rsidR="000074D0" w:rsidRPr="00B90FF4">
        <w:rPr>
          <w:rFonts w:cs="Times New Roman"/>
          <w:lang w:val="uz-Cyrl-UZ"/>
        </w:rPr>
        <w:t xml:space="preserve"> ходимлари, 18 ёш</w:t>
      </w:r>
      <w:r w:rsidRPr="00B90FF4">
        <w:rPr>
          <w:rFonts w:cs="Times New Roman"/>
          <w:lang w:val="uz-Cyrl-UZ"/>
        </w:rPr>
        <w:t>га тўлган</w:t>
      </w:r>
      <w:r w:rsidR="000074D0" w:rsidRPr="00B90FF4">
        <w:rPr>
          <w:rFonts w:cs="Times New Roman"/>
          <w:lang w:val="uz-Cyrl-UZ"/>
        </w:rPr>
        <w:t xml:space="preserve"> оила аъзолари,  процессуал </w:t>
      </w:r>
      <w:r w:rsidRPr="00B90FF4">
        <w:rPr>
          <w:rFonts w:cs="Times New Roman"/>
          <w:lang w:val="uz-Cyrl-UZ"/>
        </w:rPr>
        <w:t>иштирокчи-</w:t>
      </w:r>
      <w:r w:rsidR="000074D0" w:rsidRPr="00B90FF4">
        <w:rPr>
          <w:rFonts w:cs="Times New Roman"/>
          <w:lang w:val="uz-Cyrl-UZ"/>
        </w:rPr>
        <w:t>шериклар, касаба уюшмалари ва иш берувчилар бирлашмалари, шунингдек солиқ низолар</w:t>
      </w:r>
      <w:r w:rsidRPr="00B90FF4">
        <w:rPr>
          <w:rFonts w:cs="Times New Roman"/>
          <w:lang w:val="uz-Cyrl-UZ"/>
        </w:rPr>
        <w:t>и</w:t>
      </w:r>
      <w:r w:rsidR="000074D0" w:rsidRPr="00B90FF4">
        <w:rPr>
          <w:rFonts w:cs="Times New Roman"/>
          <w:lang w:val="uz-Cyrl-UZ"/>
        </w:rPr>
        <w:t xml:space="preserve"> бўйича солиқ маслаҳатчилари</w:t>
      </w:r>
      <w:r w:rsidRPr="00B90FF4">
        <w:rPr>
          <w:rFonts w:cs="Times New Roman"/>
          <w:lang w:val="uz-Cyrl-UZ"/>
        </w:rPr>
        <w:t>,</w:t>
      </w:r>
      <w:r w:rsidR="000074D0" w:rsidRPr="00B90FF4">
        <w:rPr>
          <w:rFonts w:cs="Times New Roman"/>
          <w:lang w:val="uz-Cyrl-UZ"/>
        </w:rPr>
        <w:t xml:space="preserve"> аудиторлар ва бошқалар</w:t>
      </w:r>
      <w:r w:rsidRPr="00B90FF4">
        <w:rPr>
          <w:rFonts w:cs="Times New Roman"/>
          <w:lang w:val="uz-Cyrl-UZ"/>
        </w:rPr>
        <w:t>.</w:t>
      </w:r>
      <w:r w:rsidR="000074D0" w:rsidRPr="00B90FF4">
        <w:rPr>
          <w:rFonts w:cs="Times New Roman"/>
          <w:lang w:val="uz-Cyrl-UZ"/>
        </w:rPr>
        <w:t xml:space="preserve"> </w:t>
      </w:r>
      <w:r w:rsidR="00571CDD" w:rsidRPr="00B90FF4">
        <w:rPr>
          <w:rFonts w:cs="Times New Roman"/>
          <w:lang w:val="uz-Cyrl-UZ"/>
        </w:rPr>
        <w:t>Хаттоки, с</w:t>
      </w:r>
      <w:r w:rsidR="000074D0" w:rsidRPr="00B90FF4">
        <w:rPr>
          <w:rFonts w:cs="Times New Roman"/>
          <w:lang w:val="uz-Cyrl-UZ"/>
        </w:rPr>
        <w:t xml:space="preserve">удялар </w:t>
      </w:r>
      <w:r w:rsidR="00571CDD" w:rsidRPr="00B90FF4">
        <w:rPr>
          <w:rFonts w:cs="Times New Roman"/>
          <w:lang w:val="uz-Cyrl-UZ"/>
        </w:rPr>
        <w:t xml:space="preserve">ҳам </w:t>
      </w:r>
      <w:r w:rsidR="000074D0" w:rsidRPr="00B90FF4">
        <w:rPr>
          <w:rFonts w:cs="Times New Roman"/>
          <w:lang w:val="uz-Cyrl-UZ"/>
        </w:rPr>
        <w:t xml:space="preserve">ишончли вакил сифатида иштирок </w:t>
      </w:r>
      <w:r w:rsidR="00571CDD" w:rsidRPr="00B90FF4">
        <w:rPr>
          <w:rFonts w:cs="Times New Roman"/>
          <w:lang w:val="uz-Cyrl-UZ"/>
        </w:rPr>
        <w:t>э</w:t>
      </w:r>
      <w:r w:rsidR="000074D0" w:rsidRPr="00B90FF4">
        <w:rPr>
          <w:rFonts w:cs="Times New Roman"/>
          <w:lang w:val="uz-Cyrl-UZ"/>
        </w:rPr>
        <w:t xml:space="preserve">тишлари мумкин, </w:t>
      </w:r>
      <w:r w:rsidR="00571CDD" w:rsidRPr="00B90FF4">
        <w:rPr>
          <w:rFonts w:cs="Times New Roman"/>
          <w:lang w:val="uz-Cyrl-UZ"/>
        </w:rPr>
        <w:t>бундан улар мансуб бўлган суднинг судьяси бўлган ҳоллар мустасно</w:t>
      </w:r>
      <w:r w:rsidR="000074D0" w:rsidRPr="00B90FF4">
        <w:rPr>
          <w:rFonts w:cs="Times New Roman"/>
          <w:lang w:val="uz-Cyrl-UZ"/>
        </w:rPr>
        <w:t xml:space="preserve">. </w:t>
      </w:r>
    </w:p>
    <w:p w14:paraId="1D055D64" w14:textId="77777777" w:rsidR="006374AB" w:rsidRPr="00455774" w:rsidRDefault="006374AB" w:rsidP="006374AB">
      <w:pPr>
        <w:spacing w:after="0"/>
        <w:ind w:firstLine="709"/>
        <w:jc w:val="both"/>
        <w:rPr>
          <w:rFonts w:cs="Times New Roman"/>
          <w:lang w:val="uz-Cyrl-UZ"/>
        </w:rPr>
      </w:pPr>
      <w:r w:rsidRPr="006374AB">
        <w:rPr>
          <w:rFonts w:cs="Times New Roman"/>
          <w:lang w:val="uz-Cyrl-UZ"/>
        </w:rPr>
        <w:t xml:space="preserve">Юнонистон маъмурий тизимига кўра, фуқаролар одатда вояга етгач ва тўлиқ муомала лаёқатга эга бўлганларида маъмурий аппарат билан муносабатга кириша олади. Вояга етмаганлар барча ҳолатларда фуқаролик кодексига мувофиқ васийлари орқали ҳуқуқлариниамалга ошириш ҳуқуқига эга бўлаиди, аксарият ҳолларда улар ота-оналар </w:t>
      </w:r>
      <w:r w:rsidRPr="00455774">
        <w:rPr>
          <w:rFonts w:cs="Times New Roman"/>
          <w:lang w:val="uz-Cyrl-UZ"/>
        </w:rPr>
        <w:t xml:space="preserve">бўлади. </w:t>
      </w:r>
    </w:p>
    <w:p w14:paraId="65B42DC8" w14:textId="77777777" w:rsidR="006374AB" w:rsidRPr="00455774" w:rsidRDefault="006374AB" w:rsidP="006374AB">
      <w:pPr>
        <w:spacing w:after="0"/>
        <w:ind w:firstLine="709"/>
        <w:jc w:val="both"/>
        <w:rPr>
          <w:rFonts w:cs="Times New Roman"/>
          <w:lang w:val="uz-Cyrl-UZ"/>
        </w:rPr>
      </w:pPr>
      <w:r w:rsidRPr="00455774">
        <w:rPr>
          <w:rFonts w:cs="Times New Roman"/>
          <w:lang w:val="uz-Cyrl-UZ"/>
        </w:rPr>
        <w:t>Агар ақлий заифлик, руҳий ёки жисмоний касаллик туфайли вояга етган шахс ҳуқуқий муносабатларга тўлиқ ёки қисман кириша олмаса ёхуд бу шахс гиёҳвандлик, спиртли ичимликларга қарамлик ўзи, турмуш ўртоғи, болалари ёки ота-оналари соғлом турмуш тарзига хавф туғдирса, у суд қарори билан "суд ёрдами" деб аталадиган ҳолатга ўтказилади. Ишларнинг умумийлигига қараб, бу ҳолат барча ҳуқуқий битимларга дахл қиладиБундан ташқари, суд манфаатдор шахснинг қонуний битимларини фақат ёрдамчи томонидан амалга оширилишини ёки манфаатдор шахс томонидан амалга оширилишини давом эттиришни буюриши мумкин. Юридик шахслар қонуний вакил сифатида уларни номидан маъмурий органлар ва маъмурий инстанцияларда иштирок этиш учун жалб қилиниши мумкин.</w:t>
      </w:r>
    </w:p>
    <w:p w14:paraId="259D813B" w14:textId="77777777" w:rsidR="00A9037B" w:rsidRPr="00455774" w:rsidRDefault="006374AB" w:rsidP="00A9037B">
      <w:pPr>
        <w:spacing w:after="0"/>
        <w:ind w:firstLine="709"/>
        <w:jc w:val="both"/>
        <w:rPr>
          <w:rFonts w:eastAsia="Times New Roman" w:cs="Times New Roman"/>
          <w:color w:val="002033"/>
          <w:kern w:val="0"/>
          <w:szCs w:val="20"/>
          <w:bdr w:val="none" w:sz="0" w:space="0" w:color="auto" w:frame="1"/>
          <w:lang w:val="uz-Cyrl-UZ" w:eastAsia="ru-RU"/>
          <w14:ligatures w14:val="none"/>
        </w:rPr>
      </w:pPr>
      <w:r w:rsidRPr="006374AB">
        <w:rPr>
          <w:rFonts w:eastAsia="Times New Roman" w:cs="Times New Roman"/>
          <w:color w:val="002033"/>
          <w:kern w:val="0"/>
          <w:szCs w:val="20"/>
          <w:bdr w:val="none" w:sz="0" w:space="0" w:color="auto" w:frame="1"/>
          <w:lang w:val="uz-Cyrl-UZ" w:eastAsia="ru-RU"/>
          <w14:ligatures w14:val="none"/>
        </w:rPr>
        <w:t xml:space="preserve">Юридик шахсларга келсак: давлат одатда Иқтисодиёт вазирлиги орқали иштирок этади. Бироқ, ушбу соҳадаги низоларни аксарият ҳолатларни ташкил </w:t>
      </w:r>
      <w:r w:rsidRPr="006374AB">
        <w:rPr>
          <w:rFonts w:eastAsia="Times New Roman" w:cs="Times New Roman"/>
          <w:color w:val="002033"/>
          <w:kern w:val="0"/>
          <w:szCs w:val="20"/>
          <w:bdr w:val="none" w:sz="0" w:space="0" w:color="auto" w:frame="1"/>
          <w:lang w:val="uz-Cyrl-UZ" w:eastAsia="ru-RU"/>
          <w14:ligatures w14:val="none"/>
        </w:rPr>
        <w:lastRenderedPageBreak/>
        <w:t>этадиган солиқ масалаларида вакиллик мажбурияти солиқ органларига юкланади.</w:t>
      </w:r>
    </w:p>
    <w:p w14:paraId="02647BD1" w14:textId="77777777" w:rsidR="00455774" w:rsidRPr="00455774" w:rsidRDefault="00A9037B" w:rsidP="00455774">
      <w:pPr>
        <w:spacing w:after="0"/>
        <w:ind w:firstLine="709"/>
        <w:jc w:val="both"/>
        <w:rPr>
          <w:rStyle w:val="translation-word"/>
          <w:rFonts w:cs="Times New Roman"/>
          <w:color w:val="002033"/>
          <w:bdr w:val="none" w:sz="0" w:space="0" w:color="auto" w:frame="1"/>
          <w:lang w:val="uz-Cyrl-UZ"/>
        </w:rPr>
      </w:pPr>
      <w:r w:rsidRPr="00455774">
        <w:rPr>
          <w:rStyle w:val="translation-word"/>
          <w:rFonts w:cs="Times New Roman"/>
          <w:color w:val="002033"/>
          <w:bdr w:val="none" w:sz="0" w:space="0" w:color="auto" w:frame="1"/>
          <w:lang w:val="uz-Cyrl-UZ"/>
        </w:rPr>
        <w:t>Давлат номидан вакилликни амалга оширишга доир қоидалар тегишли равишда бошқа юридик шахсларнинг оммавий ҳуқуқий муносабатларига ҳам тадбиқ этилади.  Чет эл юридик шахслари, агар вакиллик масаласи қонунчиликда бошқача тартиби белгиланмаган бўлса, рўйхатдан ўтган жойда амалдаги ҳуқуқий қоидалар асосида тақдим этилади.</w:t>
      </w:r>
      <w:r w:rsidR="00455774" w:rsidRPr="00455774">
        <w:rPr>
          <w:rStyle w:val="translation-word"/>
          <w:rFonts w:cs="Times New Roman"/>
          <w:color w:val="002033"/>
          <w:bdr w:val="none" w:sz="0" w:space="0" w:color="auto" w:frame="1"/>
          <w:lang w:val="uz-Cyrl-UZ"/>
        </w:rPr>
        <w:t xml:space="preserve"> </w:t>
      </w:r>
    </w:p>
    <w:p w14:paraId="6307B60E" w14:textId="5E37166F" w:rsidR="00455774" w:rsidRPr="00455774" w:rsidRDefault="00455774" w:rsidP="00455774">
      <w:pPr>
        <w:spacing w:after="0"/>
        <w:ind w:firstLine="709"/>
        <w:jc w:val="both"/>
        <w:rPr>
          <w:rFonts w:cs="Times New Roman"/>
          <w:color w:val="002033"/>
          <w:sz w:val="20"/>
          <w:lang w:val="uz-Cyrl-UZ"/>
        </w:rPr>
      </w:pPr>
      <w:r w:rsidRPr="00455774">
        <w:rPr>
          <w:rStyle w:val="translation-word"/>
          <w:rFonts w:cs="Times New Roman"/>
          <w:color w:val="002033"/>
          <w:bdr w:val="none" w:sz="0" w:space="0" w:color="auto" w:frame="1"/>
          <w:lang w:val="uz-Cyrl-UZ"/>
        </w:rPr>
        <w:t>Оммавий ҳуқуқий муносабатларда давлат ва юридик шахсларнинг вакилларига оид қоидалар юқорида таъкидланганидек аниқ қонунда белгиланиб қўйилган бўлса,  бошқа ҳолатларда вакилликни фақатгина ҳуқуқшуносларгина амалга оширишга ваколатли бўлади. Ваколатли вакилни тайинлаш мажбурий бўлмаган ҳолларда, тарафлар турмуш ўртоғи, биринчи ёки иккинчи даражали қариндошлари томонидан ҳам вакили бўлиши мумкин. Ишончнома қуйидагича расмийлаштирилиши мумкин:  а. суд мажлиси вақтида тарафлар ёки унинг қонуний вакилининг суд оғзаки баёноти орқали, бу ҳолат суд мажлиси баённомасида қайд этилади;  б. тегишли нотариал расмийлаштириш орқали тарафлар томонидан имзоланган ҳужжат билан.</w:t>
      </w:r>
    </w:p>
    <w:p w14:paraId="6AF8D348" w14:textId="77777777" w:rsidR="006374AB" w:rsidRPr="00B90FF4" w:rsidRDefault="006374AB" w:rsidP="006374AB">
      <w:pPr>
        <w:spacing w:after="0"/>
        <w:ind w:firstLine="709"/>
        <w:jc w:val="both"/>
        <w:rPr>
          <w:rFonts w:cs="Times New Roman"/>
          <w:lang w:val="uz-Cyrl-UZ"/>
        </w:rPr>
      </w:pPr>
    </w:p>
    <w:p w14:paraId="3AB2FC07" w14:textId="6A3860E7" w:rsidR="00571CDD" w:rsidRPr="00B90FF4" w:rsidRDefault="00571CDD" w:rsidP="00571CDD">
      <w:pPr>
        <w:spacing w:after="0"/>
        <w:ind w:firstLine="709"/>
        <w:jc w:val="both"/>
        <w:rPr>
          <w:rFonts w:cs="Times New Roman"/>
          <w:lang w:val="uz-Cyrl-UZ"/>
        </w:rPr>
      </w:pPr>
      <w:r w:rsidRPr="00B90FF4">
        <w:rPr>
          <w:rFonts w:cs="Times New Roman"/>
          <w:lang w:val="uz-Cyrl-UZ"/>
        </w:rPr>
        <w:t>Назорат учун саволлар:</w:t>
      </w:r>
    </w:p>
    <w:p w14:paraId="2D9CCEFC" w14:textId="6BBD609E" w:rsidR="00571CDD" w:rsidRDefault="00B90FF4" w:rsidP="00571CDD">
      <w:pPr>
        <w:pStyle w:val="a5"/>
        <w:numPr>
          <w:ilvl w:val="0"/>
          <w:numId w:val="3"/>
        </w:numPr>
        <w:spacing w:after="0"/>
        <w:ind w:firstLine="709"/>
        <w:jc w:val="both"/>
        <w:rPr>
          <w:rFonts w:cs="Times New Roman"/>
        </w:rPr>
      </w:pPr>
      <w:r>
        <w:rPr>
          <w:rFonts w:cs="Times New Roman"/>
        </w:rPr>
        <w:t>Вакиллик тушунчаси?</w:t>
      </w:r>
    </w:p>
    <w:p w14:paraId="6BEC95C8" w14:textId="1C685E7B"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Қонуний вакил бўлиб кимлар иштирок этади?</w:t>
      </w:r>
    </w:p>
    <w:p w14:paraId="11BD7EF5" w14:textId="5217BBDA"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Васий ва ҳомийликни кимлар томонидан белгиланади?</w:t>
      </w:r>
    </w:p>
    <w:p w14:paraId="3E9E258F" w14:textId="0E4437BC"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Вакиллик турлари?</w:t>
      </w:r>
    </w:p>
    <w:p w14:paraId="21E8FF62" w14:textId="00D5D826"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Ишончнома турлари?</w:t>
      </w:r>
    </w:p>
    <w:p w14:paraId="5A821795" w14:textId="12AE2C1C"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Ишончнома қандай расмийлаштирилади?</w:t>
      </w:r>
    </w:p>
    <w:p w14:paraId="08C280A0" w14:textId="1D3EDB92"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Ишончнома муддатлари?</w:t>
      </w:r>
    </w:p>
    <w:p w14:paraId="5D57DD9D" w14:textId="520534B7" w:rsidR="00B90FF4" w:rsidRPr="00B90FF4" w:rsidRDefault="00B90FF4" w:rsidP="00571CDD">
      <w:pPr>
        <w:pStyle w:val="a5"/>
        <w:numPr>
          <w:ilvl w:val="0"/>
          <w:numId w:val="3"/>
        </w:numPr>
        <w:spacing w:after="0"/>
        <w:ind w:firstLine="709"/>
        <w:jc w:val="both"/>
        <w:rPr>
          <w:rFonts w:cs="Times New Roman"/>
        </w:rPr>
      </w:pPr>
      <w:r>
        <w:rPr>
          <w:rFonts w:cs="Times New Roman"/>
          <w:lang w:val="uz-Cyrl-UZ"/>
        </w:rPr>
        <w:t>Ишончномани бекор бўлиш оқибатлари.</w:t>
      </w:r>
    </w:p>
    <w:p w14:paraId="7BD7C61F" w14:textId="77777777" w:rsidR="00B90FF4" w:rsidRDefault="00B90FF4" w:rsidP="00B90FF4">
      <w:pPr>
        <w:pStyle w:val="a5"/>
        <w:spacing w:after="0"/>
        <w:ind w:left="1778"/>
        <w:jc w:val="both"/>
        <w:rPr>
          <w:rFonts w:cs="Times New Roman"/>
          <w:lang w:val="uz-Cyrl-UZ"/>
        </w:rPr>
      </w:pPr>
    </w:p>
    <w:p w14:paraId="53AF21C4" w14:textId="0395C99C" w:rsidR="00B90FF4" w:rsidRDefault="00B90FF4" w:rsidP="00B90FF4">
      <w:pPr>
        <w:pStyle w:val="a5"/>
        <w:spacing w:after="0"/>
        <w:ind w:left="1778"/>
        <w:jc w:val="both"/>
        <w:rPr>
          <w:rFonts w:cs="Times New Roman"/>
          <w:lang w:val="uz-Cyrl-UZ"/>
        </w:rPr>
      </w:pPr>
      <w:r>
        <w:rPr>
          <w:rFonts w:cs="Times New Roman"/>
          <w:lang w:val="uz-Cyrl-UZ"/>
        </w:rPr>
        <w:t>Тест саволлари.</w:t>
      </w:r>
    </w:p>
    <w:p w14:paraId="2E25C3FD" w14:textId="1A67F09D" w:rsidR="00B90FF4" w:rsidRDefault="00B90FF4" w:rsidP="00B90FF4">
      <w:pPr>
        <w:pStyle w:val="a5"/>
        <w:numPr>
          <w:ilvl w:val="0"/>
          <w:numId w:val="5"/>
        </w:numPr>
        <w:spacing w:after="0"/>
        <w:jc w:val="both"/>
        <w:rPr>
          <w:rFonts w:cs="Times New Roman"/>
          <w:lang w:val="uz-Cyrl-UZ"/>
        </w:rPr>
      </w:pPr>
      <w:r>
        <w:rPr>
          <w:rFonts w:cs="Times New Roman"/>
          <w:lang w:val="uz-Cyrl-UZ"/>
        </w:rPr>
        <w:t>Вакиллик турлари:</w:t>
      </w:r>
    </w:p>
    <w:p w14:paraId="61D03CD1" w14:textId="3281E19D" w:rsidR="00B90FF4" w:rsidRDefault="00B90FF4" w:rsidP="00B90FF4">
      <w:pPr>
        <w:pStyle w:val="a5"/>
        <w:spacing w:after="0"/>
        <w:ind w:left="2138"/>
        <w:jc w:val="both"/>
        <w:rPr>
          <w:rFonts w:cs="Times New Roman"/>
          <w:lang w:val="uz-Cyrl-UZ"/>
        </w:rPr>
      </w:pPr>
      <w:r>
        <w:rPr>
          <w:rFonts w:cs="Times New Roman"/>
          <w:lang w:val="uz-Cyrl-UZ"/>
        </w:rPr>
        <w:t>А. Қонуний вакиллик, расмийлаштирилиши шарт бўлмаган вакиллик</w:t>
      </w:r>
    </w:p>
    <w:p w14:paraId="6F7A76CE" w14:textId="2F1075BE" w:rsidR="00B90FF4" w:rsidRDefault="00B90FF4" w:rsidP="00B90FF4">
      <w:pPr>
        <w:pStyle w:val="a5"/>
        <w:spacing w:after="0"/>
        <w:ind w:left="2138"/>
        <w:jc w:val="both"/>
        <w:rPr>
          <w:rFonts w:cs="Times New Roman"/>
          <w:lang w:val="uz-Cyrl-UZ"/>
        </w:rPr>
      </w:pPr>
      <w:r>
        <w:rPr>
          <w:rFonts w:cs="Times New Roman"/>
          <w:lang w:val="uz-Cyrl-UZ"/>
        </w:rPr>
        <w:t>Б. Ихтиёрий вакиллик, қонуний вакиллик</w:t>
      </w:r>
    </w:p>
    <w:p w14:paraId="00535AD7" w14:textId="755F6850" w:rsidR="00B90FF4" w:rsidRDefault="00B90FF4" w:rsidP="00B90FF4">
      <w:pPr>
        <w:pStyle w:val="a5"/>
        <w:spacing w:after="0"/>
        <w:ind w:left="2138"/>
        <w:jc w:val="both"/>
        <w:rPr>
          <w:rFonts w:cs="Times New Roman"/>
          <w:lang w:val="uz-Cyrl-UZ"/>
        </w:rPr>
      </w:pPr>
      <w:r>
        <w:rPr>
          <w:rFonts w:cs="Times New Roman"/>
          <w:lang w:val="uz-Cyrl-UZ"/>
        </w:rPr>
        <w:t>С. Ихтиёрий вакиллик, мажбурий вакиллик.</w:t>
      </w:r>
    </w:p>
    <w:p w14:paraId="547E60A9" w14:textId="77777777" w:rsidR="00B90FF4" w:rsidRDefault="00B90FF4" w:rsidP="00B90FF4">
      <w:pPr>
        <w:pStyle w:val="a5"/>
        <w:spacing w:after="0"/>
        <w:ind w:left="2138"/>
        <w:jc w:val="both"/>
        <w:rPr>
          <w:rFonts w:cs="Times New Roman"/>
          <w:lang w:val="uz-Cyrl-UZ"/>
        </w:rPr>
      </w:pPr>
    </w:p>
    <w:p w14:paraId="65D2B2F1" w14:textId="5E867B03" w:rsidR="00B90FF4" w:rsidRDefault="00B90FF4" w:rsidP="00B90FF4">
      <w:pPr>
        <w:pStyle w:val="a5"/>
        <w:numPr>
          <w:ilvl w:val="0"/>
          <w:numId w:val="5"/>
        </w:numPr>
        <w:spacing w:after="0"/>
        <w:jc w:val="both"/>
        <w:rPr>
          <w:rFonts w:cs="Times New Roman"/>
          <w:lang w:val="uz-Cyrl-UZ"/>
        </w:rPr>
      </w:pPr>
      <w:r>
        <w:rPr>
          <w:rFonts w:cs="Times New Roman"/>
          <w:lang w:val="uz-Cyrl-UZ"/>
        </w:rPr>
        <w:t>Ўн тўрт ёшга тўлмаган шахслар номидан кимлар ишда иштирок этади?</w:t>
      </w:r>
    </w:p>
    <w:p w14:paraId="2E5F2360" w14:textId="15DFC479" w:rsidR="00B90FF4" w:rsidRDefault="00B90FF4" w:rsidP="00B90FF4">
      <w:pPr>
        <w:pStyle w:val="a5"/>
        <w:spacing w:after="0"/>
        <w:ind w:left="2138"/>
        <w:jc w:val="both"/>
        <w:rPr>
          <w:rFonts w:cs="Times New Roman"/>
          <w:lang w:val="uz-Cyrl-UZ"/>
        </w:rPr>
      </w:pPr>
      <w:r>
        <w:rPr>
          <w:rFonts w:cs="Times New Roman"/>
          <w:lang w:val="uz-Cyrl-UZ"/>
        </w:rPr>
        <w:t>А. Васийлар</w:t>
      </w:r>
    </w:p>
    <w:p w14:paraId="295BAA92" w14:textId="6D22464A" w:rsidR="00B90FF4" w:rsidRDefault="00B90FF4" w:rsidP="00B90FF4">
      <w:pPr>
        <w:pStyle w:val="a5"/>
        <w:spacing w:after="0"/>
        <w:ind w:left="2138"/>
        <w:jc w:val="both"/>
        <w:rPr>
          <w:rFonts w:cs="Times New Roman"/>
          <w:lang w:val="uz-Cyrl-UZ"/>
        </w:rPr>
      </w:pPr>
      <w:r>
        <w:rPr>
          <w:rFonts w:cs="Times New Roman"/>
          <w:lang w:val="uz-Cyrl-UZ"/>
        </w:rPr>
        <w:t>Б.Ҳомийлар</w:t>
      </w:r>
    </w:p>
    <w:p w14:paraId="3DDA0E6D" w14:textId="67D65B2A" w:rsidR="00B90FF4" w:rsidRDefault="00B90FF4" w:rsidP="00B90FF4">
      <w:pPr>
        <w:pStyle w:val="a5"/>
        <w:spacing w:after="0"/>
        <w:ind w:left="2138"/>
        <w:jc w:val="both"/>
        <w:rPr>
          <w:rFonts w:cs="Times New Roman"/>
          <w:lang w:val="uz-Cyrl-UZ"/>
        </w:rPr>
      </w:pPr>
      <w:r>
        <w:rPr>
          <w:rFonts w:cs="Times New Roman"/>
          <w:lang w:val="uz-Cyrl-UZ"/>
        </w:rPr>
        <w:t>С. Шартнома асосида ихтиёрий вакиллар</w:t>
      </w:r>
    </w:p>
    <w:p w14:paraId="6762FCFA" w14:textId="77777777" w:rsidR="00B90FF4" w:rsidRDefault="00B90FF4" w:rsidP="00B90FF4">
      <w:pPr>
        <w:pStyle w:val="a5"/>
        <w:spacing w:after="0"/>
        <w:ind w:left="2138"/>
        <w:jc w:val="both"/>
        <w:rPr>
          <w:rFonts w:cs="Times New Roman"/>
          <w:lang w:val="uz-Cyrl-UZ"/>
        </w:rPr>
      </w:pPr>
    </w:p>
    <w:p w14:paraId="586E084F" w14:textId="77777777" w:rsidR="001173C3" w:rsidRDefault="001173C3" w:rsidP="001173C3">
      <w:pPr>
        <w:pStyle w:val="a5"/>
        <w:numPr>
          <w:ilvl w:val="0"/>
          <w:numId w:val="5"/>
        </w:numPr>
        <w:spacing w:after="0"/>
        <w:jc w:val="both"/>
        <w:rPr>
          <w:rFonts w:cs="Times New Roman"/>
          <w:lang w:val="uz-Cyrl-UZ"/>
        </w:rPr>
      </w:pPr>
      <w:r>
        <w:rPr>
          <w:rFonts w:cs="Times New Roman"/>
          <w:lang w:val="uz-Cyrl-UZ"/>
        </w:rPr>
        <w:t xml:space="preserve">Ўн тўрт ёшдан ошган, ўн саккиз ёўга тўлмаган шахслар номидан кимлар ишда иштирок этади? </w:t>
      </w:r>
    </w:p>
    <w:p w14:paraId="1041A98D" w14:textId="77777777" w:rsidR="001173C3" w:rsidRDefault="001173C3" w:rsidP="001173C3">
      <w:pPr>
        <w:pStyle w:val="a5"/>
        <w:spacing w:after="0"/>
        <w:ind w:left="2138"/>
        <w:jc w:val="both"/>
        <w:rPr>
          <w:rFonts w:cs="Times New Roman"/>
          <w:lang w:val="uz-Cyrl-UZ"/>
        </w:rPr>
      </w:pPr>
      <w:r>
        <w:rPr>
          <w:rFonts w:cs="Times New Roman"/>
          <w:lang w:val="uz-Cyrl-UZ"/>
        </w:rPr>
        <w:t>А. Васийлар</w:t>
      </w:r>
    </w:p>
    <w:p w14:paraId="42123A73" w14:textId="77777777" w:rsidR="001173C3" w:rsidRDefault="001173C3" w:rsidP="001173C3">
      <w:pPr>
        <w:pStyle w:val="a5"/>
        <w:spacing w:after="0"/>
        <w:ind w:left="2138"/>
        <w:jc w:val="both"/>
        <w:rPr>
          <w:rFonts w:cs="Times New Roman"/>
          <w:lang w:val="uz-Cyrl-UZ"/>
        </w:rPr>
      </w:pPr>
      <w:r>
        <w:rPr>
          <w:rFonts w:cs="Times New Roman"/>
          <w:lang w:val="uz-Cyrl-UZ"/>
        </w:rPr>
        <w:t>Б.Ҳомийлар</w:t>
      </w:r>
    </w:p>
    <w:p w14:paraId="50591868" w14:textId="77777777" w:rsidR="001173C3" w:rsidRDefault="001173C3" w:rsidP="001173C3">
      <w:pPr>
        <w:pStyle w:val="a5"/>
        <w:spacing w:after="0"/>
        <w:ind w:left="2138"/>
        <w:jc w:val="both"/>
        <w:rPr>
          <w:rFonts w:cs="Times New Roman"/>
          <w:lang w:val="uz-Cyrl-UZ"/>
        </w:rPr>
      </w:pPr>
      <w:r>
        <w:rPr>
          <w:rFonts w:cs="Times New Roman"/>
          <w:lang w:val="uz-Cyrl-UZ"/>
        </w:rPr>
        <w:lastRenderedPageBreak/>
        <w:t>С. Шартнома асосида ихтиёрий вакиллар.</w:t>
      </w:r>
    </w:p>
    <w:p w14:paraId="236A8AD1" w14:textId="77777777" w:rsidR="001173C3" w:rsidRDefault="001173C3" w:rsidP="001173C3">
      <w:pPr>
        <w:pStyle w:val="a5"/>
        <w:spacing w:after="0"/>
        <w:ind w:left="2138"/>
        <w:jc w:val="both"/>
        <w:rPr>
          <w:rFonts w:cs="Times New Roman"/>
          <w:lang w:val="uz-Cyrl-UZ"/>
        </w:rPr>
      </w:pPr>
    </w:p>
    <w:p w14:paraId="5BD39A85" w14:textId="7BED2B93" w:rsidR="00B90FF4" w:rsidRDefault="001173C3" w:rsidP="001173C3">
      <w:pPr>
        <w:pStyle w:val="a5"/>
        <w:numPr>
          <w:ilvl w:val="0"/>
          <w:numId w:val="5"/>
        </w:numPr>
        <w:spacing w:after="0"/>
        <w:jc w:val="both"/>
        <w:rPr>
          <w:rFonts w:cs="Times New Roman"/>
          <w:lang w:val="uz-Cyrl-UZ"/>
        </w:rPr>
      </w:pPr>
      <w:r>
        <w:rPr>
          <w:rFonts w:cs="Times New Roman"/>
          <w:lang w:val="uz-Cyrl-UZ"/>
        </w:rPr>
        <w:t>Ишончнома турлари?</w:t>
      </w:r>
    </w:p>
    <w:p w14:paraId="45A804E3" w14:textId="67441661" w:rsidR="001173C3" w:rsidRDefault="001173C3" w:rsidP="001173C3">
      <w:pPr>
        <w:pStyle w:val="a5"/>
        <w:spacing w:after="0"/>
        <w:ind w:left="2138"/>
        <w:jc w:val="both"/>
        <w:rPr>
          <w:rFonts w:cs="Times New Roman"/>
          <w:szCs w:val="28"/>
          <w:lang w:val="uz-Cyrl-UZ"/>
        </w:rPr>
      </w:pPr>
      <w:r>
        <w:rPr>
          <w:rFonts w:cs="Times New Roman"/>
          <w:lang w:val="uz-Cyrl-UZ"/>
        </w:rPr>
        <w:t xml:space="preserve">А. </w:t>
      </w:r>
      <w:r w:rsidRPr="001173C3">
        <w:rPr>
          <w:rFonts w:cs="Times New Roman"/>
          <w:szCs w:val="28"/>
        </w:rPr>
        <w:t>Бир марталик</w:t>
      </w:r>
      <w:r w:rsidRPr="00B90FF4">
        <w:rPr>
          <w:rFonts w:cs="Times New Roman"/>
          <w:szCs w:val="28"/>
        </w:rPr>
        <w:t xml:space="preserve"> ишончнома</w:t>
      </w:r>
      <w:r>
        <w:rPr>
          <w:rFonts w:cs="Times New Roman"/>
          <w:szCs w:val="28"/>
          <w:lang w:val="uz-Cyrl-UZ"/>
        </w:rPr>
        <w:t>, махсус ишночнома, умумий ишончнома</w:t>
      </w:r>
    </w:p>
    <w:p w14:paraId="49C97285" w14:textId="018F6A27" w:rsidR="001173C3" w:rsidRDefault="001173C3" w:rsidP="001173C3">
      <w:pPr>
        <w:pStyle w:val="a5"/>
        <w:spacing w:after="0"/>
        <w:ind w:left="2138"/>
        <w:jc w:val="both"/>
        <w:rPr>
          <w:rFonts w:cs="Times New Roman"/>
          <w:szCs w:val="28"/>
          <w:lang w:val="uz-Cyrl-UZ"/>
        </w:rPr>
      </w:pPr>
      <w:r>
        <w:rPr>
          <w:rFonts w:cs="Times New Roman"/>
          <w:szCs w:val="28"/>
          <w:lang w:val="uz-Cyrl-UZ"/>
        </w:rPr>
        <w:t>Б. Вақтинчалик ишончнома, муддатсиз ишончнома.</w:t>
      </w:r>
    </w:p>
    <w:p w14:paraId="4A7A5C06" w14:textId="52D87459" w:rsidR="00B90FF4" w:rsidRDefault="001173C3" w:rsidP="001173C3">
      <w:pPr>
        <w:pStyle w:val="a5"/>
        <w:spacing w:after="0"/>
        <w:ind w:left="2138"/>
        <w:jc w:val="both"/>
        <w:rPr>
          <w:rFonts w:cs="Times New Roman"/>
          <w:szCs w:val="28"/>
          <w:lang w:val="uz-Cyrl-UZ"/>
        </w:rPr>
      </w:pPr>
      <w:r>
        <w:rPr>
          <w:rFonts w:cs="Times New Roman"/>
          <w:szCs w:val="28"/>
          <w:lang w:val="uz-Cyrl-UZ"/>
        </w:rPr>
        <w:t>С. Барчаси тўғри.</w:t>
      </w:r>
    </w:p>
    <w:p w14:paraId="3AC9DF1E" w14:textId="3F348552" w:rsidR="001173C3" w:rsidRDefault="001173C3" w:rsidP="001173C3">
      <w:pPr>
        <w:pStyle w:val="a5"/>
        <w:numPr>
          <w:ilvl w:val="0"/>
          <w:numId w:val="5"/>
        </w:numPr>
        <w:spacing w:after="0"/>
        <w:jc w:val="both"/>
        <w:rPr>
          <w:rFonts w:cs="Times New Roman"/>
          <w:lang w:val="uz-Cyrl-UZ"/>
        </w:rPr>
      </w:pPr>
      <w:r w:rsidRPr="001173C3">
        <w:rPr>
          <w:rFonts w:cs="Times New Roman"/>
          <w:lang w:val="uz-Cyrl-UZ"/>
        </w:rPr>
        <w:t xml:space="preserve"> </w:t>
      </w:r>
      <w:r>
        <w:rPr>
          <w:rFonts w:cs="Times New Roman"/>
          <w:lang w:val="uz-Cyrl-UZ"/>
        </w:rPr>
        <w:t>Судда вакиллик Кодекснинг нечанчи бобида берилган?</w:t>
      </w:r>
    </w:p>
    <w:p w14:paraId="5028332F" w14:textId="24C0467B" w:rsidR="001173C3" w:rsidRDefault="001173C3" w:rsidP="001173C3">
      <w:pPr>
        <w:pStyle w:val="a5"/>
        <w:spacing w:after="0"/>
        <w:ind w:left="2138"/>
        <w:jc w:val="both"/>
        <w:rPr>
          <w:rFonts w:cs="Times New Roman"/>
          <w:lang w:val="uz-Cyrl-UZ"/>
        </w:rPr>
      </w:pPr>
      <w:r>
        <w:rPr>
          <w:rFonts w:cs="Times New Roman"/>
          <w:lang w:val="uz-Cyrl-UZ"/>
        </w:rPr>
        <w:t>А. 5 бобида</w:t>
      </w:r>
    </w:p>
    <w:p w14:paraId="201DE78C" w14:textId="5927B450" w:rsidR="001173C3" w:rsidRDefault="001173C3" w:rsidP="001173C3">
      <w:pPr>
        <w:pStyle w:val="a5"/>
        <w:spacing w:after="0"/>
        <w:ind w:left="2138"/>
        <w:jc w:val="both"/>
        <w:rPr>
          <w:rFonts w:cs="Times New Roman"/>
          <w:lang w:val="uz-Cyrl-UZ"/>
        </w:rPr>
      </w:pPr>
      <w:r>
        <w:rPr>
          <w:rFonts w:cs="Times New Roman"/>
          <w:lang w:val="uz-Cyrl-UZ"/>
        </w:rPr>
        <w:t>Б. 4 бобида</w:t>
      </w:r>
    </w:p>
    <w:p w14:paraId="426ABAAA" w14:textId="2D544586" w:rsidR="001173C3" w:rsidRDefault="001173C3" w:rsidP="001173C3">
      <w:pPr>
        <w:pStyle w:val="a5"/>
        <w:spacing w:after="0"/>
        <w:ind w:left="2138"/>
        <w:jc w:val="both"/>
        <w:rPr>
          <w:rFonts w:cs="Times New Roman"/>
          <w:lang w:val="uz-Cyrl-UZ"/>
        </w:rPr>
      </w:pPr>
      <w:r>
        <w:rPr>
          <w:rFonts w:cs="Times New Roman"/>
          <w:lang w:val="uz-Cyrl-UZ"/>
        </w:rPr>
        <w:t>С. 3 бобида</w:t>
      </w:r>
    </w:p>
    <w:p w14:paraId="2041BD1D" w14:textId="3950D409" w:rsidR="001173C3" w:rsidRDefault="001173C3" w:rsidP="001173C3">
      <w:pPr>
        <w:pStyle w:val="a5"/>
        <w:numPr>
          <w:ilvl w:val="0"/>
          <w:numId w:val="5"/>
        </w:numPr>
        <w:spacing w:after="0"/>
        <w:jc w:val="both"/>
        <w:rPr>
          <w:rFonts w:cs="Times New Roman"/>
          <w:lang w:val="uz-Cyrl-UZ"/>
        </w:rPr>
      </w:pPr>
      <w:r>
        <w:rPr>
          <w:rFonts w:cs="Times New Roman"/>
          <w:lang w:val="uz-Cyrl-UZ"/>
        </w:rPr>
        <w:t xml:space="preserve"> </w:t>
      </w:r>
      <w:r w:rsidRPr="00B90FF4">
        <w:rPr>
          <w:rFonts w:cs="Times New Roman"/>
          <w:lang w:val="uz-Cyrl-UZ"/>
        </w:rPr>
        <w:t xml:space="preserve">Маъмурий судларда шартнома бўйича (ихтиёрий) вакил сифатида </w:t>
      </w:r>
      <w:r>
        <w:rPr>
          <w:rFonts w:cs="Times New Roman"/>
          <w:lang w:val="uz-Cyrl-UZ"/>
        </w:rPr>
        <w:t>кимлар</w:t>
      </w:r>
      <w:r w:rsidRPr="00B90FF4">
        <w:rPr>
          <w:rFonts w:cs="Times New Roman"/>
          <w:lang w:val="uz-Cyrl-UZ"/>
        </w:rPr>
        <w:t xml:space="preserve"> иштирок этишлари мумкин</w:t>
      </w:r>
      <w:r>
        <w:rPr>
          <w:rFonts w:cs="Times New Roman"/>
          <w:lang w:val="uz-Cyrl-UZ"/>
        </w:rPr>
        <w:t>?</w:t>
      </w:r>
    </w:p>
    <w:p w14:paraId="2893A848" w14:textId="77777777" w:rsidR="001173C3" w:rsidRDefault="001173C3" w:rsidP="001173C3">
      <w:pPr>
        <w:pStyle w:val="a5"/>
        <w:spacing w:after="0"/>
        <w:ind w:left="2138"/>
        <w:jc w:val="both"/>
        <w:rPr>
          <w:rFonts w:eastAsia="Times New Roman" w:cs="Times New Roman"/>
          <w:color w:val="000000"/>
          <w:kern w:val="0"/>
          <w:sz w:val="27"/>
          <w:szCs w:val="27"/>
          <w:lang w:val="uz-Cyrl-UZ" w:eastAsia="ru-RU"/>
          <w14:ligatures w14:val="none"/>
        </w:rPr>
      </w:pPr>
      <w:r>
        <w:rPr>
          <w:rFonts w:cs="Times New Roman"/>
          <w:lang w:val="uz-Cyrl-UZ"/>
        </w:rPr>
        <w:t xml:space="preserve">А. </w:t>
      </w:r>
      <w:r w:rsidRPr="00B90FF4">
        <w:rPr>
          <w:rFonts w:eastAsia="Times New Roman" w:cs="Times New Roman"/>
          <w:color w:val="000000"/>
          <w:kern w:val="0"/>
          <w:sz w:val="27"/>
          <w:szCs w:val="27"/>
          <w:lang w:val="uz-Cyrl-UZ" w:eastAsia="ru-RU"/>
          <w14:ligatures w14:val="none"/>
        </w:rPr>
        <w:t>нотижорат ташкилотларнинг ваколатли вакиллари — ушбу ташкилотлар аъзоларининг ишлари бўйича</w:t>
      </w:r>
      <w:r>
        <w:rPr>
          <w:rFonts w:eastAsia="Times New Roman" w:cs="Times New Roman"/>
          <w:color w:val="000000"/>
          <w:kern w:val="0"/>
          <w:sz w:val="27"/>
          <w:szCs w:val="27"/>
          <w:lang w:val="uz-Cyrl-UZ" w:eastAsia="ru-RU"/>
          <w14:ligatures w14:val="none"/>
        </w:rPr>
        <w:t>.</w:t>
      </w:r>
    </w:p>
    <w:p w14:paraId="59FC93EF" w14:textId="2581254F" w:rsidR="001173C3" w:rsidRDefault="001173C3" w:rsidP="001173C3">
      <w:pPr>
        <w:pStyle w:val="a5"/>
        <w:spacing w:after="0"/>
        <w:ind w:left="2138"/>
        <w:jc w:val="both"/>
        <w:rPr>
          <w:rFonts w:eastAsia="Times New Roman" w:cs="Times New Roman"/>
          <w:color w:val="000000"/>
          <w:kern w:val="0"/>
          <w:sz w:val="27"/>
          <w:szCs w:val="27"/>
          <w:lang w:val="uz-Cyrl-UZ" w:eastAsia="ru-RU"/>
          <w14:ligatures w14:val="none"/>
        </w:rPr>
      </w:pPr>
      <w:r>
        <w:rPr>
          <w:rFonts w:cs="Times New Roman"/>
          <w:lang w:val="uz-Cyrl-UZ"/>
        </w:rPr>
        <w:t xml:space="preserve">Б.  </w:t>
      </w:r>
      <w:r w:rsidRPr="00B90FF4">
        <w:rPr>
          <w:rFonts w:eastAsia="Times New Roman" w:cs="Times New Roman"/>
          <w:color w:val="000000"/>
          <w:kern w:val="0"/>
          <w:sz w:val="27"/>
          <w:szCs w:val="27"/>
          <w:lang w:val="uz-Cyrl-UZ" w:eastAsia="ru-RU"/>
          <w14:ligatures w14:val="none"/>
        </w:rPr>
        <w:t>ишни кўриб чиқаётган суд томонидан ишда жисмоний шахсларнинг вакиллари сифатида иштирок этишга рухсат берилган шахслар.</w:t>
      </w:r>
    </w:p>
    <w:p w14:paraId="7E952EFB" w14:textId="31A95A17" w:rsidR="001173C3" w:rsidRDefault="001173C3" w:rsidP="001173C3">
      <w:pPr>
        <w:pStyle w:val="a5"/>
        <w:spacing w:after="0"/>
        <w:ind w:left="2138"/>
        <w:jc w:val="both"/>
        <w:rPr>
          <w:rFonts w:cs="Times New Roman"/>
          <w:lang w:val="uz-Cyrl-UZ"/>
        </w:rPr>
      </w:pPr>
      <w:r>
        <w:rPr>
          <w:rFonts w:cs="Times New Roman"/>
          <w:lang w:val="uz-Cyrl-UZ"/>
        </w:rPr>
        <w:t>С. адвокатлар.</w:t>
      </w:r>
    </w:p>
    <w:p w14:paraId="02DD61F1" w14:textId="04D255BD" w:rsidR="001173C3" w:rsidRDefault="001173C3" w:rsidP="001173C3">
      <w:pPr>
        <w:pStyle w:val="a5"/>
        <w:spacing w:after="0"/>
        <w:ind w:left="2138"/>
        <w:jc w:val="both"/>
        <w:rPr>
          <w:rFonts w:cs="Times New Roman"/>
          <w:lang w:val="uz-Cyrl-UZ"/>
        </w:rPr>
      </w:pPr>
      <w:r>
        <w:rPr>
          <w:rFonts w:cs="Times New Roman"/>
          <w:lang w:val="uz-Cyrl-UZ"/>
        </w:rPr>
        <w:t>Д. Барчаси тўғри.</w:t>
      </w:r>
    </w:p>
    <w:p w14:paraId="31B471A1" w14:textId="2BDD2793" w:rsidR="00420BA9" w:rsidRPr="00420BA9" w:rsidRDefault="00420BA9" w:rsidP="00420BA9">
      <w:pPr>
        <w:pStyle w:val="a5"/>
        <w:numPr>
          <w:ilvl w:val="0"/>
          <w:numId w:val="5"/>
        </w:numPr>
        <w:spacing w:after="0"/>
        <w:jc w:val="both"/>
        <w:rPr>
          <w:rFonts w:cs="Times New Roman"/>
          <w:lang w:val="uz-Cyrl-UZ"/>
        </w:rPr>
      </w:pPr>
      <w:r w:rsidRPr="00B90FF4">
        <w:rPr>
          <w:rFonts w:eastAsia="Times New Roman" w:cs="Times New Roman"/>
          <w:color w:val="000000"/>
          <w:kern w:val="0"/>
          <w:sz w:val="27"/>
          <w:szCs w:val="27"/>
          <w:lang w:val="uz-Cyrl-UZ" w:eastAsia="ru-RU"/>
          <w14:ligatures w14:val="none"/>
        </w:rPr>
        <w:t>Юридик шахс номидан бериладиган ишончнома</w:t>
      </w:r>
      <w:r>
        <w:rPr>
          <w:rFonts w:eastAsia="Times New Roman" w:cs="Times New Roman"/>
          <w:color w:val="000000"/>
          <w:kern w:val="0"/>
          <w:sz w:val="27"/>
          <w:szCs w:val="27"/>
          <w:lang w:val="uz-Cyrl-UZ" w:eastAsia="ru-RU"/>
          <w14:ligatures w14:val="none"/>
        </w:rPr>
        <w:t xml:space="preserve"> ким томонидан имзоланади?</w:t>
      </w:r>
    </w:p>
    <w:p w14:paraId="6EA5B119" w14:textId="1C3A9AC0" w:rsidR="00420BA9" w:rsidRDefault="00420BA9" w:rsidP="00420BA9">
      <w:pPr>
        <w:pStyle w:val="a5"/>
        <w:spacing w:after="0"/>
        <w:ind w:left="2138"/>
        <w:jc w:val="both"/>
        <w:rPr>
          <w:rFonts w:eastAsia="Times New Roman" w:cs="Times New Roman"/>
          <w:color w:val="000000"/>
          <w:kern w:val="0"/>
          <w:sz w:val="27"/>
          <w:szCs w:val="27"/>
          <w:lang w:val="uz-Cyrl-UZ" w:eastAsia="ru-RU"/>
          <w14:ligatures w14:val="none"/>
        </w:rPr>
      </w:pPr>
      <w:r>
        <w:rPr>
          <w:rFonts w:eastAsia="Times New Roman" w:cs="Times New Roman"/>
          <w:color w:val="000000"/>
          <w:kern w:val="0"/>
          <w:sz w:val="27"/>
          <w:szCs w:val="27"/>
          <w:lang w:val="uz-Cyrl-UZ" w:eastAsia="ru-RU"/>
          <w14:ligatures w14:val="none"/>
        </w:rPr>
        <w:t>А. Юридик шахснинг мансабдор шахси томонидан.</w:t>
      </w:r>
    </w:p>
    <w:p w14:paraId="74026B0D" w14:textId="0A002A72" w:rsidR="00420BA9" w:rsidRDefault="00420BA9" w:rsidP="00420BA9">
      <w:pPr>
        <w:pStyle w:val="a5"/>
        <w:spacing w:after="0"/>
        <w:ind w:left="2138"/>
        <w:jc w:val="both"/>
        <w:rPr>
          <w:rFonts w:eastAsia="Times New Roman" w:cs="Times New Roman"/>
          <w:color w:val="000000"/>
          <w:kern w:val="0"/>
          <w:sz w:val="27"/>
          <w:szCs w:val="27"/>
          <w:lang w:val="uz-Cyrl-UZ" w:eastAsia="ru-RU"/>
          <w14:ligatures w14:val="none"/>
        </w:rPr>
      </w:pPr>
      <w:r>
        <w:rPr>
          <w:rFonts w:eastAsia="Times New Roman" w:cs="Times New Roman"/>
          <w:color w:val="000000"/>
          <w:kern w:val="0"/>
          <w:sz w:val="27"/>
          <w:szCs w:val="27"/>
          <w:lang w:val="uz-Cyrl-UZ" w:eastAsia="ru-RU"/>
          <w14:ligatures w14:val="none"/>
        </w:rPr>
        <w:t>Б. Юридик шахснинг раҳбари томонидан.</w:t>
      </w:r>
    </w:p>
    <w:p w14:paraId="30BF53E6" w14:textId="1FB24A3A" w:rsidR="00420BA9" w:rsidRDefault="00420BA9" w:rsidP="00420BA9">
      <w:pPr>
        <w:pStyle w:val="a5"/>
        <w:spacing w:after="0"/>
        <w:ind w:left="2138"/>
        <w:jc w:val="both"/>
        <w:rPr>
          <w:rFonts w:eastAsia="Times New Roman" w:cs="Times New Roman"/>
          <w:color w:val="000000"/>
          <w:kern w:val="0"/>
          <w:sz w:val="27"/>
          <w:szCs w:val="27"/>
          <w:lang w:val="uz-Cyrl-UZ" w:eastAsia="ru-RU"/>
          <w14:ligatures w14:val="none"/>
        </w:rPr>
      </w:pPr>
      <w:r>
        <w:rPr>
          <w:rFonts w:eastAsia="Times New Roman" w:cs="Times New Roman"/>
          <w:color w:val="000000"/>
          <w:kern w:val="0"/>
          <w:sz w:val="27"/>
          <w:szCs w:val="27"/>
          <w:lang w:val="uz-Cyrl-UZ" w:eastAsia="ru-RU"/>
          <w14:ligatures w14:val="none"/>
        </w:rPr>
        <w:t>С. Юридик шахс ишонч билдирувчиси томонидан.</w:t>
      </w:r>
    </w:p>
    <w:p w14:paraId="586E79C1" w14:textId="69EC2A71" w:rsidR="00420BA9" w:rsidRDefault="00420BA9" w:rsidP="00420BA9">
      <w:pPr>
        <w:pStyle w:val="a5"/>
        <w:numPr>
          <w:ilvl w:val="0"/>
          <w:numId w:val="5"/>
        </w:numPr>
        <w:spacing w:after="0"/>
        <w:jc w:val="both"/>
        <w:rPr>
          <w:rFonts w:eastAsia="Times New Roman" w:cs="Times New Roman"/>
          <w:color w:val="000000"/>
          <w:kern w:val="0"/>
          <w:sz w:val="27"/>
          <w:szCs w:val="27"/>
          <w:lang w:val="uz-Cyrl-UZ" w:eastAsia="ru-RU"/>
          <w14:ligatures w14:val="none"/>
        </w:rPr>
      </w:pPr>
      <w:r>
        <w:rPr>
          <w:rFonts w:eastAsia="Times New Roman" w:cs="Times New Roman"/>
          <w:color w:val="000000"/>
          <w:kern w:val="0"/>
          <w:sz w:val="27"/>
          <w:szCs w:val="27"/>
          <w:lang w:val="uz-Cyrl-UZ" w:eastAsia="ru-RU"/>
          <w14:ligatures w14:val="none"/>
        </w:rPr>
        <w:t>Ишончномани берилган муддати кўрсатилмаса:</w:t>
      </w:r>
    </w:p>
    <w:p w14:paraId="0414F175" w14:textId="655860BA" w:rsidR="00420BA9" w:rsidRDefault="00420BA9" w:rsidP="00420BA9">
      <w:pPr>
        <w:pStyle w:val="a5"/>
        <w:spacing w:after="0"/>
        <w:ind w:left="2138"/>
        <w:jc w:val="both"/>
        <w:rPr>
          <w:rFonts w:eastAsia="Times New Roman" w:cs="Times New Roman"/>
          <w:color w:val="000000"/>
          <w:kern w:val="0"/>
          <w:sz w:val="27"/>
          <w:szCs w:val="27"/>
          <w:lang w:val="uz-Cyrl-UZ" w:eastAsia="ru-RU"/>
          <w14:ligatures w14:val="none"/>
        </w:rPr>
      </w:pPr>
      <w:r>
        <w:rPr>
          <w:rFonts w:eastAsia="Times New Roman" w:cs="Times New Roman"/>
          <w:color w:val="000000"/>
          <w:kern w:val="0"/>
          <w:sz w:val="27"/>
          <w:szCs w:val="27"/>
          <w:lang w:val="uz-Cyrl-UZ" w:eastAsia="ru-RU"/>
          <w14:ligatures w14:val="none"/>
        </w:rPr>
        <w:t>А. Ишончнома уч йилгача амал қилади.</w:t>
      </w:r>
    </w:p>
    <w:p w14:paraId="777B6D79" w14:textId="5A2E3069" w:rsidR="00420BA9" w:rsidRDefault="00420BA9" w:rsidP="00420BA9">
      <w:pPr>
        <w:pStyle w:val="a5"/>
        <w:spacing w:after="0"/>
        <w:ind w:left="2138"/>
        <w:jc w:val="both"/>
        <w:rPr>
          <w:rFonts w:eastAsia="Times New Roman" w:cs="Times New Roman"/>
          <w:color w:val="000000"/>
          <w:kern w:val="0"/>
          <w:sz w:val="27"/>
          <w:szCs w:val="27"/>
          <w:lang w:val="uz-Cyrl-UZ" w:eastAsia="ru-RU"/>
          <w14:ligatures w14:val="none"/>
        </w:rPr>
      </w:pPr>
      <w:r>
        <w:rPr>
          <w:rFonts w:eastAsia="Times New Roman" w:cs="Times New Roman"/>
          <w:color w:val="000000"/>
          <w:kern w:val="0"/>
          <w:sz w:val="27"/>
          <w:szCs w:val="27"/>
          <w:lang w:val="uz-Cyrl-UZ" w:eastAsia="ru-RU"/>
          <w14:ligatures w14:val="none"/>
        </w:rPr>
        <w:t>Б. Ишончнома ишонч билдирувчиси бекор қилгунга қадар амал қилади.</w:t>
      </w:r>
    </w:p>
    <w:p w14:paraId="6AE4E087" w14:textId="7FA4A3FB" w:rsidR="00420BA9" w:rsidRDefault="00420BA9" w:rsidP="00420BA9">
      <w:pPr>
        <w:pStyle w:val="a5"/>
        <w:spacing w:after="0"/>
        <w:ind w:left="2138"/>
        <w:jc w:val="both"/>
        <w:rPr>
          <w:rFonts w:cs="Times New Roman"/>
          <w:lang w:val="uz-Cyrl-UZ"/>
        </w:rPr>
      </w:pPr>
      <w:r>
        <w:rPr>
          <w:rFonts w:eastAsia="Times New Roman" w:cs="Times New Roman"/>
          <w:color w:val="000000"/>
          <w:kern w:val="0"/>
          <w:sz w:val="27"/>
          <w:szCs w:val="27"/>
          <w:lang w:val="uz-Cyrl-UZ" w:eastAsia="ru-RU"/>
          <w14:ligatures w14:val="none"/>
        </w:rPr>
        <w:t>С. бундай ишончнома ҳақиқий эмас.</w:t>
      </w:r>
    </w:p>
    <w:p w14:paraId="76E793B2" w14:textId="65FE5499" w:rsidR="00420BA9" w:rsidRDefault="00BC165C" w:rsidP="00B90FF4">
      <w:pPr>
        <w:spacing w:after="0"/>
        <w:jc w:val="both"/>
        <w:rPr>
          <w:rFonts w:cs="Times New Roman"/>
          <w:lang w:val="uz-Cyrl-UZ"/>
        </w:rPr>
      </w:pPr>
      <w:r>
        <w:rPr>
          <w:rFonts w:cs="Times New Roman"/>
          <w:lang w:val="uz-Cyrl-UZ"/>
        </w:rPr>
        <w:t>1-казус</w:t>
      </w:r>
    </w:p>
    <w:p w14:paraId="00910080" w14:textId="77777777" w:rsidR="00BC165C" w:rsidRDefault="00BC165C" w:rsidP="00BC165C">
      <w:pPr>
        <w:spacing w:after="0"/>
        <w:ind w:firstLine="567"/>
        <w:jc w:val="center"/>
        <w:rPr>
          <w:rFonts w:cs="Times New Roman"/>
          <w:sz w:val="26"/>
          <w:szCs w:val="26"/>
          <w:lang w:val="uz-Cyrl-UZ"/>
        </w:rPr>
      </w:pPr>
      <w:r>
        <w:rPr>
          <w:rFonts w:cs="Times New Roman"/>
          <w:sz w:val="26"/>
          <w:szCs w:val="26"/>
          <w:lang w:val="uz-Cyrl-UZ"/>
        </w:rPr>
        <w:t>АЖРИМ</w:t>
      </w:r>
    </w:p>
    <w:p w14:paraId="55CCD948" w14:textId="77777777" w:rsidR="00BC165C" w:rsidRDefault="00BC165C" w:rsidP="00BC165C">
      <w:pPr>
        <w:spacing w:after="0"/>
        <w:ind w:firstLine="567"/>
        <w:jc w:val="center"/>
        <w:rPr>
          <w:rFonts w:cs="Times New Roman"/>
          <w:sz w:val="12"/>
          <w:szCs w:val="12"/>
          <w:lang w:val="uz-Cyrl-UZ"/>
        </w:rPr>
      </w:pPr>
    </w:p>
    <w:p w14:paraId="2EB8947F"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 xml:space="preserve">2023 йил 5 июль куни Тошкент туманлараро маъмурий суди ўз биносида очиқ суд мажлисида судья О.Шамсиевнинг раислигида, С.Тлеумуратованинг котиблигида, аризачи “Ros Standart Invest” МЧЖнинг жавобгар Божхона қўмитаси Тошкент шаҳар бошқармаси мансабдор шахслари хатти-ҳаракати устидан берган шикояти бўйича </w:t>
      </w:r>
      <w:r>
        <w:rPr>
          <w:rFonts w:cs="Times New Roman"/>
          <w:sz w:val="26"/>
          <w:szCs w:val="26"/>
          <w:lang w:val="uz-Cyrl-UZ"/>
        </w:rPr>
        <w:br/>
        <w:t xml:space="preserve">5-1001-2302/1442-сонли маъмурий ишни кўриб чиқиб, қуйидагиларни </w:t>
      </w:r>
    </w:p>
    <w:p w14:paraId="7A259C4F" w14:textId="77777777" w:rsidR="00BC165C" w:rsidRDefault="00BC165C" w:rsidP="00BC165C">
      <w:pPr>
        <w:spacing w:after="0"/>
        <w:ind w:firstLine="567"/>
        <w:jc w:val="center"/>
        <w:rPr>
          <w:rFonts w:cs="Times New Roman"/>
          <w:sz w:val="26"/>
          <w:szCs w:val="26"/>
          <w:lang w:val="uz-Cyrl-UZ"/>
        </w:rPr>
      </w:pPr>
    </w:p>
    <w:p w14:paraId="0FEA6A2E" w14:textId="77777777" w:rsidR="00BC165C" w:rsidRDefault="00BC165C" w:rsidP="00BC165C">
      <w:pPr>
        <w:spacing w:after="0"/>
        <w:ind w:firstLine="567"/>
        <w:jc w:val="center"/>
        <w:rPr>
          <w:rFonts w:cs="Times New Roman"/>
          <w:sz w:val="26"/>
          <w:szCs w:val="26"/>
          <w:lang w:val="uz-Cyrl-UZ"/>
        </w:rPr>
      </w:pPr>
      <w:r>
        <w:rPr>
          <w:rFonts w:cs="Times New Roman"/>
          <w:sz w:val="26"/>
          <w:szCs w:val="26"/>
          <w:lang w:val="uz-Cyrl-UZ"/>
        </w:rPr>
        <w:t>АНИҚЛАДИ:</w:t>
      </w:r>
    </w:p>
    <w:p w14:paraId="2EF81458" w14:textId="77777777" w:rsidR="00BC165C" w:rsidRDefault="00BC165C" w:rsidP="00BC165C">
      <w:pPr>
        <w:spacing w:after="0"/>
        <w:ind w:firstLine="567"/>
        <w:jc w:val="both"/>
        <w:rPr>
          <w:rFonts w:cs="Times New Roman"/>
          <w:sz w:val="26"/>
          <w:szCs w:val="26"/>
          <w:lang w:val="uz-Cyrl-UZ"/>
        </w:rPr>
      </w:pPr>
    </w:p>
    <w:p w14:paraId="7E313F31"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Аризачи “Ros Standart Invest” МЧЖ жавобгар Божхона қўмитаси Тошкент шаҳар бошқармаси мансабдор шахслари хатти-ҳаракати устидан судга шикоят берган.</w:t>
      </w:r>
    </w:p>
    <w:p w14:paraId="42524917"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 xml:space="preserve">Ишни кўриш давомида аниқланишича, “Ros Standart Invest” МЧЖ номидан судга берилган шикоят ишончли вакили М.Икромов томонидан имзоланган. Бироқ, судга унинг жамият номидан имзо қўйиш ваколатини тасдиқловчи ишончнома </w:t>
      </w:r>
      <w:r>
        <w:rPr>
          <w:rFonts w:cs="Times New Roman"/>
          <w:sz w:val="26"/>
          <w:szCs w:val="26"/>
          <w:lang w:val="uz-Cyrl-UZ"/>
        </w:rPr>
        <w:lastRenderedPageBreak/>
        <w:t>тақдим қилинмади. Бундан келиб чиқиб, М.Икромовнинг шикоятга аризачи номидан имзо қўйиш ҳуқуқи бўлмаган.</w:t>
      </w:r>
    </w:p>
    <w:p w14:paraId="69CACECB"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Маъмурий</w:t>
      </w:r>
      <w:r>
        <w:rPr>
          <w:rFonts w:cs="Times New Roman"/>
          <w:sz w:val="16"/>
          <w:szCs w:val="16"/>
          <w:lang w:val="uz-Cyrl-UZ"/>
        </w:rPr>
        <w:t xml:space="preserve"> </w:t>
      </w:r>
      <w:r>
        <w:rPr>
          <w:rFonts w:cs="Times New Roman"/>
          <w:sz w:val="26"/>
          <w:szCs w:val="26"/>
          <w:lang w:val="uz-Cyrl-UZ"/>
        </w:rPr>
        <w:t>суд</w:t>
      </w:r>
      <w:r>
        <w:rPr>
          <w:rFonts w:cs="Times New Roman"/>
          <w:sz w:val="16"/>
          <w:szCs w:val="16"/>
          <w:lang w:val="uz-Cyrl-UZ"/>
        </w:rPr>
        <w:t xml:space="preserve"> </w:t>
      </w:r>
      <w:r>
        <w:rPr>
          <w:rFonts w:cs="Times New Roman"/>
          <w:sz w:val="26"/>
          <w:szCs w:val="26"/>
          <w:lang w:val="uz-Cyrl-UZ"/>
        </w:rPr>
        <w:t>ишларини</w:t>
      </w:r>
      <w:r>
        <w:rPr>
          <w:rFonts w:cs="Times New Roman"/>
          <w:sz w:val="16"/>
          <w:szCs w:val="16"/>
          <w:lang w:val="uz-Cyrl-UZ"/>
        </w:rPr>
        <w:t xml:space="preserve"> </w:t>
      </w:r>
      <w:r>
        <w:rPr>
          <w:rFonts w:cs="Times New Roman"/>
          <w:sz w:val="26"/>
          <w:szCs w:val="26"/>
          <w:lang w:val="uz-Cyrl-UZ"/>
        </w:rPr>
        <w:t>юритиш</w:t>
      </w:r>
      <w:r>
        <w:rPr>
          <w:rFonts w:cs="Times New Roman"/>
          <w:sz w:val="16"/>
          <w:szCs w:val="16"/>
          <w:lang w:val="uz-Cyrl-UZ"/>
        </w:rPr>
        <w:t xml:space="preserve"> </w:t>
      </w:r>
      <w:r>
        <w:rPr>
          <w:rFonts w:cs="Times New Roman"/>
          <w:sz w:val="26"/>
          <w:szCs w:val="26"/>
          <w:lang w:val="uz-Cyrl-UZ"/>
        </w:rPr>
        <w:t>тўғрисидаги</w:t>
      </w:r>
      <w:r>
        <w:rPr>
          <w:rFonts w:cs="Times New Roman"/>
          <w:sz w:val="16"/>
          <w:szCs w:val="16"/>
          <w:lang w:val="uz-Cyrl-UZ"/>
        </w:rPr>
        <w:t xml:space="preserve"> </w:t>
      </w:r>
      <w:r>
        <w:rPr>
          <w:rFonts w:cs="Times New Roman"/>
          <w:sz w:val="26"/>
          <w:szCs w:val="26"/>
          <w:lang w:val="uz-Cyrl-UZ"/>
        </w:rPr>
        <w:t>кодекснинг 105-моддаси 2-бандида ариза (шикоят) имзоланмаган бўлса ёки уни имзолаш ҳуқуқига эга бўлмаган шахс томонидан ёхуд мансаб мавқеи ёки фамилияси, исм-шарифининг бош ҳарфлари кўрсатилмаган шахс томонидан имзоланган бўлса, суд аризани кўрмасдан қолдириши белгиланган.</w:t>
      </w:r>
    </w:p>
    <w:p w14:paraId="246C40FA"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Шунга кўра ва қайд қилинган қонун талабидан келиб чиқиб, суд аризани кўрмасдан қолдиришни ва аризачига аниқланган камчиликларни бартараф қилган ҳолда судга янгидан мурожаат қилиш ҳуқуқини тушунтиришни лозим топади.</w:t>
      </w:r>
    </w:p>
    <w:p w14:paraId="68057AA1"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Юқоридагиларга асосан ва Маъмурий суд ишларини юритиш тўғрисидаги кодекснинг 105, 168-171-моддаларини қўллаб, суд</w:t>
      </w:r>
    </w:p>
    <w:p w14:paraId="353E5B17" w14:textId="77777777" w:rsidR="00BC165C" w:rsidRDefault="00BC165C" w:rsidP="00BC165C">
      <w:pPr>
        <w:pStyle w:val="a8"/>
        <w:ind w:firstLine="567"/>
        <w:jc w:val="center"/>
        <w:rPr>
          <w:rFonts w:ascii="Times New Roman" w:hAnsi="Times New Roman"/>
          <w:sz w:val="16"/>
          <w:szCs w:val="16"/>
          <w:lang w:val="uz-Cyrl-UZ"/>
        </w:rPr>
      </w:pPr>
    </w:p>
    <w:p w14:paraId="34394AB6" w14:textId="77777777" w:rsidR="00BC165C" w:rsidRDefault="00BC165C" w:rsidP="00BC165C">
      <w:pPr>
        <w:pStyle w:val="a8"/>
        <w:ind w:firstLine="567"/>
        <w:jc w:val="center"/>
        <w:rPr>
          <w:rFonts w:ascii="Times New Roman" w:hAnsi="Times New Roman"/>
          <w:sz w:val="26"/>
          <w:szCs w:val="26"/>
          <w:lang w:val="uz-Cyrl-UZ"/>
        </w:rPr>
      </w:pPr>
      <w:r>
        <w:rPr>
          <w:rFonts w:ascii="Times New Roman" w:hAnsi="Times New Roman"/>
          <w:sz w:val="26"/>
          <w:szCs w:val="26"/>
          <w:lang w:val="uz-Cyrl-UZ"/>
        </w:rPr>
        <w:t>АЖРИМ ҚИЛАДИ:</w:t>
      </w:r>
    </w:p>
    <w:p w14:paraId="14F3FB4A" w14:textId="77777777" w:rsidR="00BC165C" w:rsidRDefault="00BC165C" w:rsidP="00BC165C">
      <w:pPr>
        <w:pStyle w:val="a8"/>
        <w:ind w:firstLine="567"/>
        <w:jc w:val="center"/>
        <w:rPr>
          <w:rFonts w:ascii="Times New Roman" w:hAnsi="Times New Roman"/>
          <w:sz w:val="26"/>
          <w:szCs w:val="26"/>
          <w:lang w:val="uz-Cyrl-UZ"/>
        </w:rPr>
      </w:pPr>
    </w:p>
    <w:p w14:paraId="6EFC112F"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Аризачи “Ros Standart Invest” МЧЖнинг жавобгар Божхона қўмитаси Тошкент шаҳар бошқармаси мансабдор шахслари хатти-ҳаракати устидан берган шикояти кўрмасдан қолдирилсин.</w:t>
      </w:r>
    </w:p>
    <w:p w14:paraId="572C26F8" w14:textId="77777777" w:rsidR="00BC165C" w:rsidRDefault="00BC165C" w:rsidP="00BC165C">
      <w:pPr>
        <w:spacing w:after="0"/>
        <w:ind w:firstLine="567"/>
        <w:jc w:val="both"/>
        <w:rPr>
          <w:rFonts w:cs="Times New Roman"/>
          <w:sz w:val="26"/>
          <w:szCs w:val="26"/>
          <w:lang w:val="uz-Cyrl-UZ"/>
        </w:rPr>
      </w:pPr>
      <w:r>
        <w:rPr>
          <w:rFonts w:cs="Times New Roman"/>
          <w:sz w:val="26"/>
          <w:szCs w:val="26"/>
          <w:lang w:val="uz-Cyrl-UZ"/>
        </w:rPr>
        <w:t>Ажрим устидан бир ой муддат ичида Тошкент шаҳар маъмурий судига шу суд орқали шикоят бериш ва протест келтириш мумкин.</w:t>
      </w:r>
    </w:p>
    <w:p w14:paraId="53DFCB57" w14:textId="77777777" w:rsidR="00BC165C" w:rsidRDefault="00BC165C" w:rsidP="00BC165C">
      <w:pPr>
        <w:spacing w:after="0"/>
        <w:ind w:firstLine="567"/>
        <w:jc w:val="both"/>
        <w:rPr>
          <w:rFonts w:cs="Times New Roman"/>
          <w:sz w:val="12"/>
          <w:szCs w:val="12"/>
          <w:lang w:val="uz-Cyrl-UZ"/>
        </w:rPr>
      </w:pPr>
    </w:p>
    <w:p w14:paraId="4B889AE0" w14:textId="77777777" w:rsidR="00BC165C" w:rsidRDefault="00BC165C" w:rsidP="00BC165C">
      <w:pPr>
        <w:spacing w:after="0"/>
        <w:ind w:firstLine="567"/>
        <w:jc w:val="both"/>
        <w:rPr>
          <w:rFonts w:cs="Times New Roman"/>
          <w:sz w:val="12"/>
          <w:szCs w:val="12"/>
          <w:lang w:val="uz-Cyrl-UZ"/>
        </w:rPr>
      </w:pPr>
    </w:p>
    <w:p w14:paraId="4CBBD000" w14:textId="52AA6E26" w:rsidR="00BC165C" w:rsidRDefault="00BC165C" w:rsidP="00BC165C">
      <w:pPr>
        <w:spacing w:after="0"/>
        <w:jc w:val="both"/>
        <w:rPr>
          <w:rFonts w:cs="Times New Roman"/>
          <w:sz w:val="26"/>
          <w:szCs w:val="26"/>
          <w:lang w:val="uz-Cyrl-UZ"/>
        </w:rPr>
      </w:pPr>
      <w:r>
        <w:rPr>
          <w:rFonts w:cs="Times New Roman"/>
          <w:sz w:val="26"/>
          <w:szCs w:val="26"/>
          <w:lang w:val="uz-Cyrl-UZ"/>
        </w:rPr>
        <w:t>Раислик қилувчи</w:t>
      </w:r>
      <w:r>
        <w:rPr>
          <w:rFonts w:cs="Times New Roman"/>
          <w:sz w:val="26"/>
          <w:szCs w:val="26"/>
          <w:lang w:val="uz-Cyrl-UZ"/>
        </w:rPr>
        <w:tab/>
      </w:r>
      <w:r>
        <w:rPr>
          <w:rFonts w:cs="Times New Roman"/>
          <w:sz w:val="26"/>
          <w:szCs w:val="26"/>
          <w:lang w:val="uz-Cyrl-UZ"/>
        </w:rPr>
        <w:tab/>
      </w:r>
      <w:r>
        <w:rPr>
          <w:rFonts w:cs="Times New Roman"/>
          <w:sz w:val="26"/>
          <w:szCs w:val="26"/>
          <w:lang w:val="uz-Cyrl-UZ"/>
        </w:rPr>
        <w:tab/>
      </w:r>
      <w:r>
        <w:rPr>
          <w:rFonts w:cs="Times New Roman"/>
          <w:sz w:val="26"/>
          <w:szCs w:val="26"/>
          <w:lang w:val="uz-Cyrl-UZ"/>
        </w:rPr>
        <w:tab/>
      </w:r>
      <w:r>
        <w:rPr>
          <w:rFonts w:cs="Times New Roman"/>
          <w:sz w:val="26"/>
          <w:szCs w:val="26"/>
          <w:lang w:val="uz-Cyrl-UZ"/>
        </w:rPr>
        <w:tab/>
      </w:r>
      <w:r>
        <w:rPr>
          <w:rFonts w:cs="Times New Roman"/>
          <w:sz w:val="26"/>
          <w:szCs w:val="26"/>
          <w:lang w:val="uz-Cyrl-UZ"/>
        </w:rPr>
        <w:tab/>
      </w:r>
      <w:r>
        <w:rPr>
          <w:rFonts w:cs="Times New Roman"/>
          <w:sz w:val="26"/>
          <w:szCs w:val="26"/>
          <w:lang w:val="uz-Cyrl-UZ"/>
        </w:rPr>
        <w:tab/>
        <w:t xml:space="preserve">   </w:t>
      </w:r>
      <w:r>
        <w:rPr>
          <w:rFonts w:cs="Times New Roman"/>
          <w:sz w:val="26"/>
          <w:szCs w:val="26"/>
          <w:lang w:val="uz-Cyrl-UZ"/>
        </w:rPr>
        <w:tab/>
        <w:t>О.Шамсиев</w:t>
      </w:r>
    </w:p>
    <w:p w14:paraId="61BA5248" w14:textId="77777777" w:rsidR="00BC165C" w:rsidRDefault="00BC165C" w:rsidP="00BC165C">
      <w:pPr>
        <w:spacing w:after="0"/>
        <w:jc w:val="both"/>
        <w:rPr>
          <w:rFonts w:cs="Times New Roman"/>
          <w:sz w:val="26"/>
          <w:szCs w:val="26"/>
          <w:lang w:val="uz-Cyrl-UZ"/>
        </w:rPr>
      </w:pPr>
    </w:p>
    <w:p w14:paraId="6D65260C" w14:textId="0DA2A655" w:rsidR="00BC165C" w:rsidRDefault="00BC165C" w:rsidP="00BC165C">
      <w:pPr>
        <w:spacing w:after="0"/>
        <w:jc w:val="both"/>
        <w:rPr>
          <w:rFonts w:cs="Times New Roman"/>
          <w:sz w:val="26"/>
          <w:szCs w:val="26"/>
          <w:lang w:val="uz-Cyrl-UZ"/>
        </w:rPr>
      </w:pPr>
      <w:r>
        <w:rPr>
          <w:rFonts w:cs="Times New Roman"/>
          <w:sz w:val="26"/>
          <w:szCs w:val="26"/>
          <w:lang w:val="uz-Cyrl-UZ"/>
        </w:rPr>
        <w:t>2-казус</w:t>
      </w:r>
    </w:p>
    <w:p w14:paraId="46CBA816" w14:textId="77777777" w:rsidR="00BC165C" w:rsidRPr="0013226D" w:rsidRDefault="00BC165C" w:rsidP="0013226D">
      <w:pPr>
        <w:spacing w:after="0"/>
        <w:jc w:val="center"/>
        <w:rPr>
          <w:rFonts w:cs="Times New Roman"/>
          <w:b/>
          <w:szCs w:val="28"/>
          <w:lang w:val="uz-Cyrl-UZ"/>
        </w:rPr>
      </w:pPr>
      <w:r w:rsidRPr="0013226D">
        <w:rPr>
          <w:rFonts w:cs="Times New Roman"/>
          <w:b/>
          <w:szCs w:val="28"/>
          <w:lang w:val="uz-Cyrl-UZ"/>
        </w:rPr>
        <w:t xml:space="preserve">А Ж Р И М </w:t>
      </w:r>
    </w:p>
    <w:p w14:paraId="0DFC2CA3" w14:textId="77777777" w:rsidR="00BC165C" w:rsidRPr="0013226D" w:rsidRDefault="00BC165C" w:rsidP="0013226D">
      <w:pPr>
        <w:spacing w:after="0"/>
        <w:jc w:val="both"/>
        <w:rPr>
          <w:rFonts w:cs="Times New Roman"/>
          <w:i/>
          <w:sz w:val="26"/>
          <w:szCs w:val="26"/>
          <w:lang w:val="uz-Cyrl-UZ"/>
        </w:rPr>
      </w:pPr>
    </w:p>
    <w:p w14:paraId="1E49181F" w14:textId="77777777" w:rsidR="00BC165C" w:rsidRPr="0013226D" w:rsidRDefault="00BC165C" w:rsidP="0013226D">
      <w:pPr>
        <w:spacing w:after="0"/>
        <w:jc w:val="center"/>
        <w:rPr>
          <w:rFonts w:cs="Times New Roman"/>
          <w:i/>
          <w:sz w:val="24"/>
          <w:szCs w:val="24"/>
          <w:lang w:val="uz-Cyrl-UZ"/>
        </w:rPr>
      </w:pPr>
      <w:r w:rsidRPr="0013226D">
        <w:rPr>
          <w:rFonts w:cs="Times New Roman"/>
          <w:i/>
          <w:sz w:val="24"/>
          <w:lang w:val="uz-Cyrl-UZ"/>
        </w:rPr>
        <w:t>(аризани кўрмасдан қолдириш тўғрисида)</w:t>
      </w:r>
    </w:p>
    <w:p w14:paraId="752F2BDC" w14:textId="77777777" w:rsidR="00BC165C" w:rsidRPr="0013226D" w:rsidRDefault="00BC165C" w:rsidP="0013226D">
      <w:pPr>
        <w:spacing w:after="0"/>
        <w:jc w:val="center"/>
        <w:rPr>
          <w:rFonts w:cs="Times New Roman"/>
          <w:i/>
          <w:sz w:val="26"/>
          <w:szCs w:val="26"/>
          <w:lang w:val="uz-Cyrl-UZ"/>
        </w:rPr>
      </w:pPr>
    </w:p>
    <w:p w14:paraId="2DB28584" w14:textId="77777777" w:rsidR="00BC165C" w:rsidRPr="0013226D" w:rsidRDefault="00BC165C" w:rsidP="0013226D">
      <w:pPr>
        <w:spacing w:after="0"/>
        <w:ind w:firstLine="709"/>
        <w:jc w:val="both"/>
        <w:rPr>
          <w:rFonts w:cs="Times New Roman"/>
          <w:b/>
          <w:sz w:val="26"/>
          <w:szCs w:val="26"/>
          <w:lang w:val="uz-Cyrl-UZ"/>
        </w:rPr>
      </w:pPr>
    </w:p>
    <w:p w14:paraId="34B8F6B0" w14:textId="77777777" w:rsidR="00BC165C" w:rsidRPr="0013226D" w:rsidRDefault="00BC165C" w:rsidP="0013226D">
      <w:pPr>
        <w:tabs>
          <w:tab w:val="left" w:pos="720"/>
        </w:tabs>
        <w:spacing w:after="0"/>
        <w:ind w:firstLine="709"/>
        <w:jc w:val="both"/>
        <w:rPr>
          <w:rFonts w:cs="Times New Roman"/>
          <w:szCs w:val="28"/>
          <w:lang w:val="uz-Cyrl-UZ"/>
        </w:rPr>
      </w:pPr>
      <w:r w:rsidRPr="0013226D">
        <w:rPr>
          <w:rFonts w:cs="Times New Roman"/>
          <w:bCs/>
          <w:szCs w:val="28"/>
          <w:lang w:val="uz-Cyrl-UZ"/>
        </w:rPr>
        <w:t xml:space="preserve">2023 йил 16 июнь куни Тошкент туманлараро маъмурий суди ўз биносида, очиқ суд мажлисида, судья Н.Хидировнинг раислигида, судья ёрдамчиси Н.Алимджанованинг котиблигида, тарафлар иштирокида </w:t>
      </w:r>
      <w:r w:rsidRPr="0013226D">
        <w:rPr>
          <w:rFonts w:cs="Times New Roman"/>
          <w:szCs w:val="28"/>
          <w:lang w:val="uz-Cyrl-UZ"/>
        </w:rPr>
        <w:t>аризачи “YOUNG SWALLOWS” МЧЖнинг жавобгарлар Иқтисодиёт ва Молия вазирлиги ҳузуридаги Солиқ қўмитаси ва Андижон вилоят солиқ бошқармасига нисбатан жавобгарларнинг 2022 йил 31 майдаги “Камерал солиқ текширувида аниқланган солиққа оид ҳуқуқбузарликлар материалларини кўриб чиқиш тўғрисида”ги 20/1-32556-сонли ва 2023 йил 13 февралдаги 21-0215-сонли қарорини ҳақиқий эмас деб топиш тўғрисидаги аризаси бўйича қўзғатилган маъмурий ишни кўриб чиқиб,</w:t>
      </w:r>
    </w:p>
    <w:p w14:paraId="36DCA0B2" w14:textId="77777777" w:rsidR="00BC165C" w:rsidRPr="0013226D" w:rsidRDefault="00BC165C" w:rsidP="0013226D">
      <w:pPr>
        <w:spacing w:after="0"/>
        <w:ind w:firstLine="709"/>
        <w:jc w:val="both"/>
        <w:rPr>
          <w:rFonts w:cs="Times New Roman"/>
          <w:szCs w:val="28"/>
          <w:lang w:val="uz-Cyrl-UZ"/>
        </w:rPr>
      </w:pPr>
    </w:p>
    <w:p w14:paraId="490D8F93" w14:textId="77777777" w:rsidR="00BC165C" w:rsidRPr="0013226D" w:rsidRDefault="00BC165C" w:rsidP="0013226D">
      <w:pPr>
        <w:tabs>
          <w:tab w:val="left" w:pos="0"/>
        </w:tabs>
        <w:spacing w:after="0"/>
        <w:jc w:val="center"/>
        <w:rPr>
          <w:rFonts w:cs="Times New Roman"/>
          <w:b/>
          <w:szCs w:val="28"/>
          <w:lang w:val="uz-Cyrl-UZ"/>
        </w:rPr>
      </w:pPr>
      <w:r w:rsidRPr="0013226D">
        <w:rPr>
          <w:rFonts w:cs="Times New Roman"/>
          <w:b/>
          <w:szCs w:val="28"/>
          <w:lang w:val="uz-Cyrl-UZ"/>
        </w:rPr>
        <w:t>АНИҚЛАДИ:</w:t>
      </w:r>
    </w:p>
    <w:p w14:paraId="2849DC1C" w14:textId="77777777" w:rsidR="00BC165C" w:rsidRPr="0013226D" w:rsidRDefault="00BC165C" w:rsidP="0013226D">
      <w:pPr>
        <w:spacing w:after="0"/>
        <w:ind w:firstLine="709"/>
        <w:jc w:val="center"/>
        <w:rPr>
          <w:rFonts w:cs="Times New Roman"/>
          <w:szCs w:val="28"/>
          <w:lang w:val="uz-Cyrl-UZ"/>
        </w:rPr>
      </w:pPr>
    </w:p>
    <w:p w14:paraId="348DF29E" w14:textId="77777777" w:rsidR="00BC165C" w:rsidRPr="0013226D" w:rsidRDefault="00BC165C" w:rsidP="0013226D">
      <w:pPr>
        <w:tabs>
          <w:tab w:val="left" w:pos="720"/>
        </w:tabs>
        <w:spacing w:after="0"/>
        <w:ind w:firstLine="709"/>
        <w:jc w:val="both"/>
        <w:rPr>
          <w:rFonts w:cs="Times New Roman"/>
          <w:bCs/>
          <w:szCs w:val="28"/>
          <w:lang w:val="uz-Cyrl-UZ"/>
        </w:rPr>
      </w:pPr>
      <w:r w:rsidRPr="0013226D">
        <w:rPr>
          <w:rFonts w:cs="Times New Roman"/>
          <w:bCs/>
          <w:szCs w:val="28"/>
          <w:lang w:val="uz-Cyrl-UZ"/>
        </w:rPr>
        <w:t xml:space="preserve">Аризачи </w:t>
      </w:r>
      <w:r w:rsidRPr="0013226D">
        <w:rPr>
          <w:rFonts w:cs="Times New Roman"/>
          <w:szCs w:val="28"/>
          <w:lang w:val="uz-Cyrl-UZ"/>
        </w:rPr>
        <w:t xml:space="preserve">“YOUNG SWALLOWS” МЧЖ  </w:t>
      </w:r>
      <w:r w:rsidRPr="0013226D">
        <w:rPr>
          <w:rFonts w:cs="Times New Roman"/>
          <w:bCs/>
          <w:szCs w:val="28"/>
          <w:lang w:val="uz-Cyrl-UZ"/>
        </w:rPr>
        <w:t xml:space="preserve">судга мурожаат қилиб, </w:t>
      </w:r>
      <w:r w:rsidRPr="0013226D">
        <w:rPr>
          <w:rFonts w:cs="Times New Roman"/>
          <w:szCs w:val="28"/>
          <w:lang w:val="uz-Cyrl-UZ"/>
        </w:rPr>
        <w:t>жавобгарлар Иқтисодиёт ва Молия вазирлиги ҳузуридаги Солиқ қўмитаси ва Андижон вилоят солиқ бошқармасига нисбатан жавобгарларнинг 2022 йил 31 майдаги “Камерал солиқ текширувида аниқланган солиққа оид ҳуқуқбузарликлар материалларини кўриб чиқиш тўғрисида”ги 20/1-32556-</w:t>
      </w:r>
      <w:r w:rsidRPr="0013226D">
        <w:rPr>
          <w:rFonts w:cs="Times New Roman"/>
          <w:szCs w:val="28"/>
          <w:lang w:val="uz-Cyrl-UZ"/>
        </w:rPr>
        <w:lastRenderedPageBreak/>
        <w:t>сонли ва 2023 йил 13 февралдаги 21-0215-сонли қарорини ҳақиқий эмас деб топиш</w:t>
      </w:r>
      <w:r w:rsidRPr="0013226D">
        <w:rPr>
          <w:rFonts w:cs="Times New Roman"/>
          <w:bCs/>
          <w:szCs w:val="28"/>
          <w:lang w:val="uz-Cyrl-UZ"/>
        </w:rPr>
        <w:t>ни сўраган.</w:t>
      </w:r>
    </w:p>
    <w:p w14:paraId="44A16613" w14:textId="77777777" w:rsidR="00BC165C" w:rsidRPr="0013226D" w:rsidRDefault="00BC165C"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cs="Times New Roman"/>
          <w:szCs w:val="28"/>
          <w:lang w:val="uz-Cyrl-UZ"/>
        </w:rPr>
      </w:pPr>
      <w:r w:rsidRPr="0013226D">
        <w:rPr>
          <w:rFonts w:cs="Times New Roman"/>
          <w:szCs w:val="28"/>
          <w:lang w:val="uz-Cyrl-UZ"/>
        </w:rPr>
        <w:t>Суд мажлисида аризачи вакили М.Хошимов аризада келтирилган важларни такрорлаб, уни қаноатлантириб беришни сўради.</w:t>
      </w:r>
    </w:p>
    <w:p w14:paraId="7ED5B619" w14:textId="77777777" w:rsidR="00BC165C" w:rsidRPr="0013226D" w:rsidRDefault="00BC165C"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cs="Times New Roman"/>
          <w:szCs w:val="28"/>
          <w:lang w:val="uz-Cyrl-UZ"/>
        </w:rPr>
      </w:pPr>
      <w:r w:rsidRPr="0013226D">
        <w:rPr>
          <w:rFonts w:cs="Times New Roman"/>
          <w:szCs w:val="28"/>
          <w:lang w:val="uz-Cyrl-UZ"/>
        </w:rPr>
        <w:t>Суд мажлисида Андижон вилоят солиқ бошқармаси вакиллари Я.Эргашев ва Ж.Хакимовлар ариза талабини тан олмай, уни қаноатлантиришни рад этишни сўрашди.</w:t>
      </w:r>
    </w:p>
    <w:p w14:paraId="67B7DD0F" w14:textId="77777777" w:rsidR="00BC165C" w:rsidRPr="0013226D" w:rsidRDefault="00BC165C"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cs="Times New Roman"/>
          <w:szCs w:val="28"/>
          <w:lang w:val="uz-Cyrl-UZ"/>
        </w:rPr>
      </w:pPr>
      <w:r w:rsidRPr="0013226D">
        <w:rPr>
          <w:rFonts w:cs="Times New Roman"/>
          <w:szCs w:val="28"/>
          <w:lang w:val="uz-Cyrl-UZ"/>
        </w:rPr>
        <w:t>Суд мажлисининг вақти ва жойи ҳақида тегишли тартибда хабардор қилинган Солиқ қўмитаси вакили суд мажлисига келмади, келмаслик сабабларини маълум қилмади.</w:t>
      </w:r>
    </w:p>
    <w:p w14:paraId="13A86B95" w14:textId="77777777" w:rsidR="00BC165C" w:rsidRPr="0013226D" w:rsidRDefault="00BC165C"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cs="Times New Roman"/>
          <w:szCs w:val="28"/>
          <w:lang w:val="uz-Cyrl-UZ"/>
        </w:rPr>
      </w:pPr>
      <w:r w:rsidRPr="0013226D">
        <w:rPr>
          <w:rFonts w:cs="Times New Roman"/>
          <w:szCs w:val="28"/>
          <w:lang w:val="uz-Cyrl-UZ"/>
        </w:rPr>
        <w:t>Ўзбекистон Республикаси МСИЮтКнинг 148-моддасига кўра, суд ишни Солиқ қўмитаси вакилининг иштирокисиз кўриб чиқди.</w:t>
      </w:r>
    </w:p>
    <w:p w14:paraId="3F33F285" w14:textId="77777777" w:rsidR="00BC165C" w:rsidRPr="0013226D" w:rsidRDefault="00BC165C" w:rsidP="0013226D">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rPr>
          <w:rFonts w:cs="Times New Roman"/>
          <w:szCs w:val="28"/>
          <w:lang w:val="uz-Cyrl-UZ"/>
        </w:rPr>
      </w:pPr>
      <w:r w:rsidRPr="0013226D">
        <w:rPr>
          <w:rFonts w:cs="Times New Roman"/>
          <w:szCs w:val="28"/>
          <w:lang w:val="uz-Cyrl-UZ"/>
        </w:rPr>
        <w:t>Суд ишдаги мавжуд ҳужжатларни ўрганиб чиқиб, қуйидаги тўхтамга келди.</w:t>
      </w:r>
    </w:p>
    <w:p w14:paraId="46EBA56B" w14:textId="77777777" w:rsidR="00BC165C" w:rsidRPr="0013226D" w:rsidRDefault="00BC165C" w:rsidP="0013226D">
      <w:pPr>
        <w:tabs>
          <w:tab w:val="left" w:pos="720"/>
        </w:tabs>
        <w:spacing w:after="0"/>
        <w:ind w:firstLine="709"/>
        <w:jc w:val="both"/>
        <w:rPr>
          <w:rFonts w:cs="Times New Roman"/>
          <w:szCs w:val="28"/>
          <w:lang w:val="uz-Cyrl-UZ"/>
        </w:rPr>
      </w:pPr>
      <w:r w:rsidRPr="0013226D">
        <w:rPr>
          <w:rFonts w:cs="Times New Roman"/>
          <w:bCs/>
          <w:szCs w:val="28"/>
          <w:lang w:val="uz-Cyrl-UZ"/>
        </w:rPr>
        <w:t xml:space="preserve">Ишни судда кўриш жараёнида аниқланишича, Қўрғонтепа туманлараро иқтисодий судининг 2022 йил 9 ноябрдаги ҳал қилув қарори билан Андижон вилоят давлат солиқ бошқармасининг </w:t>
      </w:r>
      <w:r w:rsidRPr="0013226D">
        <w:rPr>
          <w:rFonts w:cs="Times New Roman"/>
          <w:szCs w:val="28"/>
          <w:lang w:val="uz-Cyrl-UZ"/>
        </w:rPr>
        <w:t>“YOUNG SWALLOWS” МЧЖни соддалаштирилган тартибда тўловга қобилиятсиз деб топиш тўғрисидаги аризаси қаноатлантирилган.</w:t>
      </w:r>
    </w:p>
    <w:p w14:paraId="5935D030" w14:textId="77777777" w:rsidR="00BC165C" w:rsidRPr="0013226D" w:rsidRDefault="00BC165C" w:rsidP="0013226D">
      <w:pPr>
        <w:tabs>
          <w:tab w:val="left" w:pos="720"/>
        </w:tabs>
        <w:spacing w:after="0"/>
        <w:ind w:firstLine="709"/>
        <w:jc w:val="both"/>
        <w:rPr>
          <w:rFonts w:cs="Times New Roman"/>
          <w:szCs w:val="28"/>
          <w:lang w:val="uz-Cyrl-UZ"/>
        </w:rPr>
      </w:pPr>
      <w:r w:rsidRPr="0013226D">
        <w:rPr>
          <w:rFonts w:cs="Times New Roman"/>
          <w:bCs/>
          <w:szCs w:val="28"/>
          <w:lang w:val="uz-Cyrl-UZ"/>
        </w:rPr>
        <w:t xml:space="preserve"> </w:t>
      </w:r>
      <w:r w:rsidRPr="0013226D">
        <w:rPr>
          <w:rFonts w:cs="Times New Roman"/>
          <w:szCs w:val="28"/>
          <w:lang w:val="uz-Cyrl-UZ"/>
        </w:rPr>
        <w:t>“YOUNG SWALLOWS” МЧЖ соддалаштирилган тартибда тўлога қобилиятсиз деб топилган ва тугатишга доир иш юритиш очилган ва Ўзбекистон Республикаси “Суд бошқарувчилари Ассоциацияси” Андижон вилоят бўлими ходими 3-тоифали су бошқарувчиси Назарқулов Санжар Бегижонович қарздорнинг тугатиш бошқарувчиси этиб тайинланган.</w:t>
      </w:r>
    </w:p>
    <w:p w14:paraId="0080A4DF" w14:textId="77777777" w:rsidR="00BC165C" w:rsidRPr="0013226D" w:rsidRDefault="00BC165C" w:rsidP="0013226D">
      <w:pPr>
        <w:tabs>
          <w:tab w:val="left" w:pos="720"/>
        </w:tabs>
        <w:spacing w:after="0"/>
        <w:ind w:firstLine="709"/>
        <w:jc w:val="both"/>
        <w:rPr>
          <w:rFonts w:cs="Times New Roman"/>
          <w:bCs/>
          <w:szCs w:val="28"/>
          <w:lang w:val="uz-Cyrl-UZ"/>
        </w:rPr>
      </w:pPr>
      <w:r w:rsidRPr="0013226D">
        <w:rPr>
          <w:rFonts w:cs="Times New Roman"/>
          <w:bCs/>
          <w:szCs w:val="28"/>
          <w:lang w:val="uz-Cyrl-UZ"/>
        </w:rPr>
        <w:t>Ўзбекистон Республикасининг “Тўловга қобилиятсизлик тўғрисида”ги Қонунининг 144-моддасига кўра, тугатиш бошқарувчиси тайинланган кундан эътиборан унга қарздорнинг ишларини бошқариш ҳамда қарздорнинг мол-мулкини тасарруф этиш бўйича барча ваколатлар ўтади.</w:t>
      </w:r>
    </w:p>
    <w:p w14:paraId="6241B3E9" w14:textId="77777777" w:rsidR="00BC165C" w:rsidRPr="0013226D" w:rsidRDefault="00BC165C" w:rsidP="0013226D">
      <w:pPr>
        <w:tabs>
          <w:tab w:val="left" w:pos="720"/>
        </w:tabs>
        <w:spacing w:after="0"/>
        <w:ind w:firstLine="709"/>
        <w:jc w:val="both"/>
        <w:rPr>
          <w:rFonts w:cs="Times New Roman"/>
          <w:szCs w:val="28"/>
          <w:lang w:val="uz-Cyrl-UZ"/>
        </w:rPr>
      </w:pPr>
      <w:r w:rsidRPr="0013226D">
        <w:rPr>
          <w:rFonts w:cs="Times New Roman"/>
          <w:bCs/>
          <w:szCs w:val="28"/>
          <w:lang w:val="uz-Cyrl-UZ"/>
        </w:rPr>
        <w:t xml:space="preserve">Бироқ, </w:t>
      </w:r>
      <w:r w:rsidRPr="0013226D">
        <w:rPr>
          <w:rFonts w:cs="Times New Roman"/>
          <w:szCs w:val="28"/>
          <w:lang w:val="uz-Cyrl-UZ"/>
        </w:rPr>
        <w:t>“YOUNG SWALLOWS” МЧЖнинг жавобгарлар Иқтисодиёт ва Молия вазирлиги ҳузуридаги Солиқ қўмитаси ва Андижон вилоят солиқ бошқармасига нисбатан жавобгарларнинг 2022 йил 31 майдаги “Камерал солиқ текширувида аниқланган солиққа оид ҳуқуқбузарликлар материалларини кўриб чиқиш тўғрисида”ги 20/1-32556-сонли ва 2023 йил 13 февралдаги 21-0215-сонли қарорини ҳақиқий эмас деб топиш тўғрисидаги аризаси корхона директори Ҳ.Ш.Неъматов томонидан имзоланган.</w:t>
      </w:r>
    </w:p>
    <w:p w14:paraId="0D9FD4A1" w14:textId="77777777" w:rsidR="00BC165C" w:rsidRPr="0013226D" w:rsidRDefault="00BC165C" w:rsidP="0013226D">
      <w:pPr>
        <w:tabs>
          <w:tab w:val="left" w:pos="720"/>
        </w:tabs>
        <w:spacing w:after="0"/>
        <w:ind w:firstLine="709"/>
        <w:jc w:val="both"/>
        <w:rPr>
          <w:rFonts w:cs="Times New Roman"/>
          <w:bCs/>
          <w:szCs w:val="28"/>
          <w:lang w:val="uz-Cyrl-UZ"/>
        </w:rPr>
      </w:pPr>
      <w:r w:rsidRPr="0013226D">
        <w:rPr>
          <w:rFonts w:cs="Times New Roman"/>
          <w:szCs w:val="28"/>
          <w:lang w:val="uz-Cyrl-UZ"/>
        </w:rPr>
        <w:t>Суд юқоридаги қонун нормасидан келиб чиқиб, “YOUNG SWALLOWS” МЧЖ директори ушбу аризани имзолаш ваколатига эга бўлмаган деган хулосага келади.</w:t>
      </w:r>
    </w:p>
    <w:p w14:paraId="47ACE168" w14:textId="77777777" w:rsidR="00BC165C" w:rsidRPr="0013226D" w:rsidRDefault="00BC165C" w:rsidP="0013226D">
      <w:pPr>
        <w:tabs>
          <w:tab w:val="left" w:pos="720"/>
        </w:tabs>
        <w:spacing w:after="0"/>
        <w:ind w:firstLine="708"/>
        <w:jc w:val="both"/>
        <w:rPr>
          <w:rFonts w:cs="Times New Roman"/>
          <w:bCs/>
          <w:szCs w:val="28"/>
          <w:lang w:val="uz-Cyrl-UZ"/>
        </w:rPr>
      </w:pPr>
      <w:r w:rsidRPr="0013226D">
        <w:rPr>
          <w:rFonts w:cs="Times New Roman"/>
          <w:bCs/>
          <w:szCs w:val="28"/>
          <w:lang w:val="uz-Cyrl-UZ"/>
        </w:rPr>
        <w:t>Ўзбекистон Республикаси МСИЮтКнинг 105-моддаси 2-бандига кўра,  ариза (шикоят) имзоланмаган бўлса ёки уни имзолаш ҳуқуқига эга бўлмаган шахс томонидан ёхуд мансаб мавқеи ёки фамилияси, исм-шарифининг бош ҳарфлари кўрсатилмаган шахс томонидан имзоланган бўлса суд аризани (шикоятни) кўрмасдан қолдириши белгиланган.</w:t>
      </w:r>
    </w:p>
    <w:p w14:paraId="4E50201B" w14:textId="77777777" w:rsidR="00BC165C" w:rsidRPr="0013226D" w:rsidRDefault="00BC165C" w:rsidP="0013226D">
      <w:pPr>
        <w:shd w:val="clear" w:color="auto" w:fill="FFFFFF"/>
        <w:spacing w:after="0"/>
        <w:ind w:firstLine="709"/>
        <w:jc w:val="both"/>
        <w:rPr>
          <w:rFonts w:cs="Times New Roman"/>
          <w:color w:val="000000"/>
          <w:szCs w:val="28"/>
          <w:lang w:val="uz-Cyrl-UZ"/>
        </w:rPr>
      </w:pPr>
      <w:r w:rsidRPr="0013226D">
        <w:rPr>
          <w:rFonts w:cs="Times New Roman"/>
          <w:color w:val="000000"/>
          <w:szCs w:val="28"/>
          <w:lang w:val="uz-Cyrl-UZ"/>
        </w:rPr>
        <w:t>Юқоридагиларга кўра суд, шикоят аризани МСИЮтКнинг 105-моддаси 2-банди талабларига кўра, кўрмасдан қолдиришни лозим топади.</w:t>
      </w:r>
    </w:p>
    <w:p w14:paraId="72EC9707" w14:textId="77777777" w:rsidR="00BC165C" w:rsidRPr="0013226D" w:rsidRDefault="00BC165C" w:rsidP="0013226D">
      <w:pPr>
        <w:tabs>
          <w:tab w:val="left" w:pos="720"/>
        </w:tabs>
        <w:spacing w:after="0"/>
        <w:ind w:firstLine="709"/>
        <w:jc w:val="both"/>
        <w:rPr>
          <w:rFonts w:cs="Times New Roman"/>
          <w:bCs/>
          <w:szCs w:val="28"/>
          <w:lang w:val="uz-Cyrl-UZ"/>
        </w:rPr>
      </w:pPr>
      <w:r w:rsidRPr="0013226D">
        <w:rPr>
          <w:rFonts w:cs="Times New Roman"/>
          <w:bCs/>
          <w:szCs w:val="28"/>
          <w:lang w:val="uz-Cyrl-UZ"/>
        </w:rPr>
        <w:lastRenderedPageBreak/>
        <w:t xml:space="preserve">Аризани (шикоятни) кўрмасдан қолдириш учун асос бўлиб хизмат қилган ҳолатлар бартараф этилганидан кейин аризачи судга ариза (шикоят) билан умумий тартибда янгидан мурожаат қилишга ҳақли. </w:t>
      </w:r>
    </w:p>
    <w:p w14:paraId="796AE4F8" w14:textId="77777777" w:rsidR="00BC165C" w:rsidRPr="0013226D" w:rsidRDefault="00BC165C" w:rsidP="0013226D">
      <w:pPr>
        <w:shd w:val="clear" w:color="auto" w:fill="FFFFFF"/>
        <w:spacing w:after="0"/>
        <w:ind w:firstLine="709"/>
        <w:jc w:val="both"/>
        <w:rPr>
          <w:rFonts w:cs="Times New Roman"/>
          <w:color w:val="000000"/>
          <w:szCs w:val="28"/>
          <w:lang w:val="uz-Cyrl-UZ"/>
        </w:rPr>
      </w:pPr>
      <w:r w:rsidRPr="0013226D">
        <w:rPr>
          <w:rFonts w:cs="Times New Roman"/>
          <w:color w:val="000000"/>
          <w:szCs w:val="28"/>
          <w:lang w:val="uz-Cyrl-UZ"/>
        </w:rPr>
        <w:t>Суд, суд харажатлари масаласини муҳокама қилиб, аризачи “YOUNG SWALLOWS” МЧЖ (кичик тадбиркорлик субъекти) томонидан 3.300.000 сўм давлат божи ва 33.000 сўм миқдоридаги почта харажатлари тўланганлигини инобатга олишни лозим топади.</w:t>
      </w:r>
    </w:p>
    <w:p w14:paraId="14DF00FF" w14:textId="77777777" w:rsidR="00BC165C" w:rsidRPr="0013226D" w:rsidRDefault="00BC165C" w:rsidP="0013226D">
      <w:pPr>
        <w:tabs>
          <w:tab w:val="left" w:pos="720"/>
        </w:tabs>
        <w:spacing w:after="0"/>
        <w:ind w:firstLine="709"/>
        <w:jc w:val="both"/>
        <w:rPr>
          <w:rFonts w:cs="Times New Roman"/>
          <w:bCs/>
          <w:szCs w:val="28"/>
          <w:lang w:val="uz-Cyrl-UZ"/>
        </w:rPr>
      </w:pPr>
      <w:r w:rsidRPr="0013226D">
        <w:rPr>
          <w:rFonts w:cs="Times New Roman"/>
          <w:bCs/>
          <w:szCs w:val="28"/>
          <w:lang w:val="uz-Cyrl-UZ"/>
        </w:rPr>
        <w:t xml:space="preserve">Юқоридагиларга ва Ўзбекистон Республикаси МСИЮтКнинг 105, 168-169-моддаларини қўллаб, суд </w:t>
      </w:r>
    </w:p>
    <w:p w14:paraId="4A35F6B3" w14:textId="77777777" w:rsidR="00BC165C" w:rsidRPr="0013226D" w:rsidRDefault="00BC165C" w:rsidP="0013226D">
      <w:pPr>
        <w:spacing w:after="0"/>
        <w:jc w:val="center"/>
        <w:rPr>
          <w:rFonts w:cs="Times New Roman"/>
          <w:b/>
          <w:szCs w:val="28"/>
          <w:lang w:val="uz-Cyrl-UZ"/>
        </w:rPr>
      </w:pPr>
    </w:p>
    <w:p w14:paraId="1346167C" w14:textId="77777777" w:rsidR="00BC165C" w:rsidRPr="0013226D" w:rsidRDefault="00BC165C" w:rsidP="0013226D">
      <w:pPr>
        <w:spacing w:after="0"/>
        <w:jc w:val="center"/>
        <w:rPr>
          <w:rFonts w:cs="Times New Roman"/>
          <w:b/>
          <w:szCs w:val="28"/>
          <w:lang w:val="uz-Cyrl-UZ"/>
        </w:rPr>
      </w:pPr>
      <w:r w:rsidRPr="0013226D">
        <w:rPr>
          <w:rFonts w:cs="Times New Roman"/>
          <w:b/>
          <w:szCs w:val="28"/>
          <w:lang w:val="uz-Cyrl-UZ"/>
        </w:rPr>
        <w:t>АЖРИМ   ҚИЛАДИ:</w:t>
      </w:r>
    </w:p>
    <w:p w14:paraId="02D94447" w14:textId="77777777" w:rsidR="00BC165C" w:rsidRPr="0013226D" w:rsidRDefault="00BC165C" w:rsidP="0013226D">
      <w:pPr>
        <w:spacing w:after="0"/>
        <w:ind w:firstLine="709"/>
        <w:jc w:val="both"/>
        <w:rPr>
          <w:rFonts w:cs="Times New Roman"/>
          <w:szCs w:val="28"/>
          <w:lang w:val="uz-Cyrl-UZ"/>
        </w:rPr>
      </w:pPr>
    </w:p>
    <w:p w14:paraId="641D183B" w14:textId="77777777" w:rsidR="00BC165C" w:rsidRPr="0013226D" w:rsidRDefault="00BC165C" w:rsidP="0013226D">
      <w:pPr>
        <w:spacing w:after="0"/>
        <w:ind w:firstLine="709"/>
        <w:jc w:val="both"/>
        <w:rPr>
          <w:rFonts w:cs="Times New Roman"/>
          <w:szCs w:val="28"/>
          <w:lang w:val="uz-Cyrl-UZ"/>
        </w:rPr>
      </w:pPr>
      <w:r w:rsidRPr="0013226D">
        <w:rPr>
          <w:rFonts w:cs="Times New Roman"/>
          <w:szCs w:val="28"/>
          <w:lang w:val="uz-Cyrl-UZ"/>
        </w:rPr>
        <w:t>Аризачи “YOUNG SWALLOWS” МЧЖнинг жавобгарлар Иқтисодиёт ва Молия вазирлиги ҳузуридаги Солиқ қўмитаси ва Андижон вилоят солиқ бошқармасига нисбатан жавобгарларнинг 2022 йил 31 майдаги “Камерал солиқ текширувида аниқланган солиққа оид ҳуқуқбузарликлар материалларини кўриб чиқиш тўғрисида”ги 20/1-32556-сонли ва 2023 йил 13 февралдаги 21-0215-сонли қарорини ҳақиқий эмас деб топиш ҳақидаги аризаси - кўрмасдан қолдирилсин.</w:t>
      </w:r>
    </w:p>
    <w:p w14:paraId="4B37715E" w14:textId="77777777" w:rsidR="00BC165C" w:rsidRPr="0013226D" w:rsidRDefault="00BC165C" w:rsidP="0013226D">
      <w:pPr>
        <w:spacing w:after="0"/>
        <w:ind w:firstLine="709"/>
        <w:jc w:val="both"/>
        <w:rPr>
          <w:rFonts w:cs="Times New Roman"/>
          <w:color w:val="000000"/>
          <w:szCs w:val="28"/>
          <w:lang w:val="uz-Cyrl-UZ"/>
        </w:rPr>
      </w:pPr>
      <w:r w:rsidRPr="0013226D">
        <w:rPr>
          <w:rFonts w:cs="Times New Roman"/>
          <w:szCs w:val="28"/>
          <w:lang w:val="uz-Cyrl-UZ"/>
        </w:rPr>
        <w:t>Ажрим</w:t>
      </w:r>
      <w:r w:rsidRPr="0013226D">
        <w:rPr>
          <w:rFonts w:cs="Times New Roman"/>
          <w:color w:val="000000"/>
          <w:szCs w:val="28"/>
          <w:lang w:val="uz-Cyrl-UZ"/>
        </w:rPr>
        <w:t>дан норози томон бир ой муддат ичида шу суд орқали  Тошкент шаҳар маъмурий судига апелляция тартибида шикоят, прокурор протест келтириши мумкин.</w:t>
      </w:r>
    </w:p>
    <w:p w14:paraId="2904FD24" w14:textId="77777777" w:rsidR="00BC165C" w:rsidRPr="0013226D" w:rsidRDefault="00BC165C" w:rsidP="0013226D">
      <w:pPr>
        <w:spacing w:after="0"/>
        <w:ind w:firstLine="709"/>
        <w:jc w:val="both"/>
        <w:rPr>
          <w:rFonts w:cs="Times New Roman"/>
          <w:szCs w:val="28"/>
          <w:lang w:val="uz-Cyrl-UZ"/>
        </w:rPr>
      </w:pPr>
    </w:p>
    <w:p w14:paraId="3F700753" w14:textId="119C5553" w:rsidR="00BC165C" w:rsidRDefault="00BC165C" w:rsidP="0013226D">
      <w:pPr>
        <w:spacing w:after="0"/>
        <w:ind w:firstLine="709"/>
        <w:jc w:val="both"/>
        <w:rPr>
          <w:rFonts w:ascii="Cambria" w:hAnsi="Cambria"/>
          <w:b/>
          <w:szCs w:val="28"/>
          <w:lang w:val="uz-Cyrl-UZ"/>
        </w:rPr>
      </w:pPr>
      <w:r w:rsidRPr="0013226D">
        <w:rPr>
          <w:rFonts w:cs="Times New Roman"/>
          <w:b/>
          <w:szCs w:val="28"/>
          <w:lang w:val="uz-Cyrl-UZ"/>
        </w:rPr>
        <w:t>Судья</w:t>
      </w:r>
      <w:r w:rsidRPr="0013226D">
        <w:rPr>
          <w:rFonts w:cs="Times New Roman"/>
          <w:b/>
          <w:szCs w:val="28"/>
          <w:lang w:val="uz-Cyrl-UZ"/>
        </w:rPr>
        <w:tab/>
      </w:r>
      <w:r w:rsidRPr="0013226D">
        <w:rPr>
          <w:rFonts w:cs="Times New Roman"/>
          <w:b/>
          <w:szCs w:val="28"/>
          <w:lang w:val="uz-Cyrl-UZ"/>
        </w:rPr>
        <w:tab/>
      </w:r>
      <w:r w:rsidRPr="0013226D">
        <w:rPr>
          <w:rFonts w:cs="Times New Roman"/>
          <w:b/>
          <w:szCs w:val="28"/>
          <w:lang w:val="uz-Cyrl-UZ"/>
        </w:rPr>
        <w:tab/>
      </w:r>
      <w:r w:rsidRPr="0013226D">
        <w:rPr>
          <w:rFonts w:cs="Times New Roman"/>
          <w:b/>
          <w:szCs w:val="28"/>
          <w:lang w:val="uz-Cyrl-UZ"/>
        </w:rPr>
        <w:tab/>
      </w:r>
      <w:r w:rsidRPr="0013226D">
        <w:rPr>
          <w:rFonts w:cs="Times New Roman"/>
          <w:b/>
          <w:szCs w:val="28"/>
          <w:lang w:val="uz-Cyrl-UZ"/>
        </w:rPr>
        <w:tab/>
      </w:r>
      <w:r w:rsidRPr="0013226D">
        <w:rPr>
          <w:rFonts w:cs="Times New Roman"/>
          <w:b/>
          <w:szCs w:val="28"/>
          <w:lang w:val="uz-Cyrl-UZ"/>
        </w:rPr>
        <w:tab/>
      </w:r>
      <w:r w:rsidRPr="0013226D">
        <w:rPr>
          <w:rFonts w:cs="Times New Roman"/>
          <w:b/>
          <w:szCs w:val="28"/>
          <w:lang w:val="uz-Cyrl-UZ"/>
        </w:rPr>
        <w:tab/>
      </w:r>
      <w:r w:rsidRPr="0013226D">
        <w:rPr>
          <w:rFonts w:cs="Times New Roman"/>
          <w:b/>
          <w:szCs w:val="28"/>
          <w:lang w:val="uz-Cyrl-UZ"/>
        </w:rPr>
        <w:tab/>
      </w:r>
      <w:r w:rsidR="000F5AE3">
        <w:rPr>
          <w:rFonts w:ascii="Cambria" w:hAnsi="Cambria"/>
          <w:b/>
          <w:szCs w:val="28"/>
          <w:lang w:val="uz-Cyrl-UZ"/>
        </w:rPr>
        <w:t>____________</w:t>
      </w:r>
    </w:p>
    <w:p w14:paraId="13C4825F" w14:textId="77777777" w:rsidR="0013226D" w:rsidRDefault="0013226D" w:rsidP="0013226D">
      <w:pPr>
        <w:pStyle w:val="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t>А Ж Р И М</w:t>
      </w:r>
    </w:p>
    <w:p w14:paraId="74CA3F0A" w14:textId="77777777" w:rsidR="0013226D" w:rsidRDefault="0013226D" w:rsidP="0013226D">
      <w:pPr>
        <w:pStyle w:val="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val="0"/>
          <w:bCs w:val="0"/>
          <w:i/>
          <w:color w:val="000000"/>
          <w:sz w:val="28"/>
          <w:szCs w:val="28"/>
          <w:lang w:val="uz-Cyrl-UZ"/>
        </w:rPr>
      </w:pPr>
      <w:r>
        <w:rPr>
          <w:rFonts w:ascii="Times New Roman" w:hAnsi="Times New Roman" w:cs="Times New Roman"/>
          <w:b w:val="0"/>
          <w:bCs w:val="0"/>
          <w:i/>
          <w:color w:val="000000"/>
          <w:sz w:val="28"/>
          <w:szCs w:val="28"/>
          <w:lang w:val="uz-Cyrl-UZ"/>
        </w:rPr>
        <w:t>(Аризани (шикоятни) қайтариш</w:t>
      </w:r>
      <w:r>
        <w:rPr>
          <w:rFonts w:ascii="Times New Roman" w:hAnsi="Times New Roman" w:cs="Times New Roman"/>
          <w:b w:val="0"/>
          <w:bCs w:val="0"/>
          <w:i/>
          <w:color w:val="000000"/>
          <w:sz w:val="28"/>
          <w:szCs w:val="28"/>
        </w:rPr>
        <w:t xml:space="preserve"> ҳақида</w:t>
      </w:r>
      <w:r>
        <w:rPr>
          <w:rFonts w:ascii="Times New Roman" w:hAnsi="Times New Roman" w:cs="Times New Roman"/>
          <w:b w:val="0"/>
          <w:bCs w:val="0"/>
          <w:i/>
          <w:color w:val="000000"/>
          <w:sz w:val="28"/>
          <w:szCs w:val="28"/>
          <w:lang w:val="uz-Cyrl-UZ"/>
        </w:rPr>
        <w:t xml:space="preserve">) </w:t>
      </w:r>
    </w:p>
    <w:p w14:paraId="0DE15C3F" w14:textId="77777777" w:rsidR="0013226D" w:rsidRDefault="0013226D" w:rsidP="0013226D">
      <w:pPr>
        <w:pStyle w:val="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both"/>
        <w:rPr>
          <w:rFonts w:ascii="Times New Roman" w:hAnsi="Times New Roman" w:cs="Times New Roman"/>
          <w:b w:val="0"/>
          <w:bCs w:val="0"/>
          <w:color w:val="000000"/>
          <w:sz w:val="28"/>
          <w:szCs w:val="28"/>
        </w:rPr>
      </w:pPr>
    </w:p>
    <w:p w14:paraId="199C88DF" w14:textId="77777777" w:rsidR="0013226D" w:rsidRDefault="0013226D" w:rsidP="0013226D">
      <w:pPr>
        <w:pStyle w:val="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both"/>
        <w:rPr>
          <w:sz w:val="28"/>
          <w:szCs w:val="28"/>
          <w:lang w:val="uz-Cyrl-UZ"/>
        </w:rPr>
      </w:pPr>
      <w:r>
        <w:rPr>
          <w:rFonts w:ascii="Times New Roman" w:hAnsi="Times New Roman" w:cs="Times New Roman"/>
          <w:b w:val="0"/>
          <w:bCs w:val="0"/>
          <w:color w:val="000000"/>
          <w:sz w:val="28"/>
          <w:szCs w:val="28"/>
        </w:rPr>
        <w:t>20</w:t>
      </w:r>
      <w:r>
        <w:rPr>
          <w:rFonts w:ascii="Times New Roman" w:hAnsi="Times New Roman" w:cs="Times New Roman"/>
          <w:b w:val="0"/>
          <w:bCs w:val="0"/>
          <w:color w:val="000000"/>
          <w:sz w:val="28"/>
          <w:szCs w:val="28"/>
          <w:lang w:val="uz-Cyrl-UZ"/>
        </w:rPr>
        <w:t>23</w:t>
      </w:r>
      <w:r>
        <w:rPr>
          <w:rFonts w:ascii="Times New Roman" w:hAnsi="Times New Roman" w:cs="Times New Roman"/>
          <w:b w:val="0"/>
          <w:bCs w:val="0"/>
          <w:color w:val="000000"/>
          <w:sz w:val="28"/>
          <w:szCs w:val="28"/>
        </w:rPr>
        <w:t xml:space="preserve"> йил </w:t>
      </w:r>
      <w:r>
        <w:rPr>
          <w:rFonts w:ascii="Times New Roman" w:hAnsi="Times New Roman" w:cs="Times New Roman"/>
          <w:b w:val="0"/>
          <w:bCs w:val="0"/>
          <w:color w:val="000000"/>
          <w:sz w:val="28"/>
          <w:szCs w:val="28"/>
          <w:lang w:val="uz-Cyrl-UZ"/>
        </w:rPr>
        <w:t xml:space="preserve">16 июнь </w:t>
      </w:r>
      <w:r>
        <w:rPr>
          <w:rFonts w:ascii="Times New Roman" w:hAnsi="Times New Roman" w:cs="Times New Roman"/>
          <w:b w:val="0"/>
          <w:bCs w:val="0"/>
          <w:color w:val="000000"/>
          <w:sz w:val="28"/>
          <w:szCs w:val="28"/>
        </w:rPr>
        <w:t xml:space="preserve">куни </w:t>
      </w:r>
      <w:r>
        <w:rPr>
          <w:rFonts w:ascii="Times New Roman" w:hAnsi="Times New Roman" w:cs="Times New Roman"/>
          <w:b w:val="0"/>
          <w:bCs w:val="0"/>
          <w:color w:val="000000"/>
          <w:sz w:val="28"/>
          <w:szCs w:val="28"/>
          <w:lang w:val="uz-Cyrl-UZ"/>
        </w:rPr>
        <w:t>Тошкент туманлараро</w:t>
      </w:r>
      <w:r>
        <w:rPr>
          <w:rFonts w:ascii="Times New Roman" w:hAnsi="Times New Roman" w:cs="Times New Roman"/>
          <w:b w:val="0"/>
          <w:bCs w:val="0"/>
          <w:color w:val="000000"/>
          <w:sz w:val="28"/>
          <w:szCs w:val="28"/>
        </w:rPr>
        <w:t xml:space="preserve"> маъмурий судининг судьяси </w:t>
      </w:r>
      <w:r>
        <w:rPr>
          <w:rFonts w:ascii="Times New Roman" w:hAnsi="Times New Roman" w:cs="Times New Roman"/>
          <w:b w:val="0"/>
          <w:bCs w:val="0"/>
          <w:color w:val="000000"/>
          <w:sz w:val="28"/>
          <w:szCs w:val="28"/>
          <w:lang w:val="uz-Cyrl-UZ"/>
        </w:rPr>
        <w:t>А.М.Базаров</w:t>
      </w:r>
      <w:r>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lang w:val="uz-Cyrl-UZ"/>
        </w:rPr>
        <w:t xml:space="preserve"> Ўзбекистон Савдо-саноат палатаси Хоразм вилоят ҳудудий бошқармаси “Урганчтрансгаз” унитар корхона манфаатида жавобгар Ўзбекистон Республикаси Иқтисодиёт ва молия вазирлиги ҳузуридаги солиқ қўмитаси йирик солиқ тўловчилар бўйича ҳудудлараро солиқ инспекциясига нисбатан 2023 йил 8 майдаги 33/20-11836-сонли қарорининг 12.161.010,64 минг сўмлик қисмини ҳақиқий эмас деб топиш ҳақидаги 5-1001-2305/1673-рақами билан қайд қилинган аризаси ва унга илова қилинган ҳужжатларни ўрганиб чиқиб, қуйидагиларни</w:t>
      </w:r>
    </w:p>
    <w:p w14:paraId="253B9E64" w14:textId="77777777" w:rsidR="0013226D" w:rsidRDefault="0013226D" w:rsidP="0013226D">
      <w:pPr>
        <w:pStyle w:val="2"/>
        <w:ind w:firstLine="709"/>
        <w:jc w:val="center"/>
        <w:rPr>
          <w:b/>
          <w:szCs w:val="28"/>
          <w:lang w:val="uz-Cyrl-UZ"/>
        </w:rPr>
      </w:pPr>
    </w:p>
    <w:p w14:paraId="7B3831D3" w14:textId="77777777" w:rsidR="0013226D" w:rsidRPr="0013226D" w:rsidRDefault="0013226D" w:rsidP="0013226D">
      <w:pPr>
        <w:pStyle w:val="2"/>
        <w:ind w:firstLine="709"/>
        <w:jc w:val="center"/>
        <w:rPr>
          <w:b/>
          <w:szCs w:val="28"/>
          <w:lang w:val="uz-Cyrl-UZ"/>
        </w:rPr>
      </w:pPr>
      <w:r w:rsidRPr="0013226D">
        <w:rPr>
          <w:b/>
          <w:szCs w:val="28"/>
          <w:lang w:val="uz-Cyrl-UZ"/>
        </w:rPr>
        <w:t>А Н И Қ Л А Д И :</w:t>
      </w:r>
    </w:p>
    <w:p w14:paraId="628774B9" w14:textId="77777777" w:rsidR="0013226D" w:rsidRPr="0013226D" w:rsidRDefault="0013226D" w:rsidP="0013226D">
      <w:pPr>
        <w:pStyle w:val="2"/>
        <w:spacing w:after="0" w:line="240" w:lineRule="auto"/>
        <w:ind w:firstLine="709"/>
        <w:jc w:val="both"/>
        <w:rPr>
          <w:bCs/>
          <w:color w:val="000000"/>
          <w:szCs w:val="28"/>
          <w:lang w:val="uz-Cyrl-UZ"/>
        </w:rPr>
      </w:pPr>
      <w:r w:rsidRPr="0013226D">
        <w:rPr>
          <w:color w:val="000000"/>
          <w:szCs w:val="28"/>
          <w:lang w:val="uz-Cyrl-UZ"/>
        </w:rPr>
        <w:t>Ўзбекистон Савдо-саноат палатаси Хоразм вилоят ҳудудий бошқармаси “Урганчтрансгаз” унитар корхона манфаатида</w:t>
      </w:r>
      <w:r w:rsidRPr="0013226D">
        <w:rPr>
          <w:bCs/>
          <w:color w:val="000000"/>
          <w:szCs w:val="28"/>
          <w:lang w:val="uz-Cyrl-UZ"/>
        </w:rPr>
        <w:t xml:space="preserve"> судга </w:t>
      </w:r>
      <w:r w:rsidRPr="0013226D">
        <w:rPr>
          <w:color w:val="000000"/>
          <w:szCs w:val="28"/>
          <w:lang w:val="uz-Cyrl-UZ"/>
        </w:rPr>
        <w:t>ариза</w:t>
      </w:r>
      <w:r w:rsidRPr="0013226D">
        <w:rPr>
          <w:bCs/>
          <w:color w:val="000000"/>
          <w:szCs w:val="28"/>
          <w:lang w:val="uz-Cyrl-UZ"/>
        </w:rPr>
        <w:t xml:space="preserve"> билан мурожаат қилиб, </w:t>
      </w:r>
      <w:r w:rsidRPr="0013226D">
        <w:rPr>
          <w:color w:val="000000"/>
          <w:szCs w:val="28"/>
          <w:lang w:val="uz-Cyrl-UZ"/>
        </w:rPr>
        <w:t xml:space="preserve">Ўзбекистон Республикаси Иқтисодиёт ва молия вазирлиги ҳузуридаги солиқ қўмитаси йирик солиқ тўловчилар бўйича </w:t>
      </w:r>
      <w:r w:rsidRPr="0013226D">
        <w:rPr>
          <w:color w:val="000000"/>
          <w:szCs w:val="28"/>
          <w:lang w:val="uz-Cyrl-UZ"/>
        </w:rPr>
        <w:lastRenderedPageBreak/>
        <w:t>ҳудудлараро солиқ инспекциясига нисбатан 2023 йил 8 майдаги 33/20-11836-сонли қарорининг 12.161.010,64 минг сўмлик қисмини ҳақиқий эмас деб топишни сўраган.</w:t>
      </w:r>
      <w:r w:rsidRPr="0013226D">
        <w:rPr>
          <w:bCs/>
          <w:color w:val="000000"/>
          <w:szCs w:val="28"/>
          <w:lang w:val="uz-Cyrl-UZ"/>
        </w:rPr>
        <w:t xml:space="preserve"> </w:t>
      </w:r>
    </w:p>
    <w:p w14:paraId="0195C476" w14:textId="77777777" w:rsidR="0013226D" w:rsidRDefault="0013226D" w:rsidP="0013226D">
      <w:pPr>
        <w:autoSpaceDE w:val="0"/>
        <w:autoSpaceDN w:val="0"/>
        <w:adjustRightInd w:val="0"/>
        <w:spacing w:after="0"/>
        <w:ind w:firstLine="709"/>
        <w:jc w:val="both"/>
        <w:rPr>
          <w:rFonts w:cs="Times New Roman"/>
          <w:color w:val="000000"/>
          <w:szCs w:val="28"/>
          <w:lang w:val="uz-Cyrl-UZ"/>
        </w:rPr>
      </w:pPr>
      <w:r>
        <w:rPr>
          <w:color w:val="000000"/>
          <w:szCs w:val="28"/>
          <w:lang w:val="uz-Cyrl-UZ"/>
        </w:rPr>
        <w:t>Суд, ариза ва унга илова қилинган ҳужжатлар билан танишиб чиқиб, қуйидаги асосларга кўра, аризани қайтаришни лозим топади.</w:t>
      </w:r>
    </w:p>
    <w:p w14:paraId="699EA1E1" w14:textId="77777777" w:rsidR="0013226D" w:rsidRDefault="0013226D" w:rsidP="0013226D">
      <w:pPr>
        <w:shd w:val="clear" w:color="auto" w:fill="FFFFFF"/>
        <w:spacing w:after="0"/>
        <w:ind w:firstLine="709"/>
        <w:jc w:val="both"/>
        <w:rPr>
          <w:rFonts w:eastAsia="Times New Roman" w:cs="Times New Roman"/>
          <w:color w:val="000000"/>
          <w:szCs w:val="28"/>
          <w:lang w:val="uz-Cyrl-UZ"/>
        </w:rPr>
      </w:pPr>
      <w:r>
        <w:rPr>
          <w:rFonts w:cs="Times New Roman"/>
          <w:bCs/>
          <w:szCs w:val="28"/>
          <w:lang w:val="uz-Cyrl-UZ"/>
        </w:rPr>
        <w:t>Жумладан, Маъмурий суд ишларини юритиш тўғрисидаги кодексининг</w:t>
      </w:r>
      <w:r>
        <w:rPr>
          <w:rFonts w:cs="Times New Roman"/>
          <w:szCs w:val="28"/>
          <w:lang w:val="uz-Cyrl-UZ"/>
        </w:rPr>
        <w:t xml:space="preserve"> 128-моддасига асосан, </w:t>
      </w:r>
      <w:r>
        <w:rPr>
          <w:rFonts w:eastAsia="Times New Roman" w:cs="Times New Roman"/>
          <w:color w:val="000000"/>
          <w:szCs w:val="28"/>
          <w:lang w:val="uz-Cyrl-UZ"/>
        </w:rPr>
        <w:t>ариза (шикоят) судга ёзма шаклда берилади. У аризачи ёки унинг вакили томонидан имзоланади.</w:t>
      </w:r>
    </w:p>
    <w:p w14:paraId="05B52BBB" w14:textId="77777777" w:rsidR="0013226D" w:rsidRDefault="0013226D" w:rsidP="0013226D">
      <w:pPr>
        <w:pStyle w:val="2"/>
        <w:spacing w:after="0" w:line="240" w:lineRule="auto"/>
        <w:ind w:firstLine="709"/>
        <w:jc w:val="both"/>
        <w:rPr>
          <w:rFonts w:eastAsia="Times New Roman" w:cs="Times New Roman"/>
          <w:bCs/>
          <w:color w:val="000000"/>
          <w:szCs w:val="28"/>
          <w:lang w:val="uz-Cyrl-UZ"/>
        </w:rPr>
      </w:pPr>
      <w:r w:rsidRPr="0013226D">
        <w:rPr>
          <w:bCs/>
          <w:color w:val="000000"/>
          <w:szCs w:val="28"/>
          <w:lang w:val="uz-Cyrl-UZ"/>
        </w:rPr>
        <w:t xml:space="preserve">Иш ҳужжатларидан кўринишича, Ўзбекистон Савдо-саноат палатаси Хоразм вилоят ҳудудий бошқармаси “Урганчтрансгаз” унитар корхона манфаатида </w:t>
      </w:r>
      <w:r w:rsidRPr="0013226D">
        <w:rPr>
          <w:color w:val="000000"/>
          <w:szCs w:val="28"/>
          <w:lang w:val="uz-Cyrl-UZ"/>
        </w:rPr>
        <w:t xml:space="preserve">жавобгар </w:t>
      </w:r>
      <w:r w:rsidRPr="0013226D">
        <w:rPr>
          <w:bCs/>
          <w:color w:val="000000"/>
          <w:szCs w:val="28"/>
          <w:lang w:val="uz-Cyrl-UZ"/>
        </w:rPr>
        <w:t>Ўзбекистон Республикаси Иқтисодиёт ва молия вазирлиги ҳузуридаги солиқ қўмитаси йирик солиқ тўловчилар бўйича ҳудудлараро солиқ инспекцияси</w:t>
      </w:r>
      <w:r w:rsidRPr="0013226D">
        <w:rPr>
          <w:color w:val="000000"/>
          <w:szCs w:val="28"/>
          <w:lang w:val="uz-Cyrl-UZ"/>
        </w:rPr>
        <w:t xml:space="preserve">га нисбатан </w:t>
      </w:r>
      <w:r w:rsidRPr="0013226D">
        <w:rPr>
          <w:bCs/>
          <w:color w:val="000000"/>
          <w:szCs w:val="28"/>
          <w:lang w:val="uz-Cyrl-UZ"/>
        </w:rPr>
        <w:t>2023 йил 8 майдаги 33/20-11836-сонли қарорининг 12.161.010,64 минг сўмлик қисмини ҳақиқий эмас деб топиш ҳақидаги</w:t>
      </w:r>
      <w:r w:rsidRPr="0013226D">
        <w:rPr>
          <w:b/>
          <w:bCs/>
          <w:color w:val="000000"/>
          <w:szCs w:val="28"/>
          <w:lang w:val="uz-Cyrl-UZ"/>
        </w:rPr>
        <w:t xml:space="preserve"> </w:t>
      </w:r>
      <w:r w:rsidRPr="0013226D">
        <w:rPr>
          <w:bCs/>
          <w:color w:val="000000"/>
          <w:szCs w:val="28"/>
          <w:lang w:val="uz-Cyrl-UZ"/>
        </w:rPr>
        <w:t>аризаси</w:t>
      </w:r>
      <w:r w:rsidRPr="0013226D">
        <w:rPr>
          <w:b/>
          <w:bCs/>
          <w:color w:val="000000"/>
          <w:szCs w:val="28"/>
          <w:lang w:val="uz-Cyrl-UZ"/>
        </w:rPr>
        <w:t xml:space="preserve"> </w:t>
      </w:r>
      <w:r w:rsidRPr="0013226D">
        <w:rPr>
          <w:bCs/>
          <w:color w:val="000000"/>
          <w:szCs w:val="28"/>
          <w:lang w:val="uz-Cyrl-UZ"/>
        </w:rPr>
        <w:t xml:space="preserve">Ўзбекистон Савдо-саноат палатаси Хоразм вилоят ҳудудий бошқармаси бошлиғининг 1-ўринбосари томонидан имзоланганлиги аниқланди. </w:t>
      </w:r>
    </w:p>
    <w:p w14:paraId="125B4E99" w14:textId="77777777" w:rsidR="0013226D" w:rsidRPr="0013226D" w:rsidRDefault="0013226D" w:rsidP="0013226D">
      <w:pPr>
        <w:pStyle w:val="2"/>
        <w:spacing w:after="0" w:line="240" w:lineRule="auto"/>
        <w:ind w:firstLine="709"/>
        <w:jc w:val="both"/>
        <w:rPr>
          <w:bCs/>
          <w:color w:val="000000"/>
          <w:szCs w:val="28"/>
          <w:lang w:val="uz-Cyrl-UZ"/>
        </w:rPr>
      </w:pPr>
      <w:r w:rsidRPr="0013226D">
        <w:rPr>
          <w:bCs/>
          <w:color w:val="000000"/>
          <w:szCs w:val="28"/>
          <w:lang w:val="uz-Cyrl-UZ"/>
        </w:rPr>
        <w:t xml:space="preserve">Бироқ, айнан Ўзбекистон Савдо-саноат палатаси Хоразм вилоят ҳудудий бошқармаси бошлиғининг 1-ўринбосари томонидан аризани имзолаш ваколатини берувчи буйруқ тақдим қилинмаган. </w:t>
      </w:r>
    </w:p>
    <w:p w14:paraId="53E2F6C2" w14:textId="77777777" w:rsidR="0013226D" w:rsidRPr="0013226D" w:rsidRDefault="0013226D" w:rsidP="0013226D">
      <w:pPr>
        <w:pStyle w:val="2"/>
        <w:spacing w:after="0" w:line="240" w:lineRule="auto"/>
        <w:ind w:firstLine="709"/>
        <w:jc w:val="both"/>
        <w:rPr>
          <w:szCs w:val="28"/>
          <w:lang w:val="uz-Cyrl-UZ"/>
        </w:rPr>
      </w:pPr>
      <w:r w:rsidRPr="0013226D">
        <w:rPr>
          <w:bCs/>
          <w:color w:val="000000"/>
          <w:szCs w:val="28"/>
          <w:lang w:val="uz-Cyrl-UZ"/>
        </w:rPr>
        <w:t xml:space="preserve">Маъмурий суд ишларини юритиш тўғрисидаги Кодекснинг </w:t>
      </w:r>
      <w:r w:rsidRPr="0013226D">
        <w:rPr>
          <w:bCs/>
          <w:color w:val="000000"/>
          <w:szCs w:val="28"/>
          <w:lang w:val="uz-Cyrl-UZ"/>
        </w:rPr>
        <w:br/>
        <w:t xml:space="preserve">134-моддасига мувофиқ, ариза (шикоят) имзоланмаган бўлса, судья аризани (шикоятни) ва унга илова қилинган ҳужжатларни қайтариши белгилаб қўйилган. </w:t>
      </w:r>
    </w:p>
    <w:p w14:paraId="45214CA3" w14:textId="77777777" w:rsidR="0013226D" w:rsidRDefault="0013226D" w:rsidP="0013226D">
      <w:pPr>
        <w:shd w:val="clear" w:color="auto" w:fill="FFFFFF"/>
        <w:spacing w:after="0"/>
        <w:ind w:firstLine="709"/>
        <w:jc w:val="both"/>
        <w:rPr>
          <w:rFonts w:cs="Times New Roman"/>
          <w:szCs w:val="28"/>
          <w:lang w:val="uz-Cyrl-UZ"/>
        </w:rPr>
      </w:pPr>
      <w:r>
        <w:rPr>
          <w:rFonts w:cs="Times New Roman"/>
          <w:szCs w:val="28"/>
          <w:lang w:val="uz-Cyrl-UZ"/>
        </w:rPr>
        <w:t xml:space="preserve">Шу боисдан суд, юқорида қайд этиб ўтилган Кодекс талабларига аризачи томонидан риоя қилинмаганлиги, мазкур аризани иш юритишга қабул қилиш ва маъмурий ишни қўзғатилишига жиддий тўсқинлик қилади деб ҳисоблайди ва </w:t>
      </w:r>
      <w:r>
        <w:rPr>
          <w:rFonts w:cs="Times New Roman"/>
          <w:bCs/>
          <w:szCs w:val="28"/>
          <w:lang w:val="uz-Cyrl-UZ"/>
        </w:rPr>
        <w:t>Ўзбекистон Республикасининг Маъмурий суд ишларини юритиш тўғрисидаги кодексининг</w:t>
      </w:r>
      <w:r>
        <w:rPr>
          <w:rFonts w:cs="Times New Roman"/>
          <w:szCs w:val="28"/>
          <w:lang w:val="uz-Cyrl-UZ"/>
        </w:rPr>
        <w:t xml:space="preserve"> 134-моддасига асосан мазкур аризани ҳамда унга илова қилинган ҳужжатларни қайтаришни лозим топади.</w:t>
      </w:r>
    </w:p>
    <w:p w14:paraId="2985F317" w14:textId="77777777" w:rsidR="0013226D" w:rsidRDefault="0013226D" w:rsidP="0013226D">
      <w:pPr>
        <w:pStyle w:val="2"/>
        <w:spacing w:after="0" w:line="240" w:lineRule="auto"/>
        <w:ind w:firstLine="709"/>
        <w:jc w:val="both"/>
        <w:rPr>
          <w:rFonts w:cs="Times New Roman"/>
          <w:szCs w:val="28"/>
          <w:lang w:val="uz-Cyrl-UZ"/>
        </w:rPr>
      </w:pPr>
      <w:r w:rsidRPr="0013226D">
        <w:rPr>
          <w:szCs w:val="28"/>
          <w:lang w:val="uz-Cyrl-UZ"/>
        </w:rPr>
        <w:t xml:space="preserve">Юқоридагиларга кўра ҳамда </w:t>
      </w:r>
      <w:r w:rsidRPr="0013226D">
        <w:rPr>
          <w:bCs/>
          <w:szCs w:val="28"/>
          <w:lang w:val="uz-Cyrl-UZ"/>
        </w:rPr>
        <w:t>Ўзбекистон Республикасининг Маъмурий суд ишларини юритиш тўғрисидаги кодексининг 134, 168 ва 169-моддаларига</w:t>
      </w:r>
      <w:r w:rsidRPr="0013226D">
        <w:rPr>
          <w:szCs w:val="28"/>
          <w:lang w:val="uz-Cyrl-UZ"/>
        </w:rPr>
        <w:t xml:space="preserve"> асосан суд </w:t>
      </w:r>
    </w:p>
    <w:p w14:paraId="12CB8616" w14:textId="77777777" w:rsidR="0013226D" w:rsidRDefault="0013226D" w:rsidP="0013226D">
      <w:pPr>
        <w:pStyle w:val="2"/>
        <w:spacing w:after="0" w:line="240" w:lineRule="auto"/>
        <w:ind w:firstLine="709"/>
        <w:jc w:val="center"/>
        <w:rPr>
          <w:b/>
          <w:szCs w:val="28"/>
        </w:rPr>
      </w:pPr>
      <w:r>
        <w:rPr>
          <w:b/>
          <w:szCs w:val="28"/>
        </w:rPr>
        <w:t>А Ж Р И М    Қ И Л А Д И :</w:t>
      </w:r>
    </w:p>
    <w:p w14:paraId="24E3AD78" w14:textId="77777777" w:rsidR="0013226D" w:rsidRDefault="0013226D" w:rsidP="0013226D">
      <w:pPr>
        <w:pStyle w:val="2"/>
        <w:spacing w:after="0" w:line="240" w:lineRule="auto"/>
        <w:ind w:firstLine="709"/>
        <w:jc w:val="center"/>
        <w:rPr>
          <w:szCs w:val="28"/>
        </w:rPr>
      </w:pPr>
    </w:p>
    <w:p w14:paraId="538BBA96" w14:textId="77777777" w:rsidR="0013226D" w:rsidRDefault="0013226D"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cs="Times New Roman"/>
          <w:color w:val="000000"/>
          <w:szCs w:val="28"/>
          <w:lang w:val="uz-Cyrl-UZ"/>
        </w:rPr>
      </w:pPr>
      <w:r>
        <w:rPr>
          <w:rFonts w:cs="Times New Roman"/>
          <w:bCs/>
          <w:color w:val="000000"/>
          <w:szCs w:val="28"/>
          <w:lang w:val="uz-Cyrl-UZ"/>
        </w:rPr>
        <w:t>Ўзбекистон Савдо-саноат палатаси Хоразм вилоят ҳудудий бошқармаси “Урганчтрансгаз” унитар корхона манфаатида жавобгар Ўзбекистон Республикаси Иқтисодиёт ва молия вазирлиги ҳузуридаги солиқ қўмитаси йирик солиқ тўловчилар бўйича ҳудудлараро солиқ инспекциясига нисбатан 2023 йил 8 майдаги 33/20-11836-сонли қарорининг 12.161.010,64 минг сўмлик қисмини ҳақиқий эмас деб топиш ҳақидаги аризаси</w:t>
      </w:r>
      <w:r>
        <w:rPr>
          <w:rFonts w:cs="Times New Roman"/>
          <w:color w:val="000000"/>
          <w:szCs w:val="28"/>
          <w:lang w:val="uz-Cyrl-UZ"/>
        </w:rPr>
        <w:t xml:space="preserve"> ва унга илова қилинган ҳужжатлар қайтарилсин. </w:t>
      </w:r>
    </w:p>
    <w:p w14:paraId="28315818" w14:textId="4D51BB50" w:rsidR="0013226D" w:rsidRDefault="0013226D"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cs="Times New Roman"/>
          <w:szCs w:val="28"/>
          <w:lang w:val="uz-Cyrl-UZ"/>
        </w:rPr>
      </w:pPr>
      <w:r w:rsidRPr="0013226D">
        <w:rPr>
          <w:bCs/>
          <w:color w:val="000000"/>
          <w:szCs w:val="28"/>
          <w:lang w:val="uz-Cyrl-UZ"/>
        </w:rPr>
        <w:t xml:space="preserve">Ўзбекистон Савдо-саноат палатаси Хоразм вилоят ҳудудий бошқармасига </w:t>
      </w:r>
      <w:r w:rsidRPr="0013226D">
        <w:rPr>
          <w:szCs w:val="28"/>
          <w:lang w:val="uz-Cyrl-UZ"/>
        </w:rPr>
        <w:t xml:space="preserve">йўл қўйилган камчиликлар бартараф этилганидан кейин судга </w:t>
      </w:r>
      <w:r w:rsidRPr="0013226D">
        <w:rPr>
          <w:szCs w:val="28"/>
          <w:lang w:val="uz-Cyrl-UZ"/>
        </w:rPr>
        <w:lastRenderedPageBreak/>
        <w:t xml:space="preserve">такроран умумий тартибда мурожаат этиш ҳуқуқига эга эканлиги тушунтирилсин. </w:t>
      </w:r>
    </w:p>
    <w:p w14:paraId="080D5EF3" w14:textId="77777777" w:rsidR="0013226D" w:rsidRDefault="0013226D"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color w:val="000000"/>
          <w:szCs w:val="28"/>
          <w:lang w:val="uz-Cyrl-UZ"/>
        </w:rPr>
      </w:pPr>
      <w:r>
        <w:rPr>
          <w:color w:val="000000"/>
          <w:szCs w:val="28"/>
          <w:lang w:val="uz-Cyrl-UZ"/>
        </w:rPr>
        <w:t xml:space="preserve">Ажрим устидан бир ойлик муддат ичида Тошкент шаҳар маъмурий судига ушбу суд орқали шикоят ёки протест келтирилиши мумкин.  </w:t>
      </w:r>
    </w:p>
    <w:p w14:paraId="040035AC" w14:textId="77777777" w:rsidR="0013226D" w:rsidRDefault="0013226D"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color w:val="000000"/>
          <w:szCs w:val="28"/>
          <w:lang w:val="uz-Cyrl-UZ"/>
        </w:rPr>
      </w:pPr>
    </w:p>
    <w:p w14:paraId="1717AD1A" w14:textId="77777777" w:rsidR="0013226D" w:rsidRDefault="0013226D"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b/>
          <w:color w:val="000000"/>
          <w:szCs w:val="28"/>
          <w:lang w:val="uz-Cyrl-UZ"/>
        </w:rPr>
      </w:pPr>
    </w:p>
    <w:p w14:paraId="025878F8" w14:textId="66AFD399" w:rsidR="0013226D" w:rsidRDefault="0013226D" w:rsidP="001322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b/>
          <w:color w:val="000000"/>
          <w:szCs w:val="28"/>
          <w:lang w:val="uz-Cyrl-UZ"/>
        </w:rPr>
      </w:pPr>
      <w:r>
        <w:rPr>
          <w:b/>
          <w:color w:val="000000"/>
          <w:szCs w:val="28"/>
          <w:lang w:val="uz-Cyrl-UZ"/>
        </w:rPr>
        <w:t xml:space="preserve">Судья </w:t>
      </w:r>
      <w:r>
        <w:rPr>
          <w:b/>
          <w:color w:val="000000"/>
          <w:szCs w:val="28"/>
          <w:lang w:val="uz-Cyrl-UZ"/>
        </w:rPr>
        <w:tab/>
        <w:t xml:space="preserve"> </w:t>
      </w:r>
      <w:r>
        <w:rPr>
          <w:b/>
          <w:color w:val="000000"/>
          <w:szCs w:val="28"/>
          <w:lang w:val="uz-Cyrl-UZ"/>
        </w:rPr>
        <w:tab/>
      </w:r>
      <w:r>
        <w:rPr>
          <w:b/>
          <w:color w:val="000000" w:themeColor="text1"/>
          <w:szCs w:val="28"/>
          <w:lang w:val="uz-Cyrl-UZ"/>
        </w:rPr>
        <w:tab/>
      </w:r>
      <w:r>
        <w:rPr>
          <w:b/>
          <w:color w:val="000000" w:themeColor="text1"/>
          <w:szCs w:val="28"/>
          <w:lang w:val="uz-Cyrl-UZ"/>
        </w:rPr>
        <w:tab/>
      </w:r>
      <w:r>
        <w:rPr>
          <w:b/>
          <w:i/>
          <w:color w:val="000000" w:themeColor="text1"/>
          <w:szCs w:val="28"/>
          <w:lang w:val="uz-Cyrl-UZ"/>
        </w:rPr>
        <w:t xml:space="preserve">         </w:t>
      </w:r>
      <w:r>
        <w:rPr>
          <w:b/>
          <w:i/>
          <w:color w:val="FFFFFF" w:themeColor="background1"/>
          <w:szCs w:val="28"/>
          <w:lang w:val="uz-Cyrl-UZ"/>
        </w:rPr>
        <w:t>(имзо)</w:t>
      </w:r>
      <w:r>
        <w:rPr>
          <w:b/>
          <w:i/>
          <w:color w:val="FFFFFF" w:themeColor="background1"/>
          <w:szCs w:val="28"/>
          <w:lang w:val="uz-Cyrl-UZ"/>
        </w:rPr>
        <w:tab/>
      </w:r>
      <w:r>
        <w:rPr>
          <w:b/>
          <w:color w:val="000000"/>
          <w:szCs w:val="28"/>
          <w:lang w:val="uz-Cyrl-UZ"/>
        </w:rPr>
        <w:tab/>
        <w:t xml:space="preserve">                             </w:t>
      </w:r>
      <w:r w:rsidR="000F5AE3">
        <w:rPr>
          <w:b/>
          <w:color w:val="000000"/>
          <w:szCs w:val="28"/>
          <w:lang w:val="uz-Cyrl-UZ"/>
        </w:rPr>
        <w:t>_________</w:t>
      </w:r>
    </w:p>
    <w:p w14:paraId="60371854" w14:textId="2FD1F9F3" w:rsidR="00BC165C" w:rsidRDefault="0013226D" w:rsidP="00BC165C">
      <w:pPr>
        <w:spacing w:after="0"/>
        <w:jc w:val="both"/>
        <w:rPr>
          <w:rFonts w:cs="Times New Roman"/>
          <w:lang w:val="uz-Cyrl-UZ"/>
        </w:rPr>
      </w:pPr>
      <w:r>
        <w:rPr>
          <w:rFonts w:cs="Times New Roman"/>
          <w:lang w:val="uz-Cyrl-UZ"/>
        </w:rPr>
        <w:t xml:space="preserve"> </w:t>
      </w:r>
    </w:p>
    <w:p w14:paraId="22A11281" w14:textId="5E059C61" w:rsidR="0013226D" w:rsidRDefault="0013226D" w:rsidP="00BC165C">
      <w:pPr>
        <w:spacing w:after="0"/>
        <w:jc w:val="both"/>
        <w:rPr>
          <w:rFonts w:cs="Times New Roman"/>
          <w:lang w:val="uz-Cyrl-UZ"/>
        </w:rPr>
      </w:pPr>
      <w:r>
        <w:rPr>
          <w:rFonts w:cs="Times New Roman"/>
          <w:lang w:val="uz-Cyrl-UZ"/>
        </w:rPr>
        <w:t>4-казус</w:t>
      </w:r>
    </w:p>
    <w:p w14:paraId="1461F53B" w14:textId="77777777" w:rsidR="00E24D9E" w:rsidRDefault="00E24D9E" w:rsidP="00BC165C">
      <w:pPr>
        <w:spacing w:after="0"/>
        <w:jc w:val="both"/>
        <w:rPr>
          <w:rFonts w:cs="Times New Roman"/>
          <w:lang w:val="uz-Cyrl-UZ"/>
        </w:rPr>
      </w:pPr>
    </w:p>
    <w:p w14:paraId="47AE307C" w14:textId="77777777" w:rsidR="00E24D9E" w:rsidRPr="00BD0C34" w:rsidRDefault="00E24D9E" w:rsidP="00E24D9E">
      <w:pPr>
        <w:tabs>
          <w:tab w:val="left" w:pos="552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jc w:val="center"/>
        <w:rPr>
          <w:b/>
          <w:bCs/>
          <w:szCs w:val="28"/>
        </w:rPr>
      </w:pPr>
      <w:r w:rsidRPr="00BD0C34">
        <w:rPr>
          <w:b/>
          <w:bCs/>
          <w:szCs w:val="28"/>
        </w:rPr>
        <w:t>ҲАЛ  ҚИЛУВ ҚАРОРИ</w:t>
      </w:r>
    </w:p>
    <w:p w14:paraId="0086E2C9" w14:textId="77777777" w:rsidR="00E24D9E" w:rsidRPr="00BD0C34" w:rsidRDefault="00E24D9E" w:rsidP="00E24D9E">
      <w:pPr>
        <w:tabs>
          <w:tab w:val="left" w:pos="552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ind w:firstLine="720"/>
        <w:rPr>
          <w:b/>
          <w:bCs/>
          <w:szCs w:val="28"/>
        </w:rPr>
      </w:pPr>
      <w:r w:rsidRPr="00BD0C34">
        <w:rPr>
          <w:b/>
          <w:bCs/>
          <w:szCs w:val="28"/>
        </w:rPr>
        <w:t xml:space="preserve">               ЎЗБЕКИСТОН РЕСПУБЛИКАСИ НОМИДАН</w:t>
      </w:r>
    </w:p>
    <w:p w14:paraId="51B6F569" w14:textId="77777777" w:rsidR="00E24D9E" w:rsidRPr="00BD0C34" w:rsidRDefault="00E24D9E" w:rsidP="00E24D9E">
      <w:pPr>
        <w:tabs>
          <w:tab w:val="left" w:pos="552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ind w:firstLine="720"/>
        <w:jc w:val="both"/>
        <w:rPr>
          <w:sz w:val="16"/>
          <w:szCs w:val="16"/>
        </w:rPr>
      </w:pPr>
    </w:p>
    <w:p w14:paraId="72F1A66B" w14:textId="77777777" w:rsidR="00E24D9E" w:rsidRPr="00BD0C34" w:rsidRDefault="00E24D9E" w:rsidP="00E24D9E">
      <w:pPr>
        <w:tabs>
          <w:tab w:val="left" w:pos="552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ind w:firstLine="720"/>
        <w:jc w:val="both"/>
        <w:rPr>
          <w:szCs w:val="28"/>
        </w:rPr>
      </w:pPr>
      <w:r w:rsidRPr="00BD0C34">
        <w:rPr>
          <w:szCs w:val="28"/>
        </w:rPr>
        <w:t xml:space="preserve">2022 йил март ойининг 24 куни 5-1001-2206/395-сонли ишни Тошкент туманлараро маъмурий суди ўз биносида, </w:t>
      </w:r>
    </w:p>
    <w:p w14:paraId="3B8A440B" w14:textId="77777777" w:rsidR="00E24D9E" w:rsidRPr="00BD0C34" w:rsidRDefault="00E24D9E" w:rsidP="00E24D9E">
      <w:pPr>
        <w:tabs>
          <w:tab w:val="left" w:pos="552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ind w:firstLine="720"/>
        <w:jc w:val="both"/>
        <w:rPr>
          <w:szCs w:val="28"/>
        </w:rPr>
      </w:pPr>
      <w:r w:rsidRPr="00BD0C34">
        <w:rPr>
          <w:szCs w:val="28"/>
        </w:rPr>
        <w:t>судья Ш.У.Инамджановнинг раислигида,</w:t>
      </w:r>
    </w:p>
    <w:p w14:paraId="42612680"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BD0C34">
        <w:rPr>
          <w:szCs w:val="28"/>
        </w:rPr>
        <w:t>судья ёрдамчиси Ғ.Т.Абдуллоевнинг котиблигида, аризачи «OLIVYE» МЧЖнинг Ўзбекистон Республикаси Монополияга қарши курашиш қўмитаси Тошкент шаҳар ҳудудий бошқармасининг 29.11.2021 йилдаги 04/75-сонли иш бўйича қарори</w:t>
      </w:r>
      <w:r>
        <w:rPr>
          <w:szCs w:val="28"/>
          <w:lang w:val="uz-Cyrl-UZ"/>
        </w:rPr>
        <w:t xml:space="preserve"> (кўрсатмаси)ни</w:t>
      </w:r>
      <w:r w:rsidRPr="00BD0C34">
        <w:rPr>
          <w:szCs w:val="28"/>
        </w:rPr>
        <w:t xml:space="preserve"> ҳамда Ўзбекистон Республикаси Монополияга қарши курашиш қўмитаси Апелляция кенгашининг 29.12.2021 йилдаги 03-18-АКQ-сонли қарорини ҳақиқий эмас деб топиш </w:t>
      </w:r>
      <w:r w:rsidRPr="00BD0C34">
        <w:rPr>
          <w:color w:val="000000"/>
          <w:szCs w:val="28"/>
        </w:rPr>
        <w:t>ҳақидаги</w:t>
      </w:r>
      <w:r>
        <w:rPr>
          <w:color w:val="000000"/>
          <w:szCs w:val="28"/>
          <w:lang w:val="uz-Cyrl-UZ"/>
        </w:rPr>
        <w:t xml:space="preserve"> </w:t>
      </w:r>
      <w:r w:rsidRPr="00BD0C34">
        <w:rPr>
          <w:szCs w:val="28"/>
          <w:lang w:val="uz-Cyrl-UZ"/>
        </w:rPr>
        <w:t>аризаси билан танишиб чиқиб, қуйидагиларни</w:t>
      </w:r>
    </w:p>
    <w:p w14:paraId="240EC170"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rPr>
          <w:szCs w:val="28"/>
          <w:lang w:val="uz-Cyrl-UZ"/>
        </w:rPr>
      </w:pPr>
    </w:p>
    <w:p w14:paraId="651F9D5B"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rPr>
          <w:b/>
          <w:bCs/>
          <w:szCs w:val="28"/>
          <w:lang w:val="uz-Cyrl-UZ"/>
        </w:rPr>
      </w:pPr>
      <w:r w:rsidRPr="00BD0C34">
        <w:rPr>
          <w:szCs w:val="28"/>
          <w:lang w:val="uz-Cyrl-UZ"/>
        </w:rPr>
        <w:tab/>
      </w:r>
      <w:r w:rsidRPr="00BD0C34">
        <w:rPr>
          <w:szCs w:val="28"/>
          <w:lang w:val="uz-Cyrl-UZ"/>
        </w:rPr>
        <w:tab/>
      </w:r>
      <w:r w:rsidRPr="00BD0C34">
        <w:rPr>
          <w:szCs w:val="28"/>
          <w:lang w:val="uz-Cyrl-UZ"/>
        </w:rPr>
        <w:tab/>
      </w:r>
      <w:r w:rsidRPr="00BD0C34">
        <w:rPr>
          <w:szCs w:val="28"/>
          <w:lang w:val="uz-Cyrl-UZ"/>
        </w:rPr>
        <w:tab/>
        <w:t xml:space="preserve">  </w:t>
      </w:r>
      <w:r w:rsidRPr="00E24D9E">
        <w:rPr>
          <w:b/>
          <w:bCs/>
          <w:szCs w:val="28"/>
          <w:lang w:val="uz-Cyrl-UZ"/>
        </w:rPr>
        <w:t>АНИҚЛАДИ:</w:t>
      </w:r>
    </w:p>
    <w:p w14:paraId="08E4AAB1"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center"/>
        <w:rPr>
          <w:szCs w:val="28"/>
          <w:lang w:val="uz-Cyrl-UZ"/>
        </w:rPr>
      </w:pPr>
    </w:p>
    <w:p w14:paraId="4774FABA"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Аризачи «OLIVYE» МЧЖ судга Ўзбекистон Республикаси Монополияга қарши курашиш қўмитаси ва Ўзбекистон Республикаси Монополияга қарши курашиш қўмитаси Тошкент шаҳар ҳудудий бошқармаси мансабдор шахсларининг хатти-ҳаракатлари устидан ариза билан мурожаат қилиб, Ўзбекистон Республикаси Монополияга қарши курашиш қўмитаси Тошкент шаҳар ҳудудий бошқармасининг 29.11.2021 йилдаги 04/75-сонли иш бўйича қарори</w:t>
      </w:r>
      <w:r>
        <w:rPr>
          <w:szCs w:val="28"/>
          <w:lang w:val="uz-Cyrl-UZ"/>
        </w:rPr>
        <w:t xml:space="preserve"> (кўрсатмаси)</w:t>
      </w:r>
      <w:r w:rsidRPr="00E24D9E">
        <w:rPr>
          <w:szCs w:val="28"/>
          <w:lang w:val="uz-Cyrl-UZ"/>
        </w:rPr>
        <w:t xml:space="preserve">ни ва Ўзбекистон Республикаси Монополияга қарши курашиш қўмитаси Апелляция кенгашининг 29.12.2021 йилдаги 03-18-АКQ-сонли қарорини ҳақиқий эмас деб топишни сўраган.  </w:t>
      </w:r>
    </w:p>
    <w:p w14:paraId="6DC394C6"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Суд томонидан 02.03.2022 йил ишга мустақил талаблар билан арз қиладиган учинчи шахс сифатида “Quartlink Holding Limited” компанияси жалб қилинган.</w:t>
      </w:r>
    </w:p>
    <w:p w14:paraId="032F5CA8"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Ишни кўриш вақти ва жойи ҳақида тегишли тартибда огоҳлантирилган бўлсада аризачининг ишончли вакили А.Убайдуллаев, жавобгарларининг ишончли вакиллари И.Хайитбаев ва Б.Кармов ва учинчи шахс “Quartlink </w:t>
      </w:r>
      <w:r w:rsidRPr="00E24D9E">
        <w:rPr>
          <w:szCs w:val="28"/>
          <w:lang w:val="uz-Cyrl-UZ"/>
        </w:rPr>
        <w:lastRenderedPageBreak/>
        <w:t>Holding Limited” компаниясининг ишончли вакили А.Лабанов бугунги суд мажлисига келишмади.</w:t>
      </w:r>
    </w:p>
    <w:p w14:paraId="4B023BB9"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Шунга кўра суд Ўзбекистон Республикаси МСИЮтКнинг </w:t>
      </w:r>
      <w:r w:rsidRPr="00E24D9E">
        <w:rPr>
          <w:szCs w:val="28"/>
          <w:lang w:val="uz-Cyrl-UZ"/>
        </w:rPr>
        <w:br/>
        <w:t>148-моддасига асосан ишни аризачининг ишончли вакили А.Убайдуллаев, жавобгарларининг ишончли вакиллари И.Хайитбаев ва Б.Кармов ва учинчи шахс “Quartlink Holding Limited” компаниясининг ишончли вакили А.Лабановнинг иштирокисиз кўриб чиқишни лозим топади.</w:t>
      </w:r>
    </w:p>
    <w:p w14:paraId="2FBA05DF"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shd w:val="clear" w:color="auto" w:fill="FFFFFF"/>
          <w:lang w:val="uz-Cyrl-UZ"/>
        </w:rPr>
        <w:t xml:space="preserve">Олдинги суд мажлисида аризачининг ишончли вакили </w:t>
      </w:r>
      <w:r w:rsidRPr="00E24D9E">
        <w:rPr>
          <w:szCs w:val="28"/>
          <w:lang w:val="uz-Cyrl-UZ"/>
        </w:rPr>
        <w:t>Убайдуллаев Алишер Ибодуллоевич</w:t>
      </w:r>
      <w:r w:rsidRPr="00E24D9E">
        <w:rPr>
          <w:i/>
          <w:iCs/>
          <w:szCs w:val="28"/>
          <w:lang w:val="uz-Cyrl-UZ"/>
        </w:rPr>
        <w:t xml:space="preserve"> </w:t>
      </w:r>
      <w:r w:rsidRPr="00E24D9E">
        <w:rPr>
          <w:szCs w:val="28"/>
          <w:shd w:val="clear" w:color="auto" w:fill="FFFFFF"/>
          <w:lang w:val="uz-Cyrl-UZ"/>
        </w:rPr>
        <w:t xml:space="preserve">аризани қўллаб-қувватлаб, </w:t>
      </w:r>
      <w:r w:rsidRPr="00E24D9E">
        <w:rPr>
          <w:szCs w:val="28"/>
          <w:lang w:val="uz-Cyrl-UZ"/>
        </w:rPr>
        <w:t>“Quartlink Holding Limited” компанияси А.Лобановга ишончнома бергани, бироқ “Quartlink Holding Limited” компанияси томонидан А.Лобановга берилган ишончноманинг санаси кўрсатилмагани ва шу сабабли А.Лобановнинг ишончномаси ҳақиқий бўлмагани, мазкур ҳақиқий бўлмаган ишончнома билан А.Лобанов Ўзбекистон Республикаси Монополияга қарши курашиш қўмитасига мурожаат қилгани, ишончнома ҳақиқий бўлмаса ҳам мазкур мурожаат кўриб чиқилгани ва уларнинг корхона томонидан қонун талаблари бузилганлиги қайд этилгани, агар А.Лобановнинг ишончномасининг санаси мавжуд бўлганида жавобгарнинг қарори тўғри бўлиши, жавобгар томонидан моддий ҳуқуқ нормалари бузилмагани, бироқ процессуал ҳуқуқ нормалари бузилгани ҳақида важлар келтириб, аризани қаноатлантиришни сўради.</w:t>
      </w:r>
    </w:p>
    <w:p w14:paraId="0E800871" w14:textId="77777777" w:rsidR="00E24D9E" w:rsidRPr="00E24D9E" w:rsidRDefault="00E24D9E" w:rsidP="00E24D9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szCs w:val="28"/>
          <w:shd w:val="clear" w:color="auto" w:fill="FFFFFF"/>
          <w:lang w:val="uz-Cyrl-UZ"/>
        </w:rPr>
        <w:t xml:space="preserve">Олдинги суд мажлисида жавобгар </w:t>
      </w:r>
      <w:r w:rsidRPr="00E24D9E">
        <w:rPr>
          <w:szCs w:val="28"/>
          <w:lang w:val="uz-Cyrl-UZ"/>
        </w:rPr>
        <w:t xml:space="preserve">Ўзбекистон Республикаси Монополияга қарши курашиш қўмитасининг ишончли вакили Ҳайитбаев Иззатбек Мақсудбекович аризани тан олмай, ҳақиқатдан ҳам ишончноманинг санаси кўрсатилмагани, чунки мазкур ишончнома берилган давлат қонунчилиги асосида ҳамда апостиль асосида тасдиқланиши, мазкур ҳалат 225-сонли низомда ҳам белгилангани ҳақида важлар келтириб, </w:t>
      </w:r>
      <w:r w:rsidRPr="00E24D9E">
        <w:rPr>
          <w:color w:val="000000"/>
          <w:szCs w:val="28"/>
          <w:lang w:val="uz-Cyrl-UZ"/>
        </w:rPr>
        <w:t>аризани қаноатлантиришни рад этишни сўради.</w:t>
      </w:r>
    </w:p>
    <w:p w14:paraId="60D09504" w14:textId="77777777" w:rsidR="00E24D9E" w:rsidRPr="00E24D9E" w:rsidRDefault="00E24D9E" w:rsidP="00E24D9E">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shd w:val="clear" w:color="auto" w:fill="FFFFFF"/>
          <w:lang w:val="uz-Cyrl-UZ"/>
        </w:rPr>
        <w:t xml:space="preserve">Олдинги суд мажлисида жавобгар </w:t>
      </w:r>
      <w:r w:rsidRPr="00E24D9E">
        <w:rPr>
          <w:szCs w:val="28"/>
          <w:lang w:val="uz-Cyrl-UZ"/>
        </w:rPr>
        <w:t>Ўзбекистон Республикаси Монополияга қарши курашиш қўмитаси Тошкент шаҳар ҳудудий бошқармасининг ишончли вакили Каримов Баходир Бахтиярович аризани тан олмай, улар</w:t>
      </w:r>
      <w:r w:rsidRPr="00E24D9E">
        <w:rPr>
          <w:i/>
          <w:iCs/>
          <w:szCs w:val="28"/>
          <w:lang w:val="uz-Cyrl-UZ"/>
        </w:rPr>
        <w:t xml:space="preserve"> </w:t>
      </w:r>
      <w:r w:rsidRPr="00E24D9E">
        <w:rPr>
          <w:szCs w:val="28"/>
          <w:lang w:val="uz-Cyrl-UZ"/>
        </w:rPr>
        <w:t xml:space="preserve">томонидан чиқарилган қарор қонуний бўлгани, аризачилар фақат вақтни чўзиш мақсадида ариза бергани ҳақида важлар келтириб,  </w:t>
      </w:r>
      <w:r w:rsidRPr="00E24D9E">
        <w:rPr>
          <w:color w:val="000000"/>
          <w:szCs w:val="28"/>
          <w:lang w:val="uz-Cyrl-UZ"/>
        </w:rPr>
        <w:t xml:space="preserve"> аризани қаноатлантиришни рад этишни сўради.</w:t>
      </w:r>
    </w:p>
    <w:p w14:paraId="3CF19C9C"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shd w:val="clear" w:color="auto" w:fill="FFFFFF"/>
          <w:lang w:val="uz-Cyrl-UZ"/>
        </w:rPr>
        <w:t xml:space="preserve">Олдинги суд мажлисида </w:t>
      </w:r>
      <w:r w:rsidRPr="00E24D9E">
        <w:rPr>
          <w:szCs w:val="28"/>
          <w:lang w:val="uz-Cyrl-UZ"/>
        </w:rPr>
        <w:t xml:space="preserve">“Quartlink Holding Limited” компаниясининг ишончли вакили Лобанов Александр Станиславович аризани тан олмай, Фуқаролик кодексининг 139 ва 1182-моддаларида мазкур ҳолат тартибга солингани, мазкур ишончнома фақат Ўзбекистон Республикаси ҳудудида тадбиқ қилиниши учун кераклиги, мазкур ишончнома бошқа давлат томонидан уз тартиб тамойиллари ва қонунчилигига асосан берилгани, </w:t>
      </w:r>
      <w:r w:rsidRPr="00E24D9E">
        <w:rPr>
          <w:color w:val="000000"/>
          <w:szCs w:val="28"/>
          <w:lang w:val="uz-Cyrl-UZ"/>
        </w:rPr>
        <w:t xml:space="preserve">12.10.2005 йилдаги 225-сонли Вазирлар Маҳкамасининг қарори ҳам мазкур ҳолатни тартибга солиши ҳақида важлар келтириб, аризани қаноатлантиришни рад этишни сўради. </w:t>
      </w:r>
    </w:p>
    <w:p w14:paraId="1C11E491"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Суд, олдинги суд мажлисларида тарафлар ва учинчи шахсларнинг кўрсатмаларини тинглаб, маъмурий ишдаги ҳужжатларни синчковлик билан </w:t>
      </w:r>
      <w:r w:rsidRPr="00E24D9E">
        <w:rPr>
          <w:szCs w:val="28"/>
          <w:lang w:val="uz-Cyrl-UZ"/>
        </w:rPr>
        <w:lastRenderedPageBreak/>
        <w:t>ўрганиб чиқиб ва таҳлил қилиб, қуйидаги асосларга кўра аризани қаноатлантиришни рад этишни лозим деб топади.</w:t>
      </w:r>
    </w:p>
    <w:p w14:paraId="757A449F"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Иш ҳужжатларидан аниқланишича, Ўзбекистон Республикаси Монополияга қарши курашиш қўмитаси Тошкент шаҳар ҳудудий бошқармасининг 29.11.2021 йилдаги 04/75-сонли қарори билан «OLIVYE» МЧЖ томонидан Ўзбекистон Республикаси “Рақобат тўғрисида”ги Қонуннинг 13-моддаси 1-қисм учинчи хатбошиси талаблари бузилганлиги қайд этилгани, келгусида «OLIVYE» МЧЖ томонидан Ўзбекистон Республикаси “Рақобат тўғрисида”ги Қонуннинг 13-моддаси 1-қисми учинчи хатбоши талабларига риоя этилиши ҳамда «OLIVYE» МЧЖ томонидан Ўзбекистон Республикаси “Рақобат тўғрисида”ги Қонуннинг 13-моддаси 1-қисми учинчи хатбоши талаблари бузилишини тўхтатиш бўйича кўрсатма берилган.</w:t>
      </w:r>
    </w:p>
    <w:p w14:paraId="6EA77F92"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Ушбу кўрсатма билан 29.11.2021 йилдан бошлаб «OLIVYE» МЧЖ томонидан Ўзбекистон Республикаси “Рақобат тўғрисида”ги Қонуннинг 13-моддаси 1-қисми учинчи хатбоши талаблари бузилиш ҳолатлари тўхтатилиши;</w:t>
      </w:r>
    </w:p>
    <w:p w14:paraId="2AD5EEF7"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-Бундан кейин «OLIVYE» МЧЖ томонида Ўзбекистон Республикаси “Рақобат тўғрисида”ги Қонуннинг 13-моддаси 1-қисми учинчи хатбоши талабларига қатъий риоя этилиши;</w:t>
      </w:r>
    </w:p>
    <w:p w14:paraId="6C3D34FF"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 «OLIVYE» МЧЖ томонидан “Quartlink Holding Limited” компанияси (Kipr) компаниясига тегишли MBX 945480-сонли гувоҳнома асосида берилган “Оливьез” товар белгисидан  фойдаланиш ҳамда ушбу товар белгини реклама қилиш (шу жумладан, интернет тармоғи орқали) тўхтатилиши ҳамда барча бозор ва савдо нуқталаридан олиб ташлаш ва (Kipr) компаниясига тегишли MBX 945480-сонли гувоҳнома асосида берилган “Оливьез” товар белгиси остида ишлаб чиқарилган маҳсулотларни реализация қилиш тўхтатилиши ҳамда бозор ва савдо расталаридан қайтариб олиниши белгиланган. </w:t>
      </w:r>
    </w:p>
    <w:p w14:paraId="03270E7B"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«OLIVYE» МЧЖ ушбу қарордан норози бўлиб ва уни бекор қилиш ҳақида Ўзбекистон Республикаси Монополияга қарши курашиш қўмитаси ариза билан мурожаат қилган.</w:t>
      </w:r>
    </w:p>
    <w:p w14:paraId="0C633145"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Ўзбекистон Республикаси Монополияга қарши курашиш қўмитасининг апелляция кенгашининг 29.12.2021 йилдаги 03-13-АКQ-сонли қарори билан Тошкент шаҳар ҳудудий бошқармасининг 29.11.2021 йилдаги 04/75-сонли қарори ўзгаришсиз қолдирилган.</w:t>
      </w:r>
    </w:p>
    <w:p w14:paraId="5465DA77"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Ушбу Ўзбекистон Республикаси Монополияга қарши курашиш қўмитаси Тошкент шаҳар ҳудудий бошқармасининг 29.11.2021 йилдаги 04/75-сонли ва Ўзбекистон Республикаси Монополияга қарши курашиш қўмитаси апелляция кенгашининг 29.12.2021 йилдаги 03-13-АКQ-сонли қароридан норози бўлган аризачи судга мурожаат қилган.</w:t>
      </w:r>
    </w:p>
    <w:p w14:paraId="627AF31E"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Ўзбекистон Республикасининг маъмурий суд ишларини юритиш тўғрисидаги кодексининг 4-моддасига кўра, ҳ</w:t>
      </w:r>
      <w:r w:rsidRPr="00E24D9E">
        <w:rPr>
          <w:color w:val="000000"/>
          <w:szCs w:val="28"/>
          <w:lang w:val="uz-Cyrl-UZ"/>
        </w:rPr>
        <w:t xml:space="preserve">ар қандай манфаатдор шахс ўзининг бузилган ёки низолашилаётган ҳуқуқларини ёхуд қонун билан қўриқланадиган манфаатларини ҳимоя қилиш учун маъмурий судга (судга) мурожаат қилишга ҳақли эканлиги </w:t>
      </w:r>
      <w:r w:rsidRPr="00E24D9E">
        <w:rPr>
          <w:szCs w:val="28"/>
          <w:lang w:val="uz-Cyrl-UZ"/>
        </w:rPr>
        <w:t>белгилаган.</w:t>
      </w:r>
    </w:p>
    <w:p w14:paraId="21CDA609"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Суд аризачининг асосий талаби бўйича, яъни “Quartlink Holding Limited” компанияси томонидан А.Лобановга берилган ишончноманинг санаси </w:t>
      </w:r>
      <w:r w:rsidRPr="00E24D9E">
        <w:rPr>
          <w:szCs w:val="28"/>
          <w:lang w:val="uz-Cyrl-UZ"/>
        </w:rPr>
        <w:lastRenderedPageBreak/>
        <w:t>кўрсатилмагани сабабли ишончнома ҳақиқий бўлмагани ҳақида важларини муҳокама қилиб қуйидаги хулосага келади.</w:t>
      </w:r>
    </w:p>
    <w:p w14:paraId="69675C77"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Иш ҳужжатларидан аниқланишича, Кипр давлатининг пойтахти Никосиада жойлашган “Quartlink Holding Limited” компанияси томонидан 11.09.2020 йилда А.Лабанов ва бошқаларга 3 йил муддатга ишончнома берилган ва апостиль қилинган.</w:t>
      </w:r>
    </w:p>
    <w:p w14:paraId="3D534016"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Мазкур ишончнома Кипр давлатнинг қонунчилигига асосан расмийлаштирилган.</w:t>
      </w:r>
    </w:p>
    <w:p w14:paraId="3DCE5353"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szCs w:val="28"/>
          <w:lang w:val="uz-Cyrl-UZ"/>
        </w:rPr>
        <w:t xml:space="preserve">Ўзбекистон Республикаси Фуқаролик кодексининг 139-моддаси </w:t>
      </w:r>
      <w:r w:rsidRPr="00E24D9E">
        <w:rPr>
          <w:szCs w:val="28"/>
          <w:lang w:val="uz-Cyrl-UZ"/>
        </w:rPr>
        <w:br/>
        <w:t>2-қисмида, б</w:t>
      </w:r>
      <w:r w:rsidRPr="00E24D9E">
        <w:rPr>
          <w:color w:val="000000"/>
          <w:szCs w:val="28"/>
          <w:lang w:val="uz-Cyrl-UZ"/>
        </w:rPr>
        <w:t>ерилган куни кўрсатилмаган ишончнома ҳақиқий эмаслиги белгиланган.</w:t>
      </w:r>
    </w:p>
    <w:p w14:paraId="2F5F6DFF"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Шу кодекснинг 112-моддаси 1-қимида, битимнинг нотариал шаклига ёки уни давлат рўйхатидан ўтказиш талабига риоя қилмаслик битимнинг ҳақиқий эмаслигини келтириб чиқаради. Бундай битим ўз-ўзидан ҳақиқий бўлмаслиги, 366-моддасининг 2-қисмида эса, нотариал тасдиқланиши ёки давлат рўйхатидан ўтказилиши шарт бўлган шартнома нотариал тасдиқланган ёки рўйхатдан ўтказилган пайтдан эътиборан, нотариал тасдиқланиши ва рўйхатдан ўтказилиши зарур бўлганда эса — шартнома рўйхатдан ўтказилган пайтдан эътиборан шартнома тузилган ҳисобланиши белгиланган.</w:t>
      </w:r>
    </w:p>
    <w:p w14:paraId="7B0B971D"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Демак, ишончнома, нотариал тасдиқланган ёки рўйхатдан ўтказилган пайтдан эътиборан берилган ҳисобланади.</w:t>
      </w:r>
    </w:p>
    <w:p w14:paraId="06B13EAE"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Ушбу ишончномада расмийлаштирилган санаси 11.09.2020 йил  кўрсатилган.</w:t>
      </w:r>
    </w:p>
    <w:p w14:paraId="58BE5886"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 xml:space="preserve">Бундан ташқари юқоридаги кодекснинг 1182-моддасида, Ишончноманинг шакли ва амал қилиш муддати ишончнома берилган мамлакатнинг ҳуқуқи бўйича белгиланади. Агар Ўзбекистон Республикаси ҳуқуқи талабларига риоя этилган бўлса, ишончнома шаклга риоя этилмаганлиги туфайли ҳақиқий эмас деб топилиши мумкин эмаслиги; </w:t>
      </w:r>
      <w:r w:rsidRPr="00E24D9E">
        <w:rPr>
          <w:color w:val="000000"/>
          <w:szCs w:val="28"/>
          <w:lang w:val="uz-Cyrl-UZ"/>
        </w:rPr>
        <w:br/>
        <w:t>132-моддасида, вакил қилинмаган шахс томонидан бошқа шахс номидан тузилган ёки ваколатлардан ташқари чиқиб тузилган битим ваколат берган шахс ушбу битимни кейинчалик маъқуллаган тақдирдагина унинг учун ҳуқуқ ва мажбуриятларни вужудга келтиради, ўзгартиради ва бекор қилади. Битим тузишга ваколат берган шахс битимнинг ижрога қабул қилинганлигидан гувоҳлик берувчи ҳаракатлар қилган ҳолда ҳам бундай битим маъқулланган ҳисобланиши;</w:t>
      </w:r>
    </w:p>
    <w:p w14:paraId="1956F92E"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-Битим тузишга ваколат берган шахс томонидан битимнинг кейинчалик маъқулланиши уни тузилган пайтидан бошлаб ҳақиқий битимга айлантириши белгиланган.</w:t>
      </w:r>
    </w:p>
    <w:p w14:paraId="38A20DC9"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 xml:space="preserve">Ушбу ҳолатда </w:t>
      </w:r>
      <w:r w:rsidRPr="00E24D9E">
        <w:rPr>
          <w:szCs w:val="28"/>
          <w:lang w:val="uz-Cyrl-UZ"/>
        </w:rPr>
        <w:t xml:space="preserve">“Quartlink Holding Limited” компанияси ўзининг ишончли вакилларига суд тартибида иш юритиш учун ҳуқуқ, яъни ваколат бериб, ўз-ўзидан монополияга қарши кураш органига ариза бериш ва махсус комиссия мажлисларида иштирок этиши учун ишонч билдирган.  </w:t>
      </w:r>
    </w:p>
    <w:p w14:paraId="3BF7BB13"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Бундай ҳолатда аризачининг ушбу важлари асоссиз ва унинг ҳуқуқ ва қонуний манфаатлари бузилмаган.</w:t>
      </w:r>
    </w:p>
    <w:p w14:paraId="29D0A6B0"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lastRenderedPageBreak/>
        <w:t>Шунингдек аризачининг аризада Ўзбекистон Республикаси “Жисмоний ва юридик шахсларнинг мурожаатлари тўғрисида”ги Қонунинг 29-моддасига қаратган талаби ҳам ўринсиздир.</w:t>
      </w:r>
    </w:p>
    <w:p w14:paraId="44977F29"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Башарти, Ўзбекистон Республикаси Вазирлар Маҳкамасининг 12.10.2005 йилдаги “</w:t>
      </w:r>
      <w:r w:rsidRPr="00E24D9E">
        <w:rPr>
          <w:szCs w:val="28"/>
          <w:lang w:val="uz-Cyrl-UZ"/>
        </w:rPr>
        <w:t>Рақобат, табиий монополиялар, истеъмолчиларнинг ҳуқуқларини ҳимоя қилиш ва реклама тўғрисидаги қонун ҳужжатларини бузганлик учун иш қўзғатиш ва уларни кўриб чиқиш тартиби тўғрисидаги низомни тасдиқлаш ҳақида</w:t>
      </w:r>
      <w:r w:rsidRPr="00E24D9E">
        <w:rPr>
          <w:color w:val="000000"/>
          <w:szCs w:val="28"/>
          <w:lang w:val="uz-Cyrl-UZ"/>
        </w:rPr>
        <w:t>”ги 225-сонли қарори билан тасдиқланган “</w:t>
      </w:r>
      <w:r w:rsidRPr="00E24D9E">
        <w:rPr>
          <w:szCs w:val="28"/>
          <w:lang w:val="uz-Cyrl-UZ"/>
        </w:rPr>
        <w:t>Рақобат, табиий монополиялар, истеъмолчиларнинг ҳуқуқларини ҳимоя қилиш ва реклама тўғрисидаги қонун ҳужжатларини бузганлик учун иш қўзғатиш ва уларни кўриб чиқиш тартиби тўғрисида</w:t>
      </w:r>
      <w:r w:rsidRPr="00E24D9E">
        <w:rPr>
          <w:color w:val="000000"/>
          <w:szCs w:val="28"/>
          <w:lang w:val="uz-Cyrl-UZ"/>
        </w:rPr>
        <w:t>”ги Низомнинг 5-бандида, ваколатли давлат органи томонидан белгиланган тартибда назорат функцияларининг амалга оширилиши, шунингдек ўрганиш давомида ҳуқуқни бузиш белгилари мавжудлигини кўрсатувчи етарлича маълумотларнинг бевосита аниқланиши;</w:t>
      </w:r>
    </w:p>
    <w:p w14:paraId="02F61DD7"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szCs w:val="28"/>
          <w:lang w:val="uz-Cyrl-UZ"/>
        </w:rPr>
        <w:t xml:space="preserve">давлат органлари, маҳаллий давлат органлари ва бошқа органлардан тушган ахборот, шунингдек жисмоний ва юридик шахсларнинг аризалари, оммавий ахборот воситаларидаги ҳуқуқ бузилиши белгилари мавжудлигини кўрсатувчи маълумотлар мавжуд бўлган хабарлар </w:t>
      </w:r>
      <w:r w:rsidRPr="00E24D9E">
        <w:rPr>
          <w:color w:val="000000"/>
          <w:szCs w:val="28"/>
          <w:lang w:val="uz-Cyrl-UZ"/>
        </w:rPr>
        <w:t>қонун ҳужжатлари бузилганлиги тўғрисида иш қўзғаш учун асос ҳисобланиши;</w:t>
      </w:r>
    </w:p>
    <w:p w14:paraId="36E381B2"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t xml:space="preserve">Мазкур Низомнинг 10-бандида, аризани олдиндан кўриб чиқиш натижалари бўйича, тақдим этилган материаллар асосида комиссия раиси, қонун ҳужжатлари бузилганлиги тўғрисида иш қўзғаш ва </w:t>
      </w:r>
      <w:r w:rsidRPr="00E24D9E">
        <w:rPr>
          <w:szCs w:val="28"/>
          <w:lang w:val="uz-Cyrl-UZ"/>
        </w:rPr>
        <w:t>мурожаатда кўрсатилган масалалар, ваколатли давлат органининг ваколатига тегишли эмаслиги ёхуд қонун бузилганлиги белгилари йўқлиги муносабати билан иш қўзғаш рад этилиши тўғрисидаги масалани ҳал қилиши белгиланган.</w:t>
      </w:r>
    </w:p>
    <w:p w14:paraId="50F3532C"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Демак, Монополияга қарши курашиш органи унга тақдим қилинган маълумотлар асосида мазкур рақобатга оид қонун бузилишларга ҳуқуқий баҳо беришга ваколатли орган ҳисобланади. </w:t>
      </w:r>
    </w:p>
    <w:p w14:paraId="21CA90BC"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Шунингдек суд аризачининг “Quartlink Holding Limited” компанияси  бугунги кунда халқаро қайд рақами 975480 бўлган товар белгиси (Оливьез)га нисбатан ҳуқуқ эгаси ҳисобланмаслиги ҳақидаги важларини муҳокама қилиб қуйидаги хулосага келади.</w:t>
      </w:r>
    </w:p>
    <w:p w14:paraId="731F364A"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Ўзбекистон Республикаси адлия вазирлиги ҳузуридаги интеллектуал мулк агентлигининг 14.02.2022 йилдаги 03-10/357-2-137-сонли адвокатлик сўровига берган жавоб хатида 22.07.2008 йилда 975480-сонли “Oливьез” товар белгиси Мадрид (Испания) тизими орқали халқаро рўйхатдан ўтгани, ҳуқуқ эгаси “Quartlink Holding Limited” ҳисобланиши маълум қилинган. </w:t>
      </w:r>
    </w:p>
    <w:p w14:paraId="0F72A55A"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Демак, ҳозирги кунда “Oливьез” товар белгисининг ҳуқуқлари “Quartlink Holding Limited” компаниясида </w:t>
      </w:r>
    </w:p>
    <w:p w14:paraId="3C3E39E6" w14:textId="77777777" w:rsidR="00E24D9E" w:rsidRPr="00E24D9E"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 xml:space="preserve">Ўзбекистон Республикаси “Товар белгилари, хизмат кўрсатиш белгилари ва товар келиб чиққан жой номлари тўғрисида”ги Қоннунинг </w:t>
      </w:r>
      <w:r w:rsidRPr="00E24D9E">
        <w:rPr>
          <w:szCs w:val="28"/>
          <w:lang w:val="uz-Cyrl-UZ"/>
        </w:rPr>
        <w:br/>
        <w:t>26-моддасига асосан, Ўзбекистон Республикаси ҳудудида ҳуқуқий ҳимояга эга бўлган товар белгиси эгаси товар белгисидан фойдаланиш ва уни тасарруф этиш мутлоқ ҳуқуқига эгалиги белгиланган.</w:t>
      </w:r>
    </w:p>
    <w:p w14:paraId="3A3FFBFB" w14:textId="77777777" w:rsid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E24D9E">
        <w:rPr>
          <w:color w:val="000000"/>
          <w:szCs w:val="28"/>
          <w:lang w:val="uz-Cyrl-UZ"/>
        </w:rPr>
        <w:lastRenderedPageBreak/>
        <w:t>Бундай ҳолатда аризачининг ушбу важлари ҳам асоссиз ва унинг ҳуқуқ ва қонуний манфаатлари бузилмаган.</w:t>
      </w:r>
    </w:p>
    <w:p w14:paraId="43B29457" w14:textId="77777777" w:rsid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BD0C34">
        <w:rPr>
          <w:szCs w:val="28"/>
          <w:lang w:val="uz-Cyrl-UZ"/>
        </w:rPr>
        <w:t>Ўзбекистон Республикаси Монополияга қарши курашиш қўмитаси Тошкент шаҳар ҳудудий бошқармасининг 29.11.2021 йилдаги 04/75-сонли қарори ҳамда Ўзбекистон Республикаси Монополияга қарши курашиш қўмитаси Апелляция кенгашининг</w:t>
      </w:r>
      <w:r>
        <w:rPr>
          <w:szCs w:val="28"/>
          <w:lang w:val="uz-Cyrl-UZ"/>
        </w:rPr>
        <w:t>,</w:t>
      </w:r>
      <w:r w:rsidRPr="00BD0C34">
        <w:rPr>
          <w:szCs w:val="28"/>
          <w:lang w:val="uz-Cyrl-UZ"/>
        </w:rPr>
        <w:t xml:space="preserve"> Тошкент шаҳар ҳудудий бошқармасининг 29.11.2021 йилдаги 04/75-сонли қарори</w:t>
      </w:r>
      <w:r>
        <w:rPr>
          <w:szCs w:val="28"/>
          <w:lang w:val="uz-Cyrl-UZ"/>
        </w:rPr>
        <w:t xml:space="preserve">ни ўзгаришсиз қолдириш ҳақидаги </w:t>
      </w:r>
      <w:r w:rsidRPr="00BD0C34">
        <w:rPr>
          <w:szCs w:val="28"/>
          <w:lang w:val="uz-Cyrl-UZ"/>
        </w:rPr>
        <w:t>29.12.2021 йилдаги 03-18-АКQ-сонли қарори</w:t>
      </w:r>
      <w:r>
        <w:rPr>
          <w:szCs w:val="28"/>
          <w:lang w:val="uz-Cyrl-UZ"/>
        </w:rPr>
        <w:t xml:space="preserve"> қонун талабларига мувофиқ қабул қилинган ва ушбу қарорларни ҳақиқий эмас деб топиш учун асос мавжуд эмас.</w:t>
      </w:r>
    </w:p>
    <w:p w14:paraId="34F1A460" w14:textId="77777777" w:rsidR="00E24D9E" w:rsidRPr="00BD0C34"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BD0C34">
        <w:rPr>
          <w:szCs w:val="28"/>
          <w:lang w:val="uz-Cyrl-UZ"/>
        </w:rPr>
        <w:t xml:space="preserve">Ўзбекистон Республикаси маъмурий суд ишларини юритиш тўғрисидаги кодекси 189-моддаси 3-қисмида, </w:t>
      </w:r>
      <w:r w:rsidRPr="00BD0C34">
        <w:rPr>
          <w:color w:val="000000"/>
          <w:szCs w:val="28"/>
          <w:lang w:val="uz-Cyrl-UZ"/>
        </w:rPr>
        <w:t xml:space="preserve">суд агар устидан шикоят қилинаётган қарор ёки унинг айрим қоидалари ёхуд ҳаракатлар (ҳаракатсизлик) қонунга мувофиқ эканлигини ҳамда аризачининг ҳуқуқлари ва қонун билан қўриқланадиган манфаатларини бузмаётганлигини аниқласа, у арз қилинган талабни қаноатлантиришни рад этиш тўғрисида ҳал қилув қарори қабул </w:t>
      </w:r>
      <w:r w:rsidRPr="00BD0C34">
        <w:rPr>
          <w:szCs w:val="28"/>
          <w:lang w:val="uz-Cyrl-UZ"/>
        </w:rPr>
        <w:t>қилиши белгиланган.</w:t>
      </w:r>
    </w:p>
    <w:p w14:paraId="353BB764"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color w:val="000000"/>
          <w:szCs w:val="28"/>
          <w:lang w:val="uz-Cyrl-UZ"/>
        </w:rPr>
      </w:pPr>
      <w:r w:rsidRPr="00BD0C34">
        <w:rPr>
          <w:szCs w:val="28"/>
          <w:shd w:val="clear" w:color="auto" w:fill="FFFFFF"/>
          <w:lang w:val="uz-Cyrl-UZ"/>
        </w:rPr>
        <w:t>Юқоридаги қайд қилинган қонун талаблари ва иш ҳолатидан келиб чиқиб,</w:t>
      </w:r>
      <w:r w:rsidRPr="00BD0C34">
        <w:rPr>
          <w:color w:val="000000"/>
          <w:szCs w:val="28"/>
          <w:lang w:val="uz-Cyrl-UZ"/>
        </w:rPr>
        <w:t xml:space="preserve"> суд аризачи </w:t>
      </w:r>
      <w:r w:rsidRPr="00BD0C34">
        <w:rPr>
          <w:szCs w:val="28"/>
          <w:lang w:val="uz-Cyrl-UZ"/>
        </w:rPr>
        <w:t xml:space="preserve">«OLIVYE» МЧЖнинг Ўзбекистон Республикаси Монополияга қарши курашиш қўмитаси Тошкент шаҳар ҳудудий бошқармасининг 29.11.2021 йилдаги 04/75-сонли иш бўйича қарори </w:t>
      </w:r>
      <w:r>
        <w:rPr>
          <w:szCs w:val="28"/>
          <w:lang w:val="uz-Cyrl-UZ"/>
        </w:rPr>
        <w:t xml:space="preserve">(кўрсатмаси) </w:t>
      </w:r>
      <w:r w:rsidRPr="00BD0C34">
        <w:rPr>
          <w:szCs w:val="28"/>
          <w:lang w:val="uz-Cyrl-UZ"/>
        </w:rPr>
        <w:t xml:space="preserve">ҳамда Ўзбекистон Республикаси Монополияга қарши курашиш қўмитаси Апелляция кенгашининг 29.12.2021 йилдаги 03-18-АКQ-сонли қарорини ҳақиқий эмас деб топиш </w:t>
      </w:r>
      <w:r w:rsidRPr="00BD0C34">
        <w:rPr>
          <w:color w:val="000000"/>
          <w:szCs w:val="28"/>
          <w:lang w:val="uz-Cyrl-UZ"/>
        </w:rPr>
        <w:t>ҳақидаги талаблари асоссиз деган хулосага келиб, қаноатлантиришни рад этишни лозим топади.</w:t>
      </w:r>
    </w:p>
    <w:p w14:paraId="4EF739DD"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Шунингдек суд, суд харажатларини тақсимлаш масаласини муҳокама қилиб, аризачи «OLIVYE» МЧЖ томонидан судга ариза тақдим этишда 5.400.000 сўм давлат божи ва 21.600 сўм почта харажатларини тўлиқ тўланганлигини инобатга олади.</w:t>
      </w:r>
    </w:p>
    <w:p w14:paraId="7D73B883"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r w:rsidRPr="00E24D9E">
        <w:rPr>
          <w:szCs w:val="28"/>
          <w:lang w:val="uz-Cyrl-UZ"/>
        </w:rPr>
        <w:t>Бинобарин, суд Ўзбекистон Республикаси Маъмурий суд ишларини юритиш тўғрисидаги кодексининг 115, 184, 186, 188 ва 189-моддаларини қўллаб, суд</w:t>
      </w:r>
    </w:p>
    <w:p w14:paraId="5B7A62A3" w14:textId="77777777" w:rsidR="00E24D9E" w:rsidRPr="00E24D9E"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20"/>
        <w:jc w:val="both"/>
        <w:rPr>
          <w:szCs w:val="28"/>
          <w:lang w:val="uz-Cyrl-UZ"/>
        </w:rPr>
      </w:pPr>
    </w:p>
    <w:p w14:paraId="0126FA89"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rPr>
          <w:b/>
          <w:szCs w:val="28"/>
        </w:rPr>
      </w:pPr>
      <w:r>
        <w:rPr>
          <w:b/>
          <w:szCs w:val="28"/>
          <w:lang w:val="uz-Cyrl-UZ"/>
        </w:rPr>
        <w:tab/>
      </w:r>
      <w:r>
        <w:rPr>
          <w:b/>
          <w:szCs w:val="28"/>
          <w:lang w:val="uz-Cyrl-UZ"/>
        </w:rPr>
        <w:tab/>
      </w:r>
      <w:r>
        <w:rPr>
          <w:b/>
          <w:szCs w:val="28"/>
          <w:lang w:val="uz-Cyrl-UZ"/>
        </w:rPr>
        <w:tab/>
      </w:r>
      <w:r w:rsidRPr="00BD0C34">
        <w:rPr>
          <w:b/>
          <w:szCs w:val="28"/>
        </w:rPr>
        <w:t>Қ А Р О Р    Қ И Л Д И:</w:t>
      </w:r>
    </w:p>
    <w:p w14:paraId="4F65FBC9"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center"/>
        <w:rPr>
          <w:szCs w:val="28"/>
        </w:rPr>
      </w:pPr>
    </w:p>
    <w:p w14:paraId="167939B2"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rPr>
          <w:szCs w:val="28"/>
        </w:rPr>
      </w:pPr>
      <w:r w:rsidRPr="00BD0C34">
        <w:rPr>
          <w:szCs w:val="28"/>
        </w:rPr>
        <w:t>Аризачи «OLIVYE» МЧЖнинг Ўзбекистон Республикаси Монополияга қарши курашиш қўмитаси Тошкент шаҳар ҳудудий бошқармасининг 29.11.2021 йилдаги 04/75-сонли иш бўйича қарори</w:t>
      </w:r>
      <w:r>
        <w:rPr>
          <w:szCs w:val="28"/>
          <w:lang w:val="uz-Cyrl-UZ"/>
        </w:rPr>
        <w:t xml:space="preserve"> (кўрсатмаси)</w:t>
      </w:r>
      <w:r w:rsidRPr="00BD0C34">
        <w:rPr>
          <w:szCs w:val="28"/>
        </w:rPr>
        <w:t xml:space="preserve"> ҳамда Ўзбекистон Республикаси Монополияга қарши курашиш қўмитаси Апелляция кенгашининг 29.12.2021 йилдаги 03-18-АКQ-сонли қарорини ҳақиқий эмас деб топиш </w:t>
      </w:r>
      <w:r w:rsidRPr="00BD0C34">
        <w:rPr>
          <w:color w:val="000000"/>
          <w:szCs w:val="28"/>
        </w:rPr>
        <w:t xml:space="preserve">ҳақидаги </w:t>
      </w:r>
      <w:r w:rsidRPr="00BD0C34">
        <w:rPr>
          <w:szCs w:val="28"/>
        </w:rPr>
        <w:t>аризасини қаноатлантириш рад этилсин.</w:t>
      </w:r>
    </w:p>
    <w:p w14:paraId="43A72147" w14:textId="77777777" w:rsidR="00E24D9E" w:rsidRPr="00BD0C34"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rPr>
          <w:szCs w:val="28"/>
        </w:rPr>
      </w:pPr>
      <w:r w:rsidRPr="00BD0C34">
        <w:rPr>
          <w:szCs w:val="28"/>
        </w:rPr>
        <w:t xml:space="preserve">Ҳал қилув қарори устидан қарор чиқарилган кундан эътиборан бир ой ичида шу суд орқали Тошкент шаҳар маъмурий судига апелляция тартибида </w:t>
      </w:r>
      <w:r w:rsidRPr="00BD0C34">
        <w:rPr>
          <w:color w:val="000000"/>
          <w:szCs w:val="28"/>
          <w:shd w:val="clear" w:color="auto" w:fill="FFFFFF"/>
        </w:rPr>
        <w:lastRenderedPageBreak/>
        <w:t xml:space="preserve">шикоят </w:t>
      </w:r>
      <w:r w:rsidRPr="00BD0C34">
        <w:rPr>
          <w:szCs w:val="28"/>
        </w:rPr>
        <w:t>берилиши ёхуд протест келтирилиши мумкин.</w:t>
      </w:r>
    </w:p>
    <w:p w14:paraId="7DB482CC" w14:textId="77777777" w:rsidR="00E24D9E" w:rsidRPr="00BD0C34" w:rsidRDefault="00E24D9E" w:rsidP="00E24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rPr>
          <w:szCs w:val="28"/>
        </w:rPr>
      </w:pPr>
      <w:r w:rsidRPr="00BD0C34">
        <w:rPr>
          <w:szCs w:val="28"/>
        </w:rPr>
        <w:t>Иш апелляция тартибида кўрилмаган бўлса, ҳал қилув қарори устидан кассация тартибида шикоят қилиниши ёки протест келтирилиши мумкин эмас.</w:t>
      </w:r>
    </w:p>
    <w:p w14:paraId="110ABC6E"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8"/>
        </w:rPr>
      </w:pPr>
    </w:p>
    <w:p w14:paraId="63EB8639" w14:textId="77777777"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8"/>
        </w:rPr>
      </w:pPr>
    </w:p>
    <w:p w14:paraId="5D8936BC" w14:textId="1EE9A182" w:rsidR="00E24D9E" w:rsidRPr="00BD0C34" w:rsidRDefault="00E24D9E" w:rsidP="00E24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8"/>
        </w:rPr>
      </w:pPr>
      <w:r w:rsidRPr="00BD0C34">
        <w:rPr>
          <w:szCs w:val="28"/>
        </w:rPr>
        <w:t xml:space="preserve">Раислик этувчи                                </w:t>
      </w:r>
      <w:r w:rsidRPr="00BD0C34">
        <w:rPr>
          <w:color w:val="FFFFFF"/>
          <w:szCs w:val="28"/>
        </w:rPr>
        <w:t>(имзо)</w:t>
      </w:r>
      <w:r w:rsidRPr="00BD0C34">
        <w:rPr>
          <w:szCs w:val="28"/>
        </w:rPr>
        <w:t xml:space="preserve">                           </w:t>
      </w:r>
      <w:r w:rsidRPr="00BD0C34">
        <w:rPr>
          <w:szCs w:val="28"/>
        </w:rPr>
        <w:tab/>
      </w:r>
      <w:r w:rsidR="000F5AE3">
        <w:rPr>
          <w:szCs w:val="28"/>
        </w:rPr>
        <w:t>__________</w:t>
      </w:r>
      <w:bookmarkStart w:id="0" w:name="_GoBack"/>
      <w:bookmarkEnd w:id="0"/>
    </w:p>
    <w:p w14:paraId="4199E335" w14:textId="77777777" w:rsidR="00E24D9E" w:rsidRPr="00E24D9E" w:rsidRDefault="00E24D9E" w:rsidP="00BC165C">
      <w:pPr>
        <w:spacing w:after="0"/>
        <w:jc w:val="both"/>
        <w:rPr>
          <w:rFonts w:cs="Times New Roman"/>
        </w:rPr>
      </w:pPr>
    </w:p>
    <w:sectPr w:rsidR="00E24D9E" w:rsidRPr="00E24D9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F19C7"/>
    <w:multiLevelType w:val="hybridMultilevel"/>
    <w:tmpl w:val="FBD4B546"/>
    <w:lvl w:ilvl="0" w:tplc="FF422C5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150E6770"/>
    <w:multiLevelType w:val="hybridMultilevel"/>
    <w:tmpl w:val="6F00D4F2"/>
    <w:lvl w:ilvl="0" w:tplc="AE28A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B10625"/>
    <w:multiLevelType w:val="hybridMultilevel"/>
    <w:tmpl w:val="FE883CD6"/>
    <w:lvl w:ilvl="0" w:tplc="261C7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B24823"/>
    <w:multiLevelType w:val="hybridMultilevel"/>
    <w:tmpl w:val="49C8ED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E715146"/>
    <w:multiLevelType w:val="hybridMultilevel"/>
    <w:tmpl w:val="85C8D2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F2"/>
    <w:rsid w:val="000074D0"/>
    <w:rsid w:val="000960B7"/>
    <w:rsid w:val="000F5AE3"/>
    <w:rsid w:val="001173C3"/>
    <w:rsid w:val="0013226D"/>
    <w:rsid w:val="001C381C"/>
    <w:rsid w:val="00227785"/>
    <w:rsid w:val="00254F06"/>
    <w:rsid w:val="00360642"/>
    <w:rsid w:val="00362FE2"/>
    <w:rsid w:val="00420BA9"/>
    <w:rsid w:val="00454C9F"/>
    <w:rsid w:val="00455774"/>
    <w:rsid w:val="00477BF4"/>
    <w:rsid w:val="004C3C3B"/>
    <w:rsid w:val="004D3DEF"/>
    <w:rsid w:val="00543190"/>
    <w:rsid w:val="00554D97"/>
    <w:rsid w:val="00571CDD"/>
    <w:rsid w:val="00582843"/>
    <w:rsid w:val="005C37E4"/>
    <w:rsid w:val="005D7FEB"/>
    <w:rsid w:val="006374AB"/>
    <w:rsid w:val="00681B73"/>
    <w:rsid w:val="006A17F2"/>
    <w:rsid w:val="006C0B77"/>
    <w:rsid w:val="007C33DE"/>
    <w:rsid w:val="007F6245"/>
    <w:rsid w:val="008242FF"/>
    <w:rsid w:val="00870751"/>
    <w:rsid w:val="008803F7"/>
    <w:rsid w:val="008D18DF"/>
    <w:rsid w:val="00922C48"/>
    <w:rsid w:val="009A7FCC"/>
    <w:rsid w:val="009C77F6"/>
    <w:rsid w:val="009D1602"/>
    <w:rsid w:val="00A9037B"/>
    <w:rsid w:val="00AE475C"/>
    <w:rsid w:val="00B430E7"/>
    <w:rsid w:val="00B61D72"/>
    <w:rsid w:val="00B7439F"/>
    <w:rsid w:val="00B762C9"/>
    <w:rsid w:val="00B83637"/>
    <w:rsid w:val="00B90FF4"/>
    <w:rsid w:val="00B915B7"/>
    <w:rsid w:val="00BB63A0"/>
    <w:rsid w:val="00BC165C"/>
    <w:rsid w:val="00C1255F"/>
    <w:rsid w:val="00C1771D"/>
    <w:rsid w:val="00CD78A0"/>
    <w:rsid w:val="00CF0417"/>
    <w:rsid w:val="00D456E8"/>
    <w:rsid w:val="00D66C76"/>
    <w:rsid w:val="00D9311D"/>
    <w:rsid w:val="00E24D9E"/>
    <w:rsid w:val="00E518A6"/>
    <w:rsid w:val="00EA064E"/>
    <w:rsid w:val="00EA59DF"/>
    <w:rsid w:val="00EC2530"/>
    <w:rsid w:val="00EE4070"/>
    <w:rsid w:val="00F12C76"/>
    <w:rsid w:val="00F540F8"/>
    <w:rsid w:val="00F70AEC"/>
    <w:rsid w:val="00F75653"/>
    <w:rsid w:val="00F81EDD"/>
    <w:rsid w:val="00F8747D"/>
    <w:rsid w:val="00F97CEE"/>
    <w:rsid w:val="00FD0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7C8"/>
  <w15:chartTrackingRefBased/>
  <w15:docId w15:val="{4BCC3E4F-FE01-4FB7-99F7-F4DF037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semiHidden/>
    <w:unhideWhenUsed/>
    <w:qFormat/>
    <w:rsid w:val="0013226D"/>
    <w:pPr>
      <w:keepNext/>
      <w:spacing w:before="240" w:after="60"/>
      <w:outlineLvl w:val="2"/>
    </w:pPr>
    <w:rPr>
      <w:rFonts w:ascii="Arial" w:eastAsia="Times New Roman" w:hAnsi="Arial" w:cs="Arial"/>
      <w:b/>
      <w:bCs/>
      <w:kern w:val="0"/>
      <w:sz w:val="26"/>
      <w:szCs w:val="2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11D"/>
    <w:rPr>
      <w:color w:val="0000FF"/>
      <w:u w:val="single"/>
    </w:rPr>
  </w:style>
  <w:style w:type="character" w:styleId="a4">
    <w:name w:val="Emphasis"/>
    <w:basedOn w:val="a0"/>
    <w:uiPriority w:val="20"/>
    <w:qFormat/>
    <w:rsid w:val="00D9311D"/>
    <w:rPr>
      <w:i/>
      <w:iCs/>
    </w:rPr>
  </w:style>
  <w:style w:type="character" w:customStyle="1" w:styleId="clauseprfx">
    <w:name w:val="clauseprfx"/>
    <w:basedOn w:val="a0"/>
    <w:rsid w:val="00C1771D"/>
  </w:style>
  <w:style w:type="character" w:customStyle="1" w:styleId="clausesuff">
    <w:name w:val="clausesuff"/>
    <w:basedOn w:val="a0"/>
    <w:rsid w:val="00C1771D"/>
  </w:style>
  <w:style w:type="paragraph" w:styleId="a5">
    <w:name w:val="List Paragraph"/>
    <w:basedOn w:val="a"/>
    <w:uiPriority w:val="34"/>
    <w:qFormat/>
    <w:rsid w:val="00EA064E"/>
    <w:pPr>
      <w:ind w:left="720"/>
      <w:contextualSpacing/>
    </w:pPr>
  </w:style>
  <w:style w:type="character" w:styleId="a6">
    <w:name w:val="FollowedHyperlink"/>
    <w:basedOn w:val="a0"/>
    <w:uiPriority w:val="99"/>
    <w:semiHidden/>
    <w:unhideWhenUsed/>
    <w:rsid w:val="008803F7"/>
    <w:rPr>
      <w:color w:val="954F72" w:themeColor="followedHyperlink"/>
      <w:u w:val="single"/>
    </w:rPr>
  </w:style>
  <w:style w:type="character" w:styleId="a7">
    <w:name w:val="Strong"/>
    <w:basedOn w:val="a0"/>
    <w:uiPriority w:val="22"/>
    <w:qFormat/>
    <w:rsid w:val="00EC2530"/>
    <w:rPr>
      <w:b/>
      <w:bCs/>
    </w:rPr>
  </w:style>
  <w:style w:type="paragraph" w:styleId="HTML">
    <w:name w:val="HTML Preformatted"/>
    <w:basedOn w:val="a"/>
    <w:link w:val="HTML0"/>
    <w:uiPriority w:val="99"/>
    <w:semiHidden/>
    <w:unhideWhenUsed/>
    <w:rsid w:val="0063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6374AB"/>
    <w:rPr>
      <w:rFonts w:ascii="Courier New" w:eastAsia="Times New Roman" w:hAnsi="Courier New" w:cs="Courier New"/>
      <w:kern w:val="0"/>
      <w:sz w:val="20"/>
      <w:szCs w:val="20"/>
      <w:lang w:eastAsia="ru-RU"/>
      <w14:ligatures w14:val="none"/>
    </w:rPr>
  </w:style>
  <w:style w:type="character" w:customStyle="1" w:styleId="translation-word">
    <w:name w:val="translation-word"/>
    <w:basedOn w:val="a0"/>
    <w:rsid w:val="006374AB"/>
  </w:style>
  <w:style w:type="paragraph" w:styleId="a8">
    <w:name w:val="Body Text"/>
    <w:basedOn w:val="a"/>
    <w:link w:val="a9"/>
    <w:semiHidden/>
    <w:unhideWhenUsed/>
    <w:rsid w:val="00BC165C"/>
    <w:pPr>
      <w:spacing w:after="0"/>
      <w:jc w:val="both"/>
    </w:pPr>
    <w:rPr>
      <w:rFonts w:ascii="Tahoma" w:eastAsia="Times New Roman" w:hAnsi="Tahoma" w:cs="Times New Roman"/>
      <w:kern w:val="0"/>
      <w:sz w:val="24"/>
      <w:szCs w:val="20"/>
      <w:lang w:eastAsia="ru-RU"/>
      <w14:ligatures w14:val="none"/>
    </w:rPr>
  </w:style>
  <w:style w:type="character" w:customStyle="1" w:styleId="a9">
    <w:name w:val="Основной текст Знак"/>
    <w:basedOn w:val="a0"/>
    <w:link w:val="a8"/>
    <w:semiHidden/>
    <w:rsid w:val="00BC165C"/>
    <w:rPr>
      <w:rFonts w:ascii="Tahoma" w:eastAsia="Times New Roman" w:hAnsi="Tahoma" w:cs="Times New Roman"/>
      <w:kern w:val="0"/>
      <w:sz w:val="24"/>
      <w:szCs w:val="20"/>
      <w:lang w:eastAsia="ru-RU"/>
      <w14:ligatures w14:val="none"/>
    </w:rPr>
  </w:style>
  <w:style w:type="paragraph" w:styleId="2">
    <w:name w:val="Body Text Indent 2"/>
    <w:basedOn w:val="a"/>
    <w:link w:val="20"/>
    <w:uiPriority w:val="99"/>
    <w:semiHidden/>
    <w:unhideWhenUsed/>
    <w:rsid w:val="0013226D"/>
    <w:pPr>
      <w:spacing w:after="120" w:line="480" w:lineRule="auto"/>
      <w:ind w:left="283"/>
    </w:pPr>
  </w:style>
  <w:style w:type="character" w:customStyle="1" w:styleId="20">
    <w:name w:val="Основной текст с отступом 2 Знак"/>
    <w:basedOn w:val="a0"/>
    <w:link w:val="2"/>
    <w:uiPriority w:val="99"/>
    <w:semiHidden/>
    <w:rsid w:val="0013226D"/>
    <w:rPr>
      <w:rFonts w:ascii="Times New Roman" w:hAnsi="Times New Roman"/>
      <w:sz w:val="28"/>
    </w:rPr>
  </w:style>
  <w:style w:type="character" w:customStyle="1" w:styleId="30">
    <w:name w:val="Заголовок 3 Знак"/>
    <w:basedOn w:val="a0"/>
    <w:link w:val="3"/>
    <w:semiHidden/>
    <w:rsid w:val="0013226D"/>
    <w:rPr>
      <w:rFonts w:ascii="Arial" w:eastAsia="Times New Roman" w:hAnsi="Arial" w:cs="Arial"/>
      <w:b/>
      <w:bCs/>
      <w:kern w:val="0"/>
      <w:sz w:val="26"/>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6348">
      <w:bodyDiv w:val="1"/>
      <w:marLeft w:val="0"/>
      <w:marRight w:val="0"/>
      <w:marTop w:val="0"/>
      <w:marBottom w:val="0"/>
      <w:divBdr>
        <w:top w:val="none" w:sz="0" w:space="0" w:color="auto"/>
        <w:left w:val="none" w:sz="0" w:space="0" w:color="auto"/>
        <w:bottom w:val="none" w:sz="0" w:space="0" w:color="auto"/>
        <w:right w:val="none" w:sz="0" w:space="0" w:color="auto"/>
      </w:divBdr>
      <w:divsChild>
        <w:div w:id="991183068">
          <w:marLeft w:val="0"/>
          <w:marRight w:val="0"/>
          <w:marTop w:val="0"/>
          <w:marBottom w:val="150"/>
          <w:divBdr>
            <w:top w:val="none" w:sz="0" w:space="0" w:color="auto"/>
            <w:left w:val="none" w:sz="0" w:space="0" w:color="auto"/>
            <w:bottom w:val="none" w:sz="0" w:space="0" w:color="auto"/>
            <w:right w:val="none" w:sz="0" w:space="0" w:color="auto"/>
          </w:divBdr>
        </w:div>
        <w:div w:id="1378163171">
          <w:marLeft w:val="0"/>
          <w:marRight w:val="0"/>
          <w:marTop w:val="60"/>
          <w:marBottom w:val="60"/>
          <w:divBdr>
            <w:top w:val="none" w:sz="0" w:space="0" w:color="auto"/>
            <w:left w:val="none" w:sz="0" w:space="0" w:color="auto"/>
            <w:bottom w:val="none" w:sz="0" w:space="0" w:color="auto"/>
            <w:right w:val="none" w:sz="0" w:space="0" w:color="auto"/>
          </w:divBdr>
          <w:divsChild>
            <w:div w:id="1449348354">
              <w:marLeft w:val="0"/>
              <w:marRight w:val="0"/>
              <w:marTop w:val="0"/>
              <w:marBottom w:val="0"/>
              <w:divBdr>
                <w:top w:val="none" w:sz="0" w:space="0" w:color="auto"/>
                <w:left w:val="none" w:sz="0" w:space="0" w:color="auto"/>
                <w:bottom w:val="none" w:sz="0" w:space="0" w:color="auto"/>
                <w:right w:val="none" w:sz="0" w:space="0" w:color="auto"/>
              </w:divBdr>
            </w:div>
          </w:divsChild>
        </w:div>
        <w:div w:id="851381628">
          <w:marLeft w:val="0"/>
          <w:marRight w:val="0"/>
          <w:marTop w:val="60"/>
          <w:marBottom w:val="60"/>
          <w:divBdr>
            <w:top w:val="none" w:sz="0" w:space="0" w:color="auto"/>
            <w:left w:val="none" w:sz="0" w:space="0" w:color="auto"/>
            <w:bottom w:val="none" w:sz="0" w:space="0" w:color="auto"/>
            <w:right w:val="none" w:sz="0" w:space="0" w:color="auto"/>
          </w:divBdr>
        </w:div>
        <w:div w:id="1774129730">
          <w:marLeft w:val="0"/>
          <w:marRight w:val="0"/>
          <w:marTop w:val="0"/>
          <w:marBottom w:val="150"/>
          <w:divBdr>
            <w:top w:val="none" w:sz="0" w:space="0" w:color="auto"/>
            <w:left w:val="none" w:sz="0" w:space="0" w:color="auto"/>
            <w:bottom w:val="none" w:sz="0" w:space="0" w:color="auto"/>
            <w:right w:val="none" w:sz="0" w:space="0" w:color="auto"/>
          </w:divBdr>
        </w:div>
        <w:div w:id="1096949500">
          <w:marLeft w:val="0"/>
          <w:marRight w:val="0"/>
          <w:marTop w:val="60"/>
          <w:marBottom w:val="60"/>
          <w:divBdr>
            <w:top w:val="none" w:sz="0" w:space="0" w:color="auto"/>
            <w:left w:val="none" w:sz="0" w:space="0" w:color="auto"/>
            <w:bottom w:val="none" w:sz="0" w:space="0" w:color="auto"/>
            <w:right w:val="none" w:sz="0" w:space="0" w:color="auto"/>
          </w:divBdr>
          <w:divsChild>
            <w:div w:id="110367874">
              <w:marLeft w:val="0"/>
              <w:marRight w:val="0"/>
              <w:marTop w:val="0"/>
              <w:marBottom w:val="0"/>
              <w:divBdr>
                <w:top w:val="none" w:sz="0" w:space="0" w:color="auto"/>
                <w:left w:val="none" w:sz="0" w:space="0" w:color="auto"/>
                <w:bottom w:val="none" w:sz="0" w:space="0" w:color="auto"/>
                <w:right w:val="none" w:sz="0" w:space="0" w:color="auto"/>
              </w:divBdr>
            </w:div>
          </w:divsChild>
        </w:div>
        <w:div w:id="839807052">
          <w:marLeft w:val="0"/>
          <w:marRight w:val="0"/>
          <w:marTop w:val="60"/>
          <w:marBottom w:val="60"/>
          <w:divBdr>
            <w:top w:val="none" w:sz="0" w:space="0" w:color="auto"/>
            <w:left w:val="none" w:sz="0" w:space="0" w:color="auto"/>
            <w:bottom w:val="none" w:sz="0" w:space="0" w:color="auto"/>
            <w:right w:val="none" w:sz="0" w:space="0" w:color="auto"/>
          </w:divBdr>
        </w:div>
        <w:div w:id="1085613790">
          <w:marLeft w:val="0"/>
          <w:marRight w:val="0"/>
          <w:marTop w:val="0"/>
          <w:marBottom w:val="150"/>
          <w:divBdr>
            <w:top w:val="none" w:sz="0" w:space="0" w:color="auto"/>
            <w:left w:val="none" w:sz="0" w:space="0" w:color="auto"/>
            <w:bottom w:val="none" w:sz="0" w:space="0" w:color="auto"/>
            <w:right w:val="none" w:sz="0" w:space="0" w:color="auto"/>
          </w:divBdr>
        </w:div>
        <w:div w:id="42096545">
          <w:marLeft w:val="0"/>
          <w:marRight w:val="0"/>
          <w:marTop w:val="60"/>
          <w:marBottom w:val="60"/>
          <w:divBdr>
            <w:top w:val="none" w:sz="0" w:space="0" w:color="auto"/>
            <w:left w:val="none" w:sz="0" w:space="0" w:color="auto"/>
            <w:bottom w:val="none" w:sz="0" w:space="0" w:color="auto"/>
            <w:right w:val="none" w:sz="0" w:space="0" w:color="auto"/>
          </w:divBdr>
          <w:divsChild>
            <w:div w:id="546380592">
              <w:marLeft w:val="0"/>
              <w:marRight w:val="0"/>
              <w:marTop w:val="0"/>
              <w:marBottom w:val="0"/>
              <w:divBdr>
                <w:top w:val="none" w:sz="0" w:space="0" w:color="auto"/>
                <w:left w:val="none" w:sz="0" w:space="0" w:color="auto"/>
                <w:bottom w:val="none" w:sz="0" w:space="0" w:color="auto"/>
                <w:right w:val="none" w:sz="0" w:space="0" w:color="auto"/>
              </w:divBdr>
            </w:div>
          </w:divsChild>
        </w:div>
        <w:div w:id="1707441147">
          <w:marLeft w:val="0"/>
          <w:marRight w:val="0"/>
          <w:marTop w:val="60"/>
          <w:marBottom w:val="60"/>
          <w:divBdr>
            <w:top w:val="none" w:sz="0" w:space="0" w:color="auto"/>
            <w:left w:val="none" w:sz="0" w:space="0" w:color="auto"/>
            <w:bottom w:val="none" w:sz="0" w:space="0" w:color="auto"/>
            <w:right w:val="none" w:sz="0" w:space="0" w:color="auto"/>
          </w:divBdr>
        </w:div>
        <w:div w:id="1903101984">
          <w:marLeft w:val="0"/>
          <w:marRight w:val="0"/>
          <w:marTop w:val="0"/>
          <w:marBottom w:val="150"/>
          <w:divBdr>
            <w:top w:val="none" w:sz="0" w:space="0" w:color="auto"/>
            <w:left w:val="none" w:sz="0" w:space="0" w:color="auto"/>
            <w:bottom w:val="none" w:sz="0" w:space="0" w:color="auto"/>
            <w:right w:val="none" w:sz="0" w:space="0" w:color="auto"/>
          </w:divBdr>
        </w:div>
        <w:div w:id="844515599">
          <w:marLeft w:val="0"/>
          <w:marRight w:val="0"/>
          <w:marTop w:val="0"/>
          <w:marBottom w:val="150"/>
          <w:divBdr>
            <w:top w:val="none" w:sz="0" w:space="0" w:color="auto"/>
            <w:left w:val="none" w:sz="0" w:space="0" w:color="auto"/>
            <w:bottom w:val="none" w:sz="0" w:space="0" w:color="auto"/>
            <w:right w:val="none" w:sz="0" w:space="0" w:color="auto"/>
          </w:divBdr>
        </w:div>
        <w:div w:id="159741447">
          <w:marLeft w:val="0"/>
          <w:marRight w:val="0"/>
          <w:marTop w:val="60"/>
          <w:marBottom w:val="60"/>
          <w:divBdr>
            <w:top w:val="none" w:sz="0" w:space="0" w:color="auto"/>
            <w:left w:val="none" w:sz="0" w:space="0" w:color="auto"/>
            <w:bottom w:val="none" w:sz="0" w:space="0" w:color="auto"/>
            <w:right w:val="none" w:sz="0" w:space="0" w:color="auto"/>
          </w:divBdr>
          <w:divsChild>
            <w:div w:id="1753235194">
              <w:marLeft w:val="0"/>
              <w:marRight w:val="0"/>
              <w:marTop w:val="0"/>
              <w:marBottom w:val="0"/>
              <w:divBdr>
                <w:top w:val="none" w:sz="0" w:space="0" w:color="auto"/>
                <w:left w:val="none" w:sz="0" w:space="0" w:color="auto"/>
                <w:bottom w:val="none" w:sz="0" w:space="0" w:color="auto"/>
                <w:right w:val="none" w:sz="0" w:space="0" w:color="auto"/>
              </w:divBdr>
            </w:div>
          </w:divsChild>
        </w:div>
        <w:div w:id="502667484">
          <w:marLeft w:val="0"/>
          <w:marRight w:val="0"/>
          <w:marTop w:val="60"/>
          <w:marBottom w:val="60"/>
          <w:divBdr>
            <w:top w:val="none" w:sz="0" w:space="0" w:color="auto"/>
            <w:left w:val="none" w:sz="0" w:space="0" w:color="auto"/>
            <w:bottom w:val="none" w:sz="0" w:space="0" w:color="auto"/>
            <w:right w:val="none" w:sz="0" w:space="0" w:color="auto"/>
          </w:divBdr>
        </w:div>
        <w:div w:id="1289749762">
          <w:marLeft w:val="0"/>
          <w:marRight w:val="0"/>
          <w:marTop w:val="60"/>
          <w:marBottom w:val="60"/>
          <w:divBdr>
            <w:top w:val="none" w:sz="0" w:space="0" w:color="auto"/>
            <w:left w:val="none" w:sz="0" w:space="0" w:color="auto"/>
            <w:bottom w:val="none" w:sz="0" w:space="0" w:color="auto"/>
            <w:right w:val="none" w:sz="0" w:space="0" w:color="auto"/>
          </w:divBdr>
        </w:div>
        <w:div w:id="761073798">
          <w:marLeft w:val="0"/>
          <w:marRight w:val="0"/>
          <w:marTop w:val="0"/>
          <w:marBottom w:val="150"/>
          <w:divBdr>
            <w:top w:val="none" w:sz="0" w:space="0" w:color="auto"/>
            <w:left w:val="none" w:sz="0" w:space="0" w:color="auto"/>
            <w:bottom w:val="none" w:sz="0" w:space="0" w:color="auto"/>
            <w:right w:val="none" w:sz="0" w:space="0" w:color="auto"/>
          </w:divBdr>
        </w:div>
      </w:divsChild>
    </w:div>
    <w:div w:id="193348466">
      <w:bodyDiv w:val="1"/>
      <w:marLeft w:val="0"/>
      <w:marRight w:val="0"/>
      <w:marTop w:val="0"/>
      <w:marBottom w:val="0"/>
      <w:divBdr>
        <w:top w:val="none" w:sz="0" w:space="0" w:color="auto"/>
        <w:left w:val="none" w:sz="0" w:space="0" w:color="auto"/>
        <w:bottom w:val="none" w:sz="0" w:space="0" w:color="auto"/>
        <w:right w:val="none" w:sz="0" w:space="0" w:color="auto"/>
      </w:divBdr>
    </w:div>
    <w:div w:id="23678873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41">
          <w:marLeft w:val="0"/>
          <w:marRight w:val="0"/>
          <w:marTop w:val="0"/>
          <w:marBottom w:val="150"/>
          <w:divBdr>
            <w:top w:val="none" w:sz="0" w:space="0" w:color="auto"/>
            <w:left w:val="none" w:sz="0" w:space="0" w:color="auto"/>
            <w:bottom w:val="none" w:sz="0" w:space="0" w:color="auto"/>
            <w:right w:val="none" w:sz="0" w:space="0" w:color="auto"/>
          </w:divBdr>
        </w:div>
        <w:div w:id="1003628235">
          <w:marLeft w:val="0"/>
          <w:marRight w:val="0"/>
          <w:marTop w:val="60"/>
          <w:marBottom w:val="60"/>
          <w:divBdr>
            <w:top w:val="none" w:sz="0" w:space="0" w:color="auto"/>
            <w:left w:val="none" w:sz="0" w:space="0" w:color="auto"/>
            <w:bottom w:val="none" w:sz="0" w:space="0" w:color="auto"/>
            <w:right w:val="none" w:sz="0" w:space="0" w:color="auto"/>
          </w:divBdr>
        </w:div>
        <w:div w:id="1170215052">
          <w:marLeft w:val="0"/>
          <w:marRight w:val="0"/>
          <w:marTop w:val="0"/>
          <w:marBottom w:val="150"/>
          <w:divBdr>
            <w:top w:val="none" w:sz="0" w:space="0" w:color="auto"/>
            <w:left w:val="none" w:sz="0" w:space="0" w:color="auto"/>
            <w:bottom w:val="none" w:sz="0" w:space="0" w:color="auto"/>
            <w:right w:val="none" w:sz="0" w:space="0" w:color="auto"/>
          </w:divBdr>
        </w:div>
        <w:div w:id="1637956486">
          <w:marLeft w:val="0"/>
          <w:marRight w:val="0"/>
          <w:marTop w:val="0"/>
          <w:marBottom w:val="150"/>
          <w:divBdr>
            <w:top w:val="none" w:sz="0" w:space="0" w:color="auto"/>
            <w:left w:val="none" w:sz="0" w:space="0" w:color="auto"/>
            <w:bottom w:val="none" w:sz="0" w:space="0" w:color="auto"/>
            <w:right w:val="none" w:sz="0" w:space="0" w:color="auto"/>
          </w:divBdr>
        </w:div>
        <w:div w:id="621768791">
          <w:marLeft w:val="0"/>
          <w:marRight w:val="0"/>
          <w:marTop w:val="0"/>
          <w:marBottom w:val="150"/>
          <w:divBdr>
            <w:top w:val="none" w:sz="0" w:space="0" w:color="auto"/>
            <w:left w:val="none" w:sz="0" w:space="0" w:color="auto"/>
            <w:bottom w:val="none" w:sz="0" w:space="0" w:color="auto"/>
            <w:right w:val="none" w:sz="0" w:space="0" w:color="auto"/>
          </w:divBdr>
        </w:div>
        <w:div w:id="1533034743">
          <w:marLeft w:val="0"/>
          <w:marRight w:val="0"/>
          <w:marTop w:val="60"/>
          <w:marBottom w:val="60"/>
          <w:divBdr>
            <w:top w:val="none" w:sz="0" w:space="0" w:color="auto"/>
            <w:left w:val="none" w:sz="0" w:space="0" w:color="auto"/>
            <w:bottom w:val="none" w:sz="0" w:space="0" w:color="auto"/>
            <w:right w:val="none" w:sz="0" w:space="0" w:color="auto"/>
          </w:divBdr>
          <w:divsChild>
            <w:div w:id="1721400821">
              <w:marLeft w:val="0"/>
              <w:marRight w:val="0"/>
              <w:marTop w:val="0"/>
              <w:marBottom w:val="0"/>
              <w:divBdr>
                <w:top w:val="none" w:sz="0" w:space="0" w:color="auto"/>
                <w:left w:val="none" w:sz="0" w:space="0" w:color="auto"/>
                <w:bottom w:val="none" w:sz="0" w:space="0" w:color="auto"/>
                <w:right w:val="none" w:sz="0" w:space="0" w:color="auto"/>
              </w:divBdr>
            </w:div>
          </w:divsChild>
        </w:div>
        <w:div w:id="1276056346">
          <w:marLeft w:val="0"/>
          <w:marRight w:val="0"/>
          <w:marTop w:val="60"/>
          <w:marBottom w:val="60"/>
          <w:divBdr>
            <w:top w:val="none" w:sz="0" w:space="0" w:color="auto"/>
            <w:left w:val="none" w:sz="0" w:space="0" w:color="auto"/>
            <w:bottom w:val="none" w:sz="0" w:space="0" w:color="auto"/>
            <w:right w:val="none" w:sz="0" w:space="0" w:color="auto"/>
          </w:divBdr>
        </w:div>
        <w:div w:id="1508906654">
          <w:marLeft w:val="0"/>
          <w:marRight w:val="0"/>
          <w:marTop w:val="120"/>
          <w:marBottom w:val="120"/>
          <w:divBdr>
            <w:top w:val="none" w:sz="0" w:space="0" w:color="auto"/>
            <w:left w:val="none" w:sz="0" w:space="0" w:color="auto"/>
            <w:bottom w:val="none" w:sz="0" w:space="0" w:color="auto"/>
            <w:right w:val="none" w:sz="0" w:space="0" w:color="auto"/>
          </w:divBdr>
        </w:div>
        <w:div w:id="1044211497">
          <w:marLeft w:val="0"/>
          <w:marRight w:val="0"/>
          <w:marTop w:val="60"/>
          <w:marBottom w:val="60"/>
          <w:divBdr>
            <w:top w:val="none" w:sz="0" w:space="0" w:color="auto"/>
            <w:left w:val="none" w:sz="0" w:space="0" w:color="auto"/>
            <w:bottom w:val="none" w:sz="0" w:space="0" w:color="auto"/>
            <w:right w:val="none" w:sz="0" w:space="0" w:color="auto"/>
          </w:divBdr>
        </w:div>
        <w:div w:id="883057831">
          <w:marLeft w:val="0"/>
          <w:marRight w:val="0"/>
          <w:marTop w:val="0"/>
          <w:marBottom w:val="150"/>
          <w:divBdr>
            <w:top w:val="none" w:sz="0" w:space="0" w:color="auto"/>
            <w:left w:val="none" w:sz="0" w:space="0" w:color="auto"/>
            <w:bottom w:val="none" w:sz="0" w:space="0" w:color="auto"/>
            <w:right w:val="none" w:sz="0" w:space="0" w:color="auto"/>
          </w:divBdr>
        </w:div>
      </w:divsChild>
    </w:div>
    <w:div w:id="283734453">
      <w:bodyDiv w:val="1"/>
      <w:marLeft w:val="0"/>
      <w:marRight w:val="0"/>
      <w:marTop w:val="0"/>
      <w:marBottom w:val="0"/>
      <w:divBdr>
        <w:top w:val="none" w:sz="0" w:space="0" w:color="auto"/>
        <w:left w:val="none" w:sz="0" w:space="0" w:color="auto"/>
        <w:bottom w:val="none" w:sz="0" w:space="0" w:color="auto"/>
        <w:right w:val="none" w:sz="0" w:space="0" w:color="auto"/>
      </w:divBdr>
      <w:divsChild>
        <w:div w:id="1072971144">
          <w:marLeft w:val="0"/>
          <w:marRight w:val="0"/>
          <w:marTop w:val="0"/>
          <w:marBottom w:val="150"/>
          <w:divBdr>
            <w:top w:val="none" w:sz="0" w:space="0" w:color="auto"/>
            <w:left w:val="none" w:sz="0" w:space="0" w:color="auto"/>
            <w:bottom w:val="none" w:sz="0" w:space="0" w:color="auto"/>
            <w:right w:val="none" w:sz="0" w:space="0" w:color="auto"/>
          </w:divBdr>
        </w:div>
        <w:div w:id="1602955302">
          <w:marLeft w:val="0"/>
          <w:marRight w:val="0"/>
          <w:marTop w:val="60"/>
          <w:marBottom w:val="60"/>
          <w:divBdr>
            <w:top w:val="none" w:sz="0" w:space="0" w:color="auto"/>
            <w:left w:val="none" w:sz="0" w:space="0" w:color="auto"/>
            <w:bottom w:val="none" w:sz="0" w:space="0" w:color="auto"/>
            <w:right w:val="none" w:sz="0" w:space="0" w:color="auto"/>
          </w:divBdr>
          <w:divsChild>
            <w:div w:id="396828960">
              <w:marLeft w:val="0"/>
              <w:marRight w:val="0"/>
              <w:marTop w:val="0"/>
              <w:marBottom w:val="0"/>
              <w:divBdr>
                <w:top w:val="none" w:sz="0" w:space="0" w:color="auto"/>
                <w:left w:val="none" w:sz="0" w:space="0" w:color="auto"/>
                <w:bottom w:val="none" w:sz="0" w:space="0" w:color="auto"/>
                <w:right w:val="none" w:sz="0" w:space="0" w:color="auto"/>
              </w:divBdr>
            </w:div>
          </w:divsChild>
        </w:div>
        <w:div w:id="1619414349">
          <w:marLeft w:val="0"/>
          <w:marRight w:val="0"/>
          <w:marTop w:val="60"/>
          <w:marBottom w:val="60"/>
          <w:divBdr>
            <w:top w:val="none" w:sz="0" w:space="0" w:color="auto"/>
            <w:left w:val="none" w:sz="0" w:space="0" w:color="auto"/>
            <w:bottom w:val="none" w:sz="0" w:space="0" w:color="auto"/>
            <w:right w:val="none" w:sz="0" w:space="0" w:color="auto"/>
          </w:divBdr>
        </w:div>
        <w:div w:id="532500056">
          <w:marLeft w:val="0"/>
          <w:marRight w:val="0"/>
          <w:marTop w:val="0"/>
          <w:marBottom w:val="150"/>
          <w:divBdr>
            <w:top w:val="none" w:sz="0" w:space="0" w:color="auto"/>
            <w:left w:val="none" w:sz="0" w:space="0" w:color="auto"/>
            <w:bottom w:val="none" w:sz="0" w:space="0" w:color="auto"/>
            <w:right w:val="none" w:sz="0" w:space="0" w:color="auto"/>
          </w:divBdr>
        </w:div>
        <w:div w:id="84036674">
          <w:marLeft w:val="0"/>
          <w:marRight w:val="0"/>
          <w:marTop w:val="60"/>
          <w:marBottom w:val="60"/>
          <w:divBdr>
            <w:top w:val="none" w:sz="0" w:space="0" w:color="auto"/>
            <w:left w:val="none" w:sz="0" w:space="0" w:color="auto"/>
            <w:bottom w:val="none" w:sz="0" w:space="0" w:color="auto"/>
            <w:right w:val="none" w:sz="0" w:space="0" w:color="auto"/>
          </w:divBdr>
          <w:divsChild>
            <w:div w:id="597493737">
              <w:marLeft w:val="0"/>
              <w:marRight w:val="0"/>
              <w:marTop w:val="0"/>
              <w:marBottom w:val="0"/>
              <w:divBdr>
                <w:top w:val="none" w:sz="0" w:space="0" w:color="auto"/>
                <w:left w:val="none" w:sz="0" w:space="0" w:color="auto"/>
                <w:bottom w:val="none" w:sz="0" w:space="0" w:color="auto"/>
                <w:right w:val="none" w:sz="0" w:space="0" w:color="auto"/>
              </w:divBdr>
            </w:div>
          </w:divsChild>
        </w:div>
        <w:div w:id="398331793">
          <w:marLeft w:val="0"/>
          <w:marRight w:val="0"/>
          <w:marTop w:val="60"/>
          <w:marBottom w:val="60"/>
          <w:divBdr>
            <w:top w:val="none" w:sz="0" w:space="0" w:color="auto"/>
            <w:left w:val="none" w:sz="0" w:space="0" w:color="auto"/>
            <w:bottom w:val="none" w:sz="0" w:space="0" w:color="auto"/>
            <w:right w:val="none" w:sz="0" w:space="0" w:color="auto"/>
          </w:divBdr>
        </w:div>
        <w:div w:id="874584750">
          <w:marLeft w:val="0"/>
          <w:marRight w:val="0"/>
          <w:marTop w:val="0"/>
          <w:marBottom w:val="150"/>
          <w:divBdr>
            <w:top w:val="none" w:sz="0" w:space="0" w:color="auto"/>
            <w:left w:val="none" w:sz="0" w:space="0" w:color="auto"/>
            <w:bottom w:val="none" w:sz="0" w:space="0" w:color="auto"/>
            <w:right w:val="none" w:sz="0" w:space="0" w:color="auto"/>
          </w:divBdr>
        </w:div>
        <w:div w:id="148836598">
          <w:marLeft w:val="0"/>
          <w:marRight w:val="0"/>
          <w:marTop w:val="60"/>
          <w:marBottom w:val="60"/>
          <w:divBdr>
            <w:top w:val="none" w:sz="0" w:space="0" w:color="auto"/>
            <w:left w:val="none" w:sz="0" w:space="0" w:color="auto"/>
            <w:bottom w:val="none" w:sz="0" w:space="0" w:color="auto"/>
            <w:right w:val="none" w:sz="0" w:space="0" w:color="auto"/>
          </w:divBdr>
          <w:divsChild>
            <w:div w:id="163325171">
              <w:marLeft w:val="0"/>
              <w:marRight w:val="0"/>
              <w:marTop w:val="0"/>
              <w:marBottom w:val="0"/>
              <w:divBdr>
                <w:top w:val="none" w:sz="0" w:space="0" w:color="auto"/>
                <w:left w:val="none" w:sz="0" w:space="0" w:color="auto"/>
                <w:bottom w:val="none" w:sz="0" w:space="0" w:color="auto"/>
                <w:right w:val="none" w:sz="0" w:space="0" w:color="auto"/>
              </w:divBdr>
            </w:div>
          </w:divsChild>
        </w:div>
        <w:div w:id="996805250">
          <w:marLeft w:val="0"/>
          <w:marRight w:val="0"/>
          <w:marTop w:val="60"/>
          <w:marBottom w:val="60"/>
          <w:divBdr>
            <w:top w:val="none" w:sz="0" w:space="0" w:color="auto"/>
            <w:left w:val="none" w:sz="0" w:space="0" w:color="auto"/>
            <w:bottom w:val="none" w:sz="0" w:space="0" w:color="auto"/>
            <w:right w:val="none" w:sz="0" w:space="0" w:color="auto"/>
          </w:divBdr>
        </w:div>
        <w:div w:id="850070743">
          <w:marLeft w:val="0"/>
          <w:marRight w:val="0"/>
          <w:marTop w:val="0"/>
          <w:marBottom w:val="150"/>
          <w:divBdr>
            <w:top w:val="none" w:sz="0" w:space="0" w:color="auto"/>
            <w:left w:val="none" w:sz="0" w:space="0" w:color="auto"/>
            <w:bottom w:val="none" w:sz="0" w:space="0" w:color="auto"/>
            <w:right w:val="none" w:sz="0" w:space="0" w:color="auto"/>
          </w:divBdr>
        </w:div>
        <w:div w:id="699429689">
          <w:marLeft w:val="0"/>
          <w:marRight w:val="0"/>
          <w:marTop w:val="0"/>
          <w:marBottom w:val="150"/>
          <w:divBdr>
            <w:top w:val="none" w:sz="0" w:space="0" w:color="auto"/>
            <w:left w:val="none" w:sz="0" w:space="0" w:color="auto"/>
            <w:bottom w:val="none" w:sz="0" w:space="0" w:color="auto"/>
            <w:right w:val="none" w:sz="0" w:space="0" w:color="auto"/>
          </w:divBdr>
        </w:div>
        <w:div w:id="317543627">
          <w:marLeft w:val="0"/>
          <w:marRight w:val="0"/>
          <w:marTop w:val="60"/>
          <w:marBottom w:val="60"/>
          <w:divBdr>
            <w:top w:val="none" w:sz="0" w:space="0" w:color="auto"/>
            <w:left w:val="none" w:sz="0" w:space="0" w:color="auto"/>
            <w:bottom w:val="none" w:sz="0" w:space="0" w:color="auto"/>
            <w:right w:val="none" w:sz="0" w:space="0" w:color="auto"/>
          </w:divBdr>
          <w:divsChild>
            <w:div w:id="2076194467">
              <w:marLeft w:val="0"/>
              <w:marRight w:val="0"/>
              <w:marTop w:val="0"/>
              <w:marBottom w:val="0"/>
              <w:divBdr>
                <w:top w:val="none" w:sz="0" w:space="0" w:color="auto"/>
                <w:left w:val="none" w:sz="0" w:space="0" w:color="auto"/>
                <w:bottom w:val="none" w:sz="0" w:space="0" w:color="auto"/>
                <w:right w:val="none" w:sz="0" w:space="0" w:color="auto"/>
              </w:divBdr>
            </w:div>
          </w:divsChild>
        </w:div>
        <w:div w:id="214661607">
          <w:marLeft w:val="0"/>
          <w:marRight w:val="0"/>
          <w:marTop w:val="60"/>
          <w:marBottom w:val="60"/>
          <w:divBdr>
            <w:top w:val="none" w:sz="0" w:space="0" w:color="auto"/>
            <w:left w:val="none" w:sz="0" w:space="0" w:color="auto"/>
            <w:bottom w:val="none" w:sz="0" w:space="0" w:color="auto"/>
            <w:right w:val="none" w:sz="0" w:space="0" w:color="auto"/>
          </w:divBdr>
        </w:div>
        <w:div w:id="989794149">
          <w:marLeft w:val="0"/>
          <w:marRight w:val="0"/>
          <w:marTop w:val="60"/>
          <w:marBottom w:val="60"/>
          <w:divBdr>
            <w:top w:val="none" w:sz="0" w:space="0" w:color="auto"/>
            <w:left w:val="none" w:sz="0" w:space="0" w:color="auto"/>
            <w:bottom w:val="none" w:sz="0" w:space="0" w:color="auto"/>
            <w:right w:val="none" w:sz="0" w:space="0" w:color="auto"/>
          </w:divBdr>
        </w:div>
        <w:div w:id="787117702">
          <w:marLeft w:val="0"/>
          <w:marRight w:val="0"/>
          <w:marTop w:val="0"/>
          <w:marBottom w:val="150"/>
          <w:divBdr>
            <w:top w:val="none" w:sz="0" w:space="0" w:color="auto"/>
            <w:left w:val="none" w:sz="0" w:space="0" w:color="auto"/>
            <w:bottom w:val="none" w:sz="0" w:space="0" w:color="auto"/>
            <w:right w:val="none" w:sz="0" w:space="0" w:color="auto"/>
          </w:divBdr>
        </w:div>
      </w:divsChild>
    </w:div>
    <w:div w:id="364525735">
      <w:bodyDiv w:val="1"/>
      <w:marLeft w:val="0"/>
      <w:marRight w:val="0"/>
      <w:marTop w:val="0"/>
      <w:marBottom w:val="0"/>
      <w:divBdr>
        <w:top w:val="none" w:sz="0" w:space="0" w:color="auto"/>
        <w:left w:val="none" w:sz="0" w:space="0" w:color="auto"/>
        <w:bottom w:val="none" w:sz="0" w:space="0" w:color="auto"/>
        <w:right w:val="none" w:sz="0" w:space="0" w:color="auto"/>
      </w:divBdr>
    </w:div>
    <w:div w:id="377750718">
      <w:bodyDiv w:val="1"/>
      <w:marLeft w:val="0"/>
      <w:marRight w:val="0"/>
      <w:marTop w:val="0"/>
      <w:marBottom w:val="0"/>
      <w:divBdr>
        <w:top w:val="none" w:sz="0" w:space="0" w:color="auto"/>
        <w:left w:val="none" w:sz="0" w:space="0" w:color="auto"/>
        <w:bottom w:val="none" w:sz="0" w:space="0" w:color="auto"/>
        <w:right w:val="none" w:sz="0" w:space="0" w:color="auto"/>
      </w:divBdr>
    </w:div>
    <w:div w:id="384261806">
      <w:bodyDiv w:val="1"/>
      <w:marLeft w:val="0"/>
      <w:marRight w:val="0"/>
      <w:marTop w:val="0"/>
      <w:marBottom w:val="0"/>
      <w:divBdr>
        <w:top w:val="none" w:sz="0" w:space="0" w:color="auto"/>
        <w:left w:val="none" w:sz="0" w:space="0" w:color="auto"/>
        <w:bottom w:val="none" w:sz="0" w:space="0" w:color="auto"/>
        <w:right w:val="none" w:sz="0" w:space="0" w:color="auto"/>
      </w:divBdr>
      <w:divsChild>
        <w:div w:id="1195387752">
          <w:marLeft w:val="0"/>
          <w:marRight w:val="0"/>
          <w:marTop w:val="0"/>
          <w:marBottom w:val="150"/>
          <w:divBdr>
            <w:top w:val="none" w:sz="0" w:space="0" w:color="auto"/>
            <w:left w:val="none" w:sz="0" w:space="0" w:color="auto"/>
            <w:bottom w:val="none" w:sz="0" w:space="0" w:color="auto"/>
            <w:right w:val="none" w:sz="0" w:space="0" w:color="auto"/>
          </w:divBdr>
        </w:div>
        <w:div w:id="1525556529">
          <w:marLeft w:val="0"/>
          <w:marRight w:val="0"/>
          <w:marTop w:val="0"/>
          <w:marBottom w:val="150"/>
          <w:divBdr>
            <w:top w:val="none" w:sz="0" w:space="0" w:color="auto"/>
            <w:left w:val="none" w:sz="0" w:space="0" w:color="auto"/>
            <w:bottom w:val="none" w:sz="0" w:space="0" w:color="auto"/>
            <w:right w:val="none" w:sz="0" w:space="0" w:color="auto"/>
          </w:divBdr>
        </w:div>
        <w:div w:id="1437095829">
          <w:marLeft w:val="0"/>
          <w:marRight w:val="0"/>
          <w:marTop w:val="0"/>
          <w:marBottom w:val="150"/>
          <w:divBdr>
            <w:top w:val="none" w:sz="0" w:space="0" w:color="auto"/>
            <w:left w:val="none" w:sz="0" w:space="0" w:color="auto"/>
            <w:bottom w:val="none" w:sz="0" w:space="0" w:color="auto"/>
            <w:right w:val="none" w:sz="0" w:space="0" w:color="auto"/>
          </w:divBdr>
        </w:div>
        <w:div w:id="275525806">
          <w:marLeft w:val="0"/>
          <w:marRight w:val="0"/>
          <w:marTop w:val="0"/>
          <w:marBottom w:val="150"/>
          <w:divBdr>
            <w:top w:val="none" w:sz="0" w:space="0" w:color="auto"/>
            <w:left w:val="none" w:sz="0" w:space="0" w:color="auto"/>
            <w:bottom w:val="none" w:sz="0" w:space="0" w:color="auto"/>
            <w:right w:val="none" w:sz="0" w:space="0" w:color="auto"/>
          </w:divBdr>
        </w:div>
        <w:div w:id="243760373">
          <w:marLeft w:val="0"/>
          <w:marRight w:val="0"/>
          <w:marTop w:val="0"/>
          <w:marBottom w:val="150"/>
          <w:divBdr>
            <w:top w:val="none" w:sz="0" w:space="0" w:color="auto"/>
            <w:left w:val="none" w:sz="0" w:space="0" w:color="auto"/>
            <w:bottom w:val="none" w:sz="0" w:space="0" w:color="auto"/>
            <w:right w:val="none" w:sz="0" w:space="0" w:color="auto"/>
          </w:divBdr>
        </w:div>
        <w:div w:id="1602568969">
          <w:marLeft w:val="0"/>
          <w:marRight w:val="0"/>
          <w:marTop w:val="0"/>
          <w:marBottom w:val="150"/>
          <w:divBdr>
            <w:top w:val="none" w:sz="0" w:space="0" w:color="auto"/>
            <w:left w:val="none" w:sz="0" w:space="0" w:color="auto"/>
            <w:bottom w:val="none" w:sz="0" w:space="0" w:color="auto"/>
            <w:right w:val="none" w:sz="0" w:space="0" w:color="auto"/>
          </w:divBdr>
        </w:div>
        <w:div w:id="961612595">
          <w:marLeft w:val="0"/>
          <w:marRight w:val="0"/>
          <w:marTop w:val="0"/>
          <w:marBottom w:val="150"/>
          <w:divBdr>
            <w:top w:val="none" w:sz="0" w:space="0" w:color="auto"/>
            <w:left w:val="none" w:sz="0" w:space="0" w:color="auto"/>
            <w:bottom w:val="none" w:sz="0" w:space="0" w:color="auto"/>
            <w:right w:val="none" w:sz="0" w:space="0" w:color="auto"/>
          </w:divBdr>
        </w:div>
        <w:div w:id="910164209">
          <w:marLeft w:val="0"/>
          <w:marRight w:val="0"/>
          <w:marTop w:val="0"/>
          <w:marBottom w:val="150"/>
          <w:divBdr>
            <w:top w:val="none" w:sz="0" w:space="0" w:color="auto"/>
            <w:left w:val="none" w:sz="0" w:space="0" w:color="auto"/>
            <w:bottom w:val="none" w:sz="0" w:space="0" w:color="auto"/>
            <w:right w:val="none" w:sz="0" w:space="0" w:color="auto"/>
          </w:divBdr>
        </w:div>
      </w:divsChild>
    </w:div>
    <w:div w:id="539976228">
      <w:bodyDiv w:val="1"/>
      <w:marLeft w:val="0"/>
      <w:marRight w:val="0"/>
      <w:marTop w:val="0"/>
      <w:marBottom w:val="0"/>
      <w:divBdr>
        <w:top w:val="none" w:sz="0" w:space="0" w:color="auto"/>
        <w:left w:val="none" w:sz="0" w:space="0" w:color="auto"/>
        <w:bottom w:val="none" w:sz="0" w:space="0" w:color="auto"/>
        <w:right w:val="none" w:sz="0" w:space="0" w:color="auto"/>
      </w:divBdr>
      <w:divsChild>
        <w:div w:id="369502131">
          <w:marLeft w:val="0"/>
          <w:marRight w:val="0"/>
          <w:marTop w:val="0"/>
          <w:marBottom w:val="150"/>
          <w:divBdr>
            <w:top w:val="none" w:sz="0" w:space="0" w:color="auto"/>
            <w:left w:val="none" w:sz="0" w:space="0" w:color="auto"/>
            <w:bottom w:val="none" w:sz="0" w:space="0" w:color="auto"/>
            <w:right w:val="none" w:sz="0" w:space="0" w:color="auto"/>
          </w:divBdr>
        </w:div>
        <w:div w:id="81680125">
          <w:marLeft w:val="0"/>
          <w:marRight w:val="0"/>
          <w:marTop w:val="60"/>
          <w:marBottom w:val="60"/>
          <w:divBdr>
            <w:top w:val="none" w:sz="0" w:space="0" w:color="auto"/>
            <w:left w:val="none" w:sz="0" w:space="0" w:color="auto"/>
            <w:bottom w:val="none" w:sz="0" w:space="0" w:color="auto"/>
            <w:right w:val="none" w:sz="0" w:space="0" w:color="auto"/>
          </w:divBdr>
        </w:div>
        <w:div w:id="971910792">
          <w:marLeft w:val="0"/>
          <w:marRight w:val="0"/>
          <w:marTop w:val="0"/>
          <w:marBottom w:val="150"/>
          <w:divBdr>
            <w:top w:val="none" w:sz="0" w:space="0" w:color="auto"/>
            <w:left w:val="none" w:sz="0" w:space="0" w:color="auto"/>
            <w:bottom w:val="none" w:sz="0" w:space="0" w:color="auto"/>
            <w:right w:val="none" w:sz="0" w:space="0" w:color="auto"/>
          </w:divBdr>
        </w:div>
      </w:divsChild>
    </w:div>
    <w:div w:id="580138586">
      <w:bodyDiv w:val="1"/>
      <w:marLeft w:val="0"/>
      <w:marRight w:val="0"/>
      <w:marTop w:val="0"/>
      <w:marBottom w:val="0"/>
      <w:divBdr>
        <w:top w:val="none" w:sz="0" w:space="0" w:color="auto"/>
        <w:left w:val="none" w:sz="0" w:space="0" w:color="auto"/>
        <w:bottom w:val="none" w:sz="0" w:space="0" w:color="auto"/>
        <w:right w:val="none" w:sz="0" w:space="0" w:color="auto"/>
      </w:divBdr>
      <w:divsChild>
        <w:div w:id="1425801690">
          <w:marLeft w:val="0"/>
          <w:marRight w:val="0"/>
          <w:marTop w:val="0"/>
          <w:marBottom w:val="150"/>
          <w:divBdr>
            <w:top w:val="none" w:sz="0" w:space="0" w:color="auto"/>
            <w:left w:val="none" w:sz="0" w:space="0" w:color="auto"/>
            <w:bottom w:val="none" w:sz="0" w:space="0" w:color="auto"/>
            <w:right w:val="none" w:sz="0" w:space="0" w:color="auto"/>
          </w:divBdr>
        </w:div>
        <w:div w:id="311252632">
          <w:marLeft w:val="0"/>
          <w:marRight w:val="0"/>
          <w:marTop w:val="0"/>
          <w:marBottom w:val="150"/>
          <w:divBdr>
            <w:top w:val="none" w:sz="0" w:space="0" w:color="auto"/>
            <w:left w:val="none" w:sz="0" w:space="0" w:color="auto"/>
            <w:bottom w:val="none" w:sz="0" w:space="0" w:color="auto"/>
            <w:right w:val="none" w:sz="0" w:space="0" w:color="auto"/>
          </w:divBdr>
        </w:div>
        <w:div w:id="642777555">
          <w:marLeft w:val="0"/>
          <w:marRight w:val="0"/>
          <w:marTop w:val="0"/>
          <w:marBottom w:val="150"/>
          <w:divBdr>
            <w:top w:val="none" w:sz="0" w:space="0" w:color="auto"/>
            <w:left w:val="none" w:sz="0" w:space="0" w:color="auto"/>
            <w:bottom w:val="none" w:sz="0" w:space="0" w:color="auto"/>
            <w:right w:val="none" w:sz="0" w:space="0" w:color="auto"/>
          </w:divBdr>
        </w:div>
        <w:div w:id="381756131">
          <w:marLeft w:val="0"/>
          <w:marRight w:val="0"/>
          <w:marTop w:val="0"/>
          <w:marBottom w:val="150"/>
          <w:divBdr>
            <w:top w:val="none" w:sz="0" w:space="0" w:color="auto"/>
            <w:left w:val="none" w:sz="0" w:space="0" w:color="auto"/>
            <w:bottom w:val="none" w:sz="0" w:space="0" w:color="auto"/>
            <w:right w:val="none" w:sz="0" w:space="0" w:color="auto"/>
          </w:divBdr>
        </w:div>
        <w:div w:id="1612467888">
          <w:marLeft w:val="0"/>
          <w:marRight w:val="0"/>
          <w:marTop w:val="0"/>
          <w:marBottom w:val="150"/>
          <w:divBdr>
            <w:top w:val="none" w:sz="0" w:space="0" w:color="auto"/>
            <w:left w:val="none" w:sz="0" w:space="0" w:color="auto"/>
            <w:bottom w:val="none" w:sz="0" w:space="0" w:color="auto"/>
            <w:right w:val="none" w:sz="0" w:space="0" w:color="auto"/>
          </w:divBdr>
        </w:div>
        <w:div w:id="1265921157">
          <w:marLeft w:val="0"/>
          <w:marRight w:val="0"/>
          <w:marTop w:val="0"/>
          <w:marBottom w:val="150"/>
          <w:divBdr>
            <w:top w:val="none" w:sz="0" w:space="0" w:color="auto"/>
            <w:left w:val="none" w:sz="0" w:space="0" w:color="auto"/>
            <w:bottom w:val="none" w:sz="0" w:space="0" w:color="auto"/>
            <w:right w:val="none" w:sz="0" w:space="0" w:color="auto"/>
          </w:divBdr>
        </w:div>
        <w:div w:id="1677877502">
          <w:marLeft w:val="0"/>
          <w:marRight w:val="0"/>
          <w:marTop w:val="0"/>
          <w:marBottom w:val="150"/>
          <w:divBdr>
            <w:top w:val="none" w:sz="0" w:space="0" w:color="auto"/>
            <w:left w:val="none" w:sz="0" w:space="0" w:color="auto"/>
            <w:bottom w:val="none" w:sz="0" w:space="0" w:color="auto"/>
            <w:right w:val="none" w:sz="0" w:space="0" w:color="auto"/>
          </w:divBdr>
        </w:div>
      </w:divsChild>
    </w:div>
    <w:div w:id="1058478089">
      <w:bodyDiv w:val="1"/>
      <w:marLeft w:val="0"/>
      <w:marRight w:val="0"/>
      <w:marTop w:val="0"/>
      <w:marBottom w:val="0"/>
      <w:divBdr>
        <w:top w:val="none" w:sz="0" w:space="0" w:color="auto"/>
        <w:left w:val="none" w:sz="0" w:space="0" w:color="auto"/>
        <w:bottom w:val="none" w:sz="0" w:space="0" w:color="auto"/>
        <w:right w:val="none" w:sz="0" w:space="0" w:color="auto"/>
      </w:divBdr>
    </w:div>
    <w:div w:id="1327782350">
      <w:bodyDiv w:val="1"/>
      <w:marLeft w:val="0"/>
      <w:marRight w:val="0"/>
      <w:marTop w:val="0"/>
      <w:marBottom w:val="0"/>
      <w:divBdr>
        <w:top w:val="none" w:sz="0" w:space="0" w:color="auto"/>
        <w:left w:val="none" w:sz="0" w:space="0" w:color="auto"/>
        <w:bottom w:val="none" w:sz="0" w:space="0" w:color="auto"/>
        <w:right w:val="none" w:sz="0" w:space="0" w:color="auto"/>
      </w:divBdr>
      <w:divsChild>
        <w:div w:id="112095722">
          <w:marLeft w:val="0"/>
          <w:marRight w:val="0"/>
          <w:marTop w:val="0"/>
          <w:marBottom w:val="150"/>
          <w:divBdr>
            <w:top w:val="none" w:sz="0" w:space="0" w:color="auto"/>
            <w:left w:val="none" w:sz="0" w:space="0" w:color="auto"/>
            <w:bottom w:val="none" w:sz="0" w:space="0" w:color="auto"/>
            <w:right w:val="none" w:sz="0" w:space="0" w:color="auto"/>
          </w:divBdr>
        </w:div>
        <w:div w:id="917255516">
          <w:marLeft w:val="0"/>
          <w:marRight w:val="0"/>
          <w:marTop w:val="0"/>
          <w:marBottom w:val="150"/>
          <w:divBdr>
            <w:top w:val="none" w:sz="0" w:space="0" w:color="auto"/>
            <w:left w:val="none" w:sz="0" w:space="0" w:color="auto"/>
            <w:bottom w:val="none" w:sz="0" w:space="0" w:color="auto"/>
            <w:right w:val="none" w:sz="0" w:space="0" w:color="auto"/>
          </w:divBdr>
        </w:div>
        <w:div w:id="483668710">
          <w:marLeft w:val="0"/>
          <w:marRight w:val="0"/>
          <w:marTop w:val="0"/>
          <w:marBottom w:val="150"/>
          <w:divBdr>
            <w:top w:val="none" w:sz="0" w:space="0" w:color="auto"/>
            <w:left w:val="none" w:sz="0" w:space="0" w:color="auto"/>
            <w:bottom w:val="none" w:sz="0" w:space="0" w:color="auto"/>
            <w:right w:val="none" w:sz="0" w:space="0" w:color="auto"/>
          </w:divBdr>
        </w:div>
        <w:div w:id="203761285">
          <w:marLeft w:val="0"/>
          <w:marRight w:val="0"/>
          <w:marTop w:val="60"/>
          <w:marBottom w:val="60"/>
          <w:divBdr>
            <w:top w:val="none" w:sz="0" w:space="0" w:color="auto"/>
            <w:left w:val="none" w:sz="0" w:space="0" w:color="auto"/>
            <w:bottom w:val="none" w:sz="0" w:space="0" w:color="auto"/>
            <w:right w:val="none" w:sz="0" w:space="0" w:color="auto"/>
          </w:divBdr>
          <w:divsChild>
            <w:div w:id="771239312">
              <w:marLeft w:val="0"/>
              <w:marRight w:val="0"/>
              <w:marTop w:val="0"/>
              <w:marBottom w:val="0"/>
              <w:divBdr>
                <w:top w:val="none" w:sz="0" w:space="0" w:color="auto"/>
                <w:left w:val="none" w:sz="0" w:space="0" w:color="auto"/>
                <w:bottom w:val="none" w:sz="0" w:space="0" w:color="auto"/>
                <w:right w:val="none" w:sz="0" w:space="0" w:color="auto"/>
              </w:divBdr>
            </w:div>
          </w:divsChild>
        </w:div>
        <w:div w:id="1371489440">
          <w:marLeft w:val="0"/>
          <w:marRight w:val="0"/>
          <w:marTop w:val="60"/>
          <w:marBottom w:val="60"/>
          <w:divBdr>
            <w:top w:val="none" w:sz="0" w:space="0" w:color="auto"/>
            <w:left w:val="none" w:sz="0" w:space="0" w:color="auto"/>
            <w:bottom w:val="none" w:sz="0" w:space="0" w:color="auto"/>
            <w:right w:val="none" w:sz="0" w:space="0" w:color="auto"/>
          </w:divBdr>
        </w:div>
        <w:div w:id="1473475592">
          <w:marLeft w:val="0"/>
          <w:marRight w:val="0"/>
          <w:marTop w:val="120"/>
          <w:marBottom w:val="120"/>
          <w:divBdr>
            <w:top w:val="none" w:sz="0" w:space="0" w:color="auto"/>
            <w:left w:val="none" w:sz="0" w:space="0" w:color="auto"/>
            <w:bottom w:val="none" w:sz="0" w:space="0" w:color="auto"/>
            <w:right w:val="none" w:sz="0" w:space="0" w:color="auto"/>
          </w:divBdr>
        </w:div>
        <w:div w:id="308754377">
          <w:marLeft w:val="0"/>
          <w:marRight w:val="0"/>
          <w:marTop w:val="0"/>
          <w:marBottom w:val="150"/>
          <w:divBdr>
            <w:top w:val="none" w:sz="0" w:space="0" w:color="auto"/>
            <w:left w:val="none" w:sz="0" w:space="0" w:color="auto"/>
            <w:bottom w:val="none" w:sz="0" w:space="0" w:color="auto"/>
            <w:right w:val="none" w:sz="0" w:space="0" w:color="auto"/>
          </w:divBdr>
        </w:div>
        <w:div w:id="749935266">
          <w:marLeft w:val="0"/>
          <w:marRight w:val="0"/>
          <w:marTop w:val="0"/>
          <w:marBottom w:val="150"/>
          <w:divBdr>
            <w:top w:val="none" w:sz="0" w:space="0" w:color="auto"/>
            <w:left w:val="none" w:sz="0" w:space="0" w:color="auto"/>
            <w:bottom w:val="none" w:sz="0" w:space="0" w:color="auto"/>
            <w:right w:val="none" w:sz="0" w:space="0" w:color="auto"/>
          </w:divBdr>
        </w:div>
        <w:div w:id="1318344604">
          <w:marLeft w:val="0"/>
          <w:marRight w:val="0"/>
          <w:marTop w:val="0"/>
          <w:marBottom w:val="150"/>
          <w:divBdr>
            <w:top w:val="none" w:sz="0" w:space="0" w:color="auto"/>
            <w:left w:val="none" w:sz="0" w:space="0" w:color="auto"/>
            <w:bottom w:val="none" w:sz="0" w:space="0" w:color="auto"/>
            <w:right w:val="none" w:sz="0" w:space="0" w:color="auto"/>
          </w:divBdr>
        </w:div>
        <w:div w:id="358243422">
          <w:marLeft w:val="0"/>
          <w:marRight w:val="0"/>
          <w:marTop w:val="0"/>
          <w:marBottom w:val="150"/>
          <w:divBdr>
            <w:top w:val="none" w:sz="0" w:space="0" w:color="auto"/>
            <w:left w:val="none" w:sz="0" w:space="0" w:color="auto"/>
            <w:bottom w:val="none" w:sz="0" w:space="0" w:color="auto"/>
            <w:right w:val="none" w:sz="0" w:space="0" w:color="auto"/>
          </w:divBdr>
        </w:div>
        <w:div w:id="482427672">
          <w:marLeft w:val="0"/>
          <w:marRight w:val="0"/>
          <w:marTop w:val="60"/>
          <w:marBottom w:val="60"/>
          <w:divBdr>
            <w:top w:val="none" w:sz="0" w:space="0" w:color="auto"/>
            <w:left w:val="none" w:sz="0" w:space="0" w:color="auto"/>
            <w:bottom w:val="none" w:sz="0" w:space="0" w:color="auto"/>
            <w:right w:val="none" w:sz="0" w:space="0" w:color="auto"/>
          </w:divBdr>
          <w:divsChild>
            <w:div w:id="463888551">
              <w:marLeft w:val="0"/>
              <w:marRight w:val="0"/>
              <w:marTop w:val="0"/>
              <w:marBottom w:val="0"/>
              <w:divBdr>
                <w:top w:val="none" w:sz="0" w:space="0" w:color="auto"/>
                <w:left w:val="none" w:sz="0" w:space="0" w:color="auto"/>
                <w:bottom w:val="none" w:sz="0" w:space="0" w:color="auto"/>
                <w:right w:val="none" w:sz="0" w:space="0" w:color="auto"/>
              </w:divBdr>
            </w:div>
          </w:divsChild>
        </w:div>
        <w:div w:id="121197516">
          <w:marLeft w:val="0"/>
          <w:marRight w:val="0"/>
          <w:marTop w:val="60"/>
          <w:marBottom w:val="60"/>
          <w:divBdr>
            <w:top w:val="none" w:sz="0" w:space="0" w:color="auto"/>
            <w:left w:val="none" w:sz="0" w:space="0" w:color="auto"/>
            <w:bottom w:val="none" w:sz="0" w:space="0" w:color="auto"/>
            <w:right w:val="none" w:sz="0" w:space="0" w:color="auto"/>
          </w:divBdr>
        </w:div>
        <w:div w:id="1807812523">
          <w:marLeft w:val="0"/>
          <w:marRight w:val="0"/>
          <w:marTop w:val="120"/>
          <w:marBottom w:val="120"/>
          <w:divBdr>
            <w:top w:val="none" w:sz="0" w:space="0" w:color="auto"/>
            <w:left w:val="none" w:sz="0" w:space="0" w:color="auto"/>
            <w:bottom w:val="none" w:sz="0" w:space="0" w:color="auto"/>
            <w:right w:val="none" w:sz="0" w:space="0" w:color="auto"/>
          </w:divBdr>
        </w:div>
        <w:div w:id="674570678">
          <w:marLeft w:val="0"/>
          <w:marRight w:val="0"/>
          <w:marTop w:val="0"/>
          <w:marBottom w:val="150"/>
          <w:divBdr>
            <w:top w:val="none" w:sz="0" w:space="0" w:color="auto"/>
            <w:left w:val="none" w:sz="0" w:space="0" w:color="auto"/>
            <w:bottom w:val="none" w:sz="0" w:space="0" w:color="auto"/>
            <w:right w:val="none" w:sz="0" w:space="0" w:color="auto"/>
          </w:divBdr>
        </w:div>
        <w:div w:id="1495998189">
          <w:marLeft w:val="0"/>
          <w:marRight w:val="0"/>
          <w:marTop w:val="0"/>
          <w:marBottom w:val="150"/>
          <w:divBdr>
            <w:top w:val="none" w:sz="0" w:space="0" w:color="auto"/>
            <w:left w:val="none" w:sz="0" w:space="0" w:color="auto"/>
            <w:bottom w:val="none" w:sz="0" w:space="0" w:color="auto"/>
            <w:right w:val="none" w:sz="0" w:space="0" w:color="auto"/>
          </w:divBdr>
        </w:div>
        <w:div w:id="1958831567">
          <w:marLeft w:val="0"/>
          <w:marRight w:val="0"/>
          <w:marTop w:val="60"/>
          <w:marBottom w:val="60"/>
          <w:divBdr>
            <w:top w:val="none" w:sz="0" w:space="0" w:color="auto"/>
            <w:left w:val="none" w:sz="0" w:space="0" w:color="auto"/>
            <w:bottom w:val="none" w:sz="0" w:space="0" w:color="auto"/>
            <w:right w:val="none" w:sz="0" w:space="0" w:color="auto"/>
          </w:divBdr>
          <w:divsChild>
            <w:div w:id="1996370253">
              <w:marLeft w:val="0"/>
              <w:marRight w:val="0"/>
              <w:marTop w:val="0"/>
              <w:marBottom w:val="0"/>
              <w:divBdr>
                <w:top w:val="none" w:sz="0" w:space="0" w:color="auto"/>
                <w:left w:val="none" w:sz="0" w:space="0" w:color="auto"/>
                <w:bottom w:val="none" w:sz="0" w:space="0" w:color="auto"/>
                <w:right w:val="none" w:sz="0" w:space="0" w:color="auto"/>
              </w:divBdr>
            </w:div>
          </w:divsChild>
        </w:div>
        <w:div w:id="1687244838">
          <w:marLeft w:val="0"/>
          <w:marRight w:val="0"/>
          <w:marTop w:val="60"/>
          <w:marBottom w:val="60"/>
          <w:divBdr>
            <w:top w:val="none" w:sz="0" w:space="0" w:color="auto"/>
            <w:left w:val="none" w:sz="0" w:space="0" w:color="auto"/>
            <w:bottom w:val="none" w:sz="0" w:space="0" w:color="auto"/>
            <w:right w:val="none" w:sz="0" w:space="0" w:color="auto"/>
          </w:divBdr>
        </w:div>
        <w:div w:id="1774935130">
          <w:marLeft w:val="0"/>
          <w:marRight w:val="0"/>
          <w:marTop w:val="0"/>
          <w:marBottom w:val="150"/>
          <w:divBdr>
            <w:top w:val="none" w:sz="0" w:space="0" w:color="auto"/>
            <w:left w:val="none" w:sz="0" w:space="0" w:color="auto"/>
            <w:bottom w:val="none" w:sz="0" w:space="0" w:color="auto"/>
            <w:right w:val="none" w:sz="0" w:space="0" w:color="auto"/>
          </w:divBdr>
        </w:div>
        <w:div w:id="179861570">
          <w:marLeft w:val="0"/>
          <w:marRight w:val="0"/>
          <w:marTop w:val="0"/>
          <w:marBottom w:val="150"/>
          <w:divBdr>
            <w:top w:val="none" w:sz="0" w:space="0" w:color="auto"/>
            <w:left w:val="none" w:sz="0" w:space="0" w:color="auto"/>
            <w:bottom w:val="none" w:sz="0" w:space="0" w:color="auto"/>
            <w:right w:val="none" w:sz="0" w:space="0" w:color="auto"/>
          </w:divBdr>
        </w:div>
        <w:div w:id="1080635304">
          <w:marLeft w:val="0"/>
          <w:marRight w:val="0"/>
          <w:marTop w:val="60"/>
          <w:marBottom w:val="60"/>
          <w:divBdr>
            <w:top w:val="none" w:sz="0" w:space="0" w:color="auto"/>
            <w:left w:val="none" w:sz="0" w:space="0" w:color="auto"/>
            <w:bottom w:val="none" w:sz="0" w:space="0" w:color="auto"/>
            <w:right w:val="none" w:sz="0" w:space="0" w:color="auto"/>
          </w:divBdr>
          <w:divsChild>
            <w:div w:id="962422159">
              <w:marLeft w:val="0"/>
              <w:marRight w:val="0"/>
              <w:marTop w:val="0"/>
              <w:marBottom w:val="0"/>
              <w:divBdr>
                <w:top w:val="none" w:sz="0" w:space="0" w:color="auto"/>
                <w:left w:val="none" w:sz="0" w:space="0" w:color="auto"/>
                <w:bottom w:val="none" w:sz="0" w:space="0" w:color="auto"/>
                <w:right w:val="none" w:sz="0" w:space="0" w:color="auto"/>
              </w:divBdr>
            </w:div>
          </w:divsChild>
        </w:div>
        <w:div w:id="1546720204">
          <w:marLeft w:val="0"/>
          <w:marRight w:val="0"/>
          <w:marTop w:val="60"/>
          <w:marBottom w:val="60"/>
          <w:divBdr>
            <w:top w:val="none" w:sz="0" w:space="0" w:color="auto"/>
            <w:left w:val="none" w:sz="0" w:space="0" w:color="auto"/>
            <w:bottom w:val="none" w:sz="0" w:space="0" w:color="auto"/>
            <w:right w:val="none" w:sz="0" w:space="0" w:color="auto"/>
          </w:divBdr>
        </w:div>
        <w:div w:id="127866875">
          <w:marLeft w:val="0"/>
          <w:marRight w:val="0"/>
          <w:marTop w:val="0"/>
          <w:marBottom w:val="150"/>
          <w:divBdr>
            <w:top w:val="none" w:sz="0" w:space="0" w:color="auto"/>
            <w:left w:val="none" w:sz="0" w:space="0" w:color="auto"/>
            <w:bottom w:val="none" w:sz="0" w:space="0" w:color="auto"/>
            <w:right w:val="none" w:sz="0" w:space="0" w:color="auto"/>
          </w:divBdr>
        </w:div>
        <w:div w:id="1708942314">
          <w:marLeft w:val="0"/>
          <w:marRight w:val="0"/>
          <w:marTop w:val="60"/>
          <w:marBottom w:val="60"/>
          <w:divBdr>
            <w:top w:val="none" w:sz="0" w:space="0" w:color="auto"/>
            <w:left w:val="none" w:sz="0" w:space="0" w:color="auto"/>
            <w:bottom w:val="none" w:sz="0" w:space="0" w:color="auto"/>
            <w:right w:val="none" w:sz="0" w:space="0" w:color="auto"/>
          </w:divBdr>
          <w:divsChild>
            <w:div w:id="371275272">
              <w:marLeft w:val="0"/>
              <w:marRight w:val="0"/>
              <w:marTop w:val="0"/>
              <w:marBottom w:val="0"/>
              <w:divBdr>
                <w:top w:val="none" w:sz="0" w:space="0" w:color="auto"/>
                <w:left w:val="none" w:sz="0" w:space="0" w:color="auto"/>
                <w:bottom w:val="none" w:sz="0" w:space="0" w:color="auto"/>
                <w:right w:val="none" w:sz="0" w:space="0" w:color="auto"/>
              </w:divBdr>
            </w:div>
          </w:divsChild>
        </w:div>
        <w:div w:id="800223484">
          <w:marLeft w:val="0"/>
          <w:marRight w:val="0"/>
          <w:marTop w:val="60"/>
          <w:marBottom w:val="60"/>
          <w:divBdr>
            <w:top w:val="none" w:sz="0" w:space="0" w:color="auto"/>
            <w:left w:val="none" w:sz="0" w:space="0" w:color="auto"/>
            <w:bottom w:val="none" w:sz="0" w:space="0" w:color="auto"/>
            <w:right w:val="none" w:sz="0" w:space="0" w:color="auto"/>
          </w:divBdr>
        </w:div>
        <w:div w:id="657458482">
          <w:marLeft w:val="0"/>
          <w:marRight w:val="0"/>
          <w:marTop w:val="0"/>
          <w:marBottom w:val="150"/>
          <w:divBdr>
            <w:top w:val="none" w:sz="0" w:space="0" w:color="auto"/>
            <w:left w:val="none" w:sz="0" w:space="0" w:color="auto"/>
            <w:bottom w:val="none" w:sz="0" w:space="0" w:color="auto"/>
            <w:right w:val="none" w:sz="0" w:space="0" w:color="auto"/>
          </w:divBdr>
        </w:div>
        <w:div w:id="1214585451">
          <w:marLeft w:val="0"/>
          <w:marRight w:val="0"/>
          <w:marTop w:val="60"/>
          <w:marBottom w:val="60"/>
          <w:divBdr>
            <w:top w:val="none" w:sz="0" w:space="0" w:color="auto"/>
            <w:left w:val="none" w:sz="0" w:space="0" w:color="auto"/>
            <w:bottom w:val="none" w:sz="0" w:space="0" w:color="auto"/>
            <w:right w:val="none" w:sz="0" w:space="0" w:color="auto"/>
          </w:divBdr>
          <w:divsChild>
            <w:div w:id="1286886361">
              <w:marLeft w:val="0"/>
              <w:marRight w:val="0"/>
              <w:marTop w:val="0"/>
              <w:marBottom w:val="0"/>
              <w:divBdr>
                <w:top w:val="none" w:sz="0" w:space="0" w:color="auto"/>
                <w:left w:val="none" w:sz="0" w:space="0" w:color="auto"/>
                <w:bottom w:val="none" w:sz="0" w:space="0" w:color="auto"/>
                <w:right w:val="none" w:sz="0" w:space="0" w:color="auto"/>
              </w:divBdr>
            </w:div>
          </w:divsChild>
        </w:div>
        <w:div w:id="469321159">
          <w:marLeft w:val="0"/>
          <w:marRight w:val="0"/>
          <w:marTop w:val="60"/>
          <w:marBottom w:val="60"/>
          <w:divBdr>
            <w:top w:val="none" w:sz="0" w:space="0" w:color="auto"/>
            <w:left w:val="none" w:sz="0" w:space="0" w:color="auto"/>
            <w:bottom w:val="none" w:sz="0" w:space="0" w:color="auto"/>
            <w:right w:val="none" w:sz="0" w:space="0" w:color="auto"/>
          </w:divBdr>
        </w:div>
        <w:div w:id="77796004">
          <w:marLeft w:val="0"/>
          <w:marRight w:val="0"/>
          <w:marTop w:val="0"/>
          <w:marBottom w:val="150"/>
          <w:divBdr>
            <w:top w:val="none" w:sz="0" w:space="0" w:color="auto"/>
            <w:left w:val="none" w:sz="0" w:space="0" w:color="auto"/>
            <w:bottom w:val="none" w:sz="0" w:space="0" w:color="auto"/>
            <w:right w:val="none" w:sz="0" w:space="0" w:color="auto"/>
          </w:divBdr>
        </w:div>
        <w:div w:id="565724042">
          <w:marLeft w:val="0"/>
          <w:marRight w:val="0"/>
          <w:marTop w:val="0"/>
          <w:marBottom w:val="150"/>
          <w:divBdr>
            <w:top w:val="none" w:sz="0" w:space="0" w:color="auto"/>
            <w:left w:val="none" w:sz="0" w:space="0" w:color="auto"/>
            <w:bottom w:val="none" w:sz="0" w:space="0" w:color="auto"/>
            <w:right w:val="none" w:sz="0" w:space="0" w:color="auto"/>
          </w:divBdr>
        </w:div>
        <w:div w:id="277177206">
          <w:marLeft w:val="0"/>
          <w:marRight w:val="0"/>
          <w:marTop w:val="0"/>
          <w:marBottom w:val="150"/>
          <w:divBdr>
            <w:top w:val="none" w:sz="0" w:space="0" w:color="auto"/>
            <w:left w:val="none" w:sz="0" w:space="0" w:color="auto"/>
            <w:bottom w:val="none" w:sz="0" w:space="0" w:color="auto"/>
            <w:right w:val="none" w:sz="0" w:space="0" w:color="auto"/>
          </w:divBdr>
        </w:div>
        <w:div w:id="1266038187">
          <w:marLeft w:val="0"/>
          <w:marRight w:val="0"/>
          <w:marTop w:val="0"/>
          <w:marBottom w:val="150"/>
          <w:divBdr>
            <w:top w:val="none" w:sz="0" w:space="0" w:color="auto"/>
            <w:left w:val="none" w:sz="0" w:space="0" w:color="auto"/>
            <w:bottom w:val="none" w:sz="0" w:space="0" w:color="auto"/>
            <w:right w:val="none" w:sz="0" w:space="0" w:color="auto"/>
          </w:divBdr>
        </w:div>
        <w:div w:id="130097372">
          <w:marLeft w:val="0"/>
          <w:marRight w:val="0"/>
          <w:marTop w:val="60"/>
          <w:marBottom w:val="60"/>
          <w:divBdr>
            <w:top w:val="none" w:sz="0" w:space="0" w:color="auto"/>
            <w:left w:val="none" w:sz="0" w:space="0" w:color="auto"/>
            <w:bottom w:val="none" w:sz="0" w:space="0" w:color="auto"/>
            <w:right w:val="none" w:sz="0" w:space="0" w:color="auto"/>
          </w:divBdr>
          <w:divsChild>
            <w:div w:id="1930775437">
              <w:marLeft w:val="0"/>
              <w:marRight w:val="0"/>
              <w:marTop w:val="0"/>
              <w:marBottom w:val="0"/>
              <w:divBdr>
                <w:top w:val="none" w:sz="0" w:space="0" w:color="auto"/>
                <w:left w:val="none" w:sz="0" w:space="0" w:color="auto"/>
                <w:bottom w:val="none" w:sz="0" w:space="0" w:color="auto"/>
                <w:right w:val="none" w:sz="0" w:space="0" w:color="auto"/>
              </w:divBdr>
            </w:div>
          </w:divsChild>
        </w:div>
        <w:div w:id="466901165">
          <w:marLeft w:val="0"/>
          <w:marRight w:val="0"/>
          <w:marTop w:val="60"/>
          <w:marBottom w:val="60"/>
          <w:divBdr>
            <w:top w:val="none" w:sz="0" w:space="0" w:color="auto"/>
            <w:left w:val="none" w:sz="0" w:space="0" w:color="auto"/>
            <w:bottom w:val="none" w:sz="0" w:space="0" w:color="auto"/>
            <w:right w:val="none" w:sz="0" w:space="0" w:color="auto"/>
          </w:divBdr>
        </w:div>
        <w:div w:id="6716812">
          <w:marLeft w:val="0"/>
          <w:marRight w:val="0"/>
          <w:marTop w:val="120"/>
          <w:marBottom w:val="120"/>
          <w:divBdr>
            <w:top w:val="none" w:sz="0" w:space="0" w:color="auto"/>
            <w:left w:val="none" w:sz="0" w:space="0" w:color="auto"/>
            <w:bottom w:val="none" w:sz="0" w:space="0" w:color="auto"/>
            <w:right w:val="none" w:sz="0" w:space="0" w:color="auto"/>
          </w:divBdr>
        </w:div>
        <w:div w:id="8023383">
          <w:marLeft w:val="0"/>
          <w:marRight w:val="0"/>
          <w:marTop w:val="0"/>
          <w:marBottom w:val="150"/>
          <w:divBdr>
            <w:top w:val="none" w:sz="0" w:space="0" w:color="auto"/>
            <w:left w:val="none" w:sz="0" w:space="0" w:color="auto"/>
            <w:bottom w:val="none" w:sz="0" w:space="0" w:color="auto"/>
            <w:right w:val="none" w:sz="0" w:space="0" w:color="auto"/>
          </w:divBdr>
        </w:div>
        <w:div w:id="242108030">
          <w:marLeft w:val="0"/>
          <w:marRight w:val="0"/>
          <w:marTop w:val="60"/>
          <w:marBottom w:val="60"/>
          <w:divBdr>
            <w:top w:val="none" w:sz="0" w:space="0" w:color="auto"/>
            <w:left w:val="none" w:sz="0" w:space="0" w:color="auto"/>
            <w:bottom w:val="none" w:sz="0" w:space="0" w:color="auto"/>
            <w:right w:val="none" w:sz="0" w:space="0" w:color="auto"/>
          </w:divBdr>
          <w:divsChild>
            <w:div w:id="1257518334">
              <w:marLeft w:val="0"/>
              <w:marRight w:val="0"/>
              <w:marTop w:val="0"/>
              <w:marBottom w:val="0"/>
              <w:divBdr>
                <w:top w:val="none" w:sz="0" w:space="0" w:color="auto"/>
                <w:left w:val="none" w:sz="0" w:space="0" w:color="auto"/>
                <w:bottom w:val="none" w:sz="0" w:space="0" w:color="auto"/>
                <w:right w:val="none" w:sz="0" w:space="0" w:color="auto"/>
              </w:divBdr>
            </w:div>
          </w:divsChild>
        </w:div>
        <w:div w:id="1531147138">
          <w:marLeft w:val="0"/>
          <w:marRight w:val="0"/>
          <w:marTop w:val="60"/>
          <w:marBottom w:val="60"/>
          <w:divBdr>
            <w:top w:val="none" w:sz="0" w:space="0" w:color="auto"/>
            <w:left w:val="none" w:sz="0" w:space="0" w:color="auto"/>
            <w:bottom w:val="none" w:sz="0" w:space="0" w:color="auto"/>
            <w:right w:val="none" w:sz="0" w:space="0" w:color="auto"/>
          </w:divBdr>
        </w:div>
        <w:div w:id="2056196405">
          <w:marLeft w:val="0"/>
          <w:marRight w:val="0"/>
          <w:marTop w:val="120"/>
          <w:marBottom w:val="120"/>
          <w:divBdr>
            <w:top w:val="none" w:sz="0" w:space="0" w:color="auto"/>
            <w:left w:val="none" w:sz="0" w:space="0" w:color="auto"/>
            <w:bottom w:val="none" w:sz="0" w:space="0" w:color="auto"/>
            <w:right w:val="none" w:sz="0" w:space="0" w:color="auto"/>
          </w:divBdr>
        </w:div>
        <w:div w:id="632053843">
          <w:marLeft w:val="0"/>
          <w:marRight w:val="0"/>
          <w:marTop w:val="0"/>
          <w:marBottom w:val="150"/>
          <w:divBdr>
            <w:top w:val="none" w:sz="0" w:space="0" w:color="auto"/>
            <w:left w:val="none" w:sz="0" w:space="0" w:color="auto"/>
            <w:bottom w:val="none" w:sz="0" w:space="0" w:color="auto"/>
            <w:right w:val="none" w:sz="0" w:space="0" w:color="auto"/>
          </w:divBdr>
        </w:div>
        <w:div w:id="1698702881">
          <w:marLeft w:val="0"/>
          <w:marRight w:val="0"/>
          <w:marTop w:val="0"/>
          <w:marBottom w:val="150"/>
          <w:divBdr>
            <w:top w:val="none" w:sz="0" w:space="0" w:color="auto"/>
            <w:left w:val="none" w:sz="0" w:space="0" w:color="auto"/>
            <w:bottom w:val="none" w:sz="0" w:space="0" w:color="auto"/>
            <w:right w:val="none" w:sz="0" w:space="0" w:color="auto"/>
          </w:divBdr>
        </w:div>
        <w:div w:id="1381321285">
          <w:marLeft w:val="0"/>
          <w:marRight w:val="0"/>
          <w:marTop w:val="0"/>
          <w:marBottom w:val="150"/>
          <w:divBdr>
            <w:top w:val="none" w:sz="0" w:space="0" w:color="auto"/>
            <w:left w:val="none" w:sz="0" w:space="0" w:color="auto"/>
            <w:bottom w:val="none" w:sz="0" w:space="0" w:color="auto"/>
            <w:right w:val="none" w:sz="0" w:space="0" w:color="auto"/>
          </w:divBdr>
        </w:div>
        <w:div w:id="930237156">
          <w:marLeft w:val="0"/>
          <w:marRight w:val="0"/>
          <w:marTop w:val="60"/>
          <w:marBottom w:val="60"/>
          <w:divBdr>
            <w:top w:val="none" w:sz="0" w:space="0" w:color="auto"/>
            <w:left w:val="none" w:sz="0" w:space="0" w:color="auto"/>
            <w:bottom w:val="none" w:sz="0" w:space="0" w:color="auto"/>
            <w:right w:val="none" w:sz="0" w:space="0" w:color="auto"/>
          </w:divBdr>
          <w:divsChild>
            <w:div w:id="1759672517">
              <w:marLeft w:val="0"/>
              <w:marRight w:val="0"/>
              <w:marTop w:val="0"/>
              <w:marBottom w:val="0"/>
              <w:divBdr>
                <w:top w:val="none" w:sz="0" w:space="0" w:color="auto"/>
                <w:left w:val="none" w:sz="0" w:space="0" w:color="auto"/>
                <w:bottom w:val="none" w:sz="0" w:space="0" w:color="auto"/>
                <w:right w:val="none" w:sz="0" w:space="0" w:color="auto"/>
              </w:divBdr>
            </w:div>
          </w:divsChild>
        </w:div>
        <w:div w:id="667708092">
          <w:marLeft w:val="0"/>
          <w:marRight w:val="0"/>
          <w:marTop w:val="60"/>
          <w:marBottom w:val="60"/>
          <w:divBdr>
            <w:top w:val="none" w:sz="0" w:space="0" w:color="auto"/>
            <w:left w:val="none" w:sz="0" w:space="0" w:color="auto"/>
            <w:bottom w:val="none" w:sz="0" w:space="0" w:color="auto"/>
            <w:right w:val="none" w:sz="0" w:space="0" w:color="auto"/>
          </w:divBdr>
        </w:div>
        <w:div w:id="1325821378">
          <w:marLeft w:val="0"/>
          <w:marRight w:val="0"/>
          <w:marTop w:val="120"/>
          <w:marBottom w:val="120"/>
          <w:divBdr>
            <w:top w:val="none" w:sz="0" w:space="0" w:color="auto"/>
            <w:left w:val="none" w:sz="0" w:space="0" w:color="auto"/>
            <w:bottom w:val="none" w:sz="0" w:space="0" w:color="auto"/>
            <w:right w:val="none" w:sz="0" w:space="0" w:color="auto"/>
          </w:divBdr>
        </w:div>
        <w:div w:id="1201550161">
          <w:marLeft w:val="0"/>
          <w:marRight w:val="0"/>
          <w:marTop w:val="0"/>
          <w:marBottom w:val="150"/>
          <w:divBdr>
            <w:top w:val="none" w:sz="0" w:space="0" w:color="auto"/>
            <w:left w:val="none" w:sz="0" w:space="0" w:color="auto"/>
            <w:bottom w:val="none" w:sz="0" w:space="0" w:color="auto"/>
            <w:right w:val="none" w:sz="0" w:space="0" w:color="auto"/>
          </w:divBdr>
        </w:div>
      </w:divsChild>
    </w:div>
    <w:div w:id="1368339601">
      <w:bodyDiv w:val="1"/>
      <w:marLeft w:val="0"/>
      <w:marRight w:val="0"/>
      <w:marTop w:val="0"/>
      <w:marBottom w:val="0"/>
      <w:divBdr>
        <w:top w:val="none" w:sz="0" w:space="0" w:color="auto"/>
        <w:left w:val="none" w:sz="0" w:space="0" w:color="auto"/>
        <w:bottom w:val="none" w:sz="0" w:space="0" w:color="auto"/>
        <w:right w:val="none" w:sz="0" w:space="0" w:color="auto"/>
      </w:divBdr>
      <w:divsChild>
        <w:div w:id="1113860219">
          <w:marLeft w:val="0"/>
          <w:marRight w:val="0"/>
          <w:marTop w:val="0"/>
          <w:marBottom w:val="150"/>
          <w:divBdr>
            <w:top w:val="none" w:sz="0" w:space="0" w:color="auto"/>
            <w:left w:val="none" w:sz="0" w:space="0" w:color="auto"/>
            <w:bottom w:val="none" w:sz="0" w:space="0" w:color="auto"/>
            <w:right w:val="none" w:sz="0" w:space="0" w:color="auto"/>
          </w:divBdr>
        </w:div>
        <w:div w:id="994993093">
          <w:marLeft w:val="0"/>
          <w:marRight w:val="0"/>
          <w:marTop w:val="60"/>
          <w:marBottom w:val="60"/>
          <w:divBdr>
            <w:top w:val="none" w:sz="0" w:space="0" w:color="auto"/>
            <w:left w:val="none" w:sz="0" w:space="0" w:color="auto"/>
            <w:bottom w:val="none" w:sz="0" w:space="0" w:color="auto"/>
            <w:right w:val="none" w:sz="0" w:space="0" w:color="auto"/>
          </w:divBdr>
          <w:divsChild>
            <w:div w:id="278530223">
              <w:marLeft w:val="0"/>
              <w:marRight w:val="0"/>
              <w:marTop w:val="0"/>
              <w:marBottom w:val="0"/>
              <w:divBdr>
                <w:top w:val="none" w:sz="0" w:space="0" w:color="auto"/>
                <w:left w:val="none" w:sz="0" w:space="0" w:color="auto"/>
                <w:bottom w:val="none" w:sz="0" w:space="0" w:color="auto"/>
                <w:right w:val="none" w:sz="0" w:space="0" w:color="auto"/>
              </w:divBdr>
            </w:div>
          </w:divsChild>
        </w:div>
        <w:div w:id="484665970">
          <w:marLeft w:val="0"/>
          <w:marRight w:val="0"/>
          <w:marTop w:val="60"/>
          <w:marBottom w:val="60"/>
          <w:divBdr>
            <w:top w:val="none" w:sz="0" w:space="0" w:color="auto"/>
            <w:left w:val="none" w:sz="0" w:space="0" w:color="auto"/>
            <w:bottom w:val="none" w:sz="0" w:space="0" w:color="auto"/>
            <w:right w:val="none" w:sz="0" w:space="0" w:color="auto"/>
          </w:divBdr>
        </w:div>
        <w:div w:id="1235050807">
          <w:marLeft w:val="0"/>
          <w:marRight w:val="0"/>
          <w:marTop w:val="60"/>
          <w:marBottom w:val="60"/>
          <w:divBdr>
            <w:top w:val="none" w:sz="0" w:space="0" w:color="auto"/>
            <w:left w:val="none" w:sz="0" w:space="0" w:color="auto"/>
            <w:bottom w:val="none" w:sz="0" w:space="0" w:color="auto"/>
            <w:right w:val="none" w:sz="0" w:space="0" w:color="auto"/>
          </w:divBdr>
        </w:div>
        <w:div w:id="530072283">
          <w:marLeft w:val="0"/>
          <w:marRight w:val="0"/>
          <w:marTop w:val="0"/>
          <w:marBottom w:val="150"/>
          <w:divBdr>
            <w:top w:val="none" w:sz="0" w:space="0" w:color="auto"/>
            <w:left w:val="none" w:sz="0" w:space="0" w:color="auto"/>
            <w:bottom w:val="none" w:sz="0" w:space="0" w:color="auto"/>
            <w:right w:val="none" w:sz="0" w:space="0" w:color="auto"/>
          </w:divBdr>
        </w:div>
        <w:div w:id="1403720473">
          <w:marLeft w:val="0"/>
          <w:marRight w:val="0"/>
          <w:marTop w:val="60"/>
          <w:marBottom w:val="60"/>
          <w:divBdr>
            <w:top w:val="none" w:sz="0" w:space="0" w:color="auto"/>
            <w:left w:val="none" w:sz="0" w:space="0" w:color="auto"/>
            <w:bottom w:val="none" w:sz="0" w:space="0" w:color="auto"/>
            <w:right w:val="none" w:sz="0" w:space="0" w:color="auto"/>
          </w:divBdr>
          <w:divsChild>
            <w:div w:id="1911423999">
              <w:marLeft w:val="0"/>
              <w:marRight w:val="0"/>
              <w:marTop w:val="0"/>
              <w:marBottom w:val="0"/>
              <w:divBdr>
                <w:top w:val="none" w:sz="0" w:space="0" w:color="auto"/>
                <w:left w:val="none" w:sz="0" w:space="0" w:color="auto"/>
                <w:bottom w:val="none" w:sz="0" w:space="0" w:color="auto"/>
                <w:right w:val="none" w:sz="0" w:space="0" w:color="auto"/>
              </w:divBdr>
            </w:div>
          </w:divsChild>
        </w:div>
        <w:div w:id="766116314">
          <w:marLeft w:val="0"/>
          <w:marRight w:val="0"/>
          <w:marTop w:val="60"/>
          <w:marBottom w:val="60"/>
          <w:divBdr>
            <w:top w:val="none" w:sz="0" w:space="0" w:color="auto"/>
            <w:left w:val="none" w:sz="0" w:space="0" w:color="auto"/>
            <w:bottom w:val="none" w:sz="0" w:space="0" w:color="auto"/>
            <w:right w:val="none" w:sz="0" w:space="0" w:color="auto"/>
          </w:divBdr>
        </w:div>
        <w:div w:id="154881432">
          <w:marLeft w:val="0"/>
          <w:marRight w:val="0"/>
          <w:marTop w:val="0"/>
          <w:marBottom w:val="150"/>
          <w:divBdr>
            <w:top w:val="none" w:sz="0" w:space="0" w:color="auto"/>
            <w:left w:val="none" w:sz="0" w:space="0" w:color="auto"/>
            <w:bottom w:val="none" w:sz="0" w:space="0" w:color="auto"/>
            <w:right w:val="none" w:sz="0" w:space="0" w:color="auto"/>
          </w:divBdr>
        </w:div>
      </w:divsChild>
    </w:div>
    <w:div w:id="1689523783">
      <w:bodyDiv w:val="1"/>
      <w:marLeft w:val="0"/>
      <w:marRight w:val="0"/>
      <w:marTop w:val="0"/>
      <w:marBottom w:val="0"/>
      <w:divBdr>
        <w:top w:val="none" w:sz="0" w:space="0" w:color="auto"/>
        <w:left w:val="none" w:sz="0" w:space="0" w:color="auto"/>
        <w:bottom w:val="none" w:sz="0" w:space="0" w:color="auto"/>
        <w:right w:val="none" w:sz="0" w:space="0" w:color="auto"/>
      </w:divBdr>
      <w:divsChild>
        <w:div w:id="74984321">
          <w:marLeft w:val="0"/>
          <w:marRight w:val="0"/>
          <w:marTop w:val="0"/>
          <w:marBottom w:val="150"/>
          <w:divBdr>
            <w:top w:val="none" w:sz="0" w:space="0" w:color="auto"/>
            <w:left w:val="none" w:sz="0" w:space="0" w:color="auto"/>
            <w:bottom w:val="none" w:sz="0" w:space="0" w:color="auto"/>
            <w:right w:val="none" w:sz="0" w:space="0" w:color="auto"/>
          </w:divBdr>
        </w:div>
        <w:div w:id="98838527">
          <w:marLeft w:val="0"/>
          <w:marRight w:val="0"/>
          <w:marTop w:val="0"/>
          <w:marBottom w:val="150"/>
          <w:divBdr>
            <w:top w:val="none" w:sz="0" w:space="0" w:color="auto"/>
            <w:left w:val="none" w:sz="0" w:space="0" w:color="auto"/>
            <w:bottom w:val="none" w:sz="0" w:space="0" w:color="auto"/>
            <w:right w:val="none" w:sz="0" w:space="0" w:color="auto"/>
          </w:divBdr>
        </w:div>
        <w:div w:id="2102754131">
          <w:marLeft w:val="0"/>
          <w:marRight w:val="0"/>
          <w:marTop w:val="0"/>
          <w:marBottom w:val="150"/>
          <w:divBdr>
            <w:top w:val="none" w:sz="0" w:space="0" w:color="auto"/>
            <w:left w:val="none" w:sz="0" w:space="0" w:color="auto"/>
            <w:bottom w:val="none" w:sz="0" w:space="0" w:color="auto"/>
            <w:right w:val="none" w:sz="0" w:space="0" w:color="auto"/>
          </w:divBdr>
        </w:div>
        <w:div w:id="1022434068">
          <w:marLeft w:val="0"/>
          <w:marRight w:val="0"/>
          <w:marTop w:val="0"/>
          <w:marBottom w:val="150"/>
          <w:divBdr>
            <w:top w:val="none" w:sz="0" w:space="0" w:color="auto"/>
            <w:left w:val="none" w:sz="0" w:space="0" w:color="auto"/>
            <w:bottom w:val="none" w:sz="0" w:space="0" w:color="auto"/>
            <w:right w:val="none" w:sz="0" w:space="0" w:color="auto"/>
          </w:divBdr>
        </w:div>
        <w:div w:id="91781587">
          <w:marLeft w:val="0"/>
          <w:marRight w:val="0"/>
          <w:marTop w:val="60"/>
          <w:marBottom w:val="60"/>
          <w:divBdr>
            <w:top w:val="none" w:sz="0" w:space="0" w:color="auto"/>
            <w:left w:val="none" w:sz="0" w:space="0" w:color="auto"/>
            <w:bottom w:val="none" w:sz="0" w:space="0" w:color="auto"/>
            <w:right w:val="none" w:sz="0" w:space="0" w:color="auto"/>
          </w:divBdr>
          <w:divsChild>
            <w:div w:id="1882202121">
              <w:marLeft w:val="0"/>
              <w:marRight w:val="0"/>
              <w:marTop w:val="0"/>
              <w:marBottom w:val="0"/>
              <w:divBdr>
                <w:top w:val="none" w:sz="0" w:space="0" w:color="auto"/>
                <w:left w:val="none" w:sz="0" w:space="0" w:color="auto"/>
                <w:bottom w:val="none" w:sz="0" w:space="0" w:color="auto"/>
                <w:right w:val="none" w:sz="0" w:space="0" w:color="auto"/>
              </w:divBdr>
            </w:div>
          </w:divsChild>
        </w:div>
        <w:div w:id="963122378">
          <w:marLeft w:val="0"/>
          <w:marRight w:val="0"/>
          <w:marTop w:val="60"/>
          <w:marBottom w:val="60"/>
          <w:divBdr>
            <w:top w:val="none" w:sz="0" w:space="0" w:color="auto"/>
            <w:left w:val="none" w:sz="0" w:space="0" w:color="auto"/>
            <w:bottom w:val="none" w:sz="0" w:space="0" w:color="auto"/>
            <w:right w:val="none" w:sz="0" w:space="0" w:color="auto"/>
          </w:divBdr>
        </w:div>
        <w:div w:id="143662633">
          <w:marLeft w:val="0"/>
          <w:marRight w:val="0"/>
          <w:marTop w:val="60"/>
          <w:marBottom w:val="60"/>
          <w:divBdr>
            <w:top w:val="none" w:sz="0" w:space="0" w:color="auto"/>
            <w:left w:val="none" w:sz="0" w:space="0" w:color="auto"/>
            <w:bottom w:val="none" w:sz="0" w:space="0" w:color="auto"/>
            <w:right w:val="none" w:sz="0" w:space="0" w:color="auto"/>
          </w:divBdr>
        </w:div>
        <w:div w:id="256061794">
          <w:marLeft w:val="0"/>
          <w:marRight w:val="0"/>
          <w:marTop w:val="0"/>
          <w:marBottom w:val="150"/>
          <w:divBdr>
            <w:top w:val="none" w:sz="0" w:space="0" w:color="auto"/>
            <w:left w:val="none" w:sz="0" w:space="0" w:color="auto"/>
            <w:bottom w:val="none" w:sz="0" w:space="0" w:color="auto"/>
            <w:right w:val="none" w:sz="0" w:space="0" w:color="auto"/>
          </w:divBdr>
        </w:div>
        <w:div w:id="537275760">
          <w:marLeft w:val="0"/>
          <w:marRight w:val="0"/>
          <w:marTop w:val="60"/>
          <w:marBottom w:val="60"/>
          <w:divBdr>
            <w:top w:val="none" w:sz="0" w:space="0" w:color="auto"/>
            <w:left w:val="none" w:sz="0" w:space="0" w:color="auto"/>
            <w:bottom w:val="none" w:sz="0" w:space="0" w:color="auto"/>
            <w:right w:val="none" w:sz="0" w:space="0" w:color="auto"/>
          </w:divBdr>
        </w:div>
        <w:div w:id="942225386">
          <w:marLeft w:val="0"/>
          <w:marRight w:val="0"/>
          <w:marTop w:val="0"/>
          <w:marBottom w:val="150"/>
          <w:divBdr>
            <w:top w:val="none" w:sz="0" w:space="0" w:color="auto"/>
            <w:left w:val="none" w:sz="0" w:space="0" w:color="auto"/>
            <w:bottom w:val="none" w:sz="0" w:space="0" w:color="auto"/>
            <w:right w:val="none" w:sz="0" w:space="0" w:color="auto"/>
          </w:divBdr>
        </w:div>
        <w:div w:id="923029524">
          <w:marLeft w:val="0"/>
          <w:marRight w:val="0"/>
          <w:marTop w:val="0"/>
          <w:marBottom w:val="150"/>
          <w:divBdr>
            <w:top w:val="none" w:sz="0" w:space="0" w:color="auto"/>
            <w:left w:val="none" w:sz="0" w:space="0" w:color="auto"/>
            <w:bottom w:val="none" w:sz="0" w:space="0" w:color="auto"/>
            <w:right w:val="none" w:sz="0" w:space="0" w:color="auto"/>
          </w:divBdr>
        </w:div>
        <w:div w:id="1084106380">
          <w:marLeft w:val="0"/>
          <w:marRight w:val="0"/>
          <w:marTop w:val="60"/>
          <w:marBottom w:val="60"/>
          <w:divBdr>
            <w:top w:val="none" w:sz="0" w:space="0" w:color="auto"/>
            <w:left w:val="none" w:sz="0" w:space="0" w:color="auto"/>
            <w:bottom w:val="none" w:sz="0" w:space="0" w:color="auto"/>
            <w:right w:val="none" w:sz="0" w:space="0" w:color="auto"/>
          </w:divBdr>
        </w:div>
        <w:div w:id="1307123128">
          <w:marLeft w:val="0"/>
          <w:marRight w:val="0"/>
          <w:marTop w:val="60"/>
          <w:marBottom w:val="60"/>
          <w:divBdr>
            <w:top w:val="none" w:sz="0" w:space="0" w:color="auto"/>
            <w:left w:val="none" w:sz="0" w:space="0" w:color="auto"/>
            <w:bottom w:val="none" w:sz="0" w:space="0" w:color="auto"/>
            <w:right w:val="none" w:sz="0" w:space="0" w:color="auto"/>
          </w:divBdr>
        </w:div>
        <w:div w:id="694236186">
          <w:marLeft w:val="0"/>
          <w:marRight w:val="0"/>
          <w:marTop w:val="0"/>
          <w:marBottom w:val="150"/>
          <w:divBdr>
            <w:top w:val="none" w:sz="0" w:space="0" w:color="auto"/>
            <w:left w:val="none" w:sz="0" w:space="0" w:color="auto"/>
            <w:bottom w:val="none" w:sz="0" w:space="0" w:color="auto"/>
            <w:right w:val="none" w:sz="0" w:space="0" w:color="auto"/>
          </w:divBdr>
        </w:div>
      </w:divsChild>
    </w:div>
    <w:div w:id="1695644198">
      <w:bodyDiv w:val="1"/>
      <w:marLeft w:val="0"/>
      <w:marRight w:val="0"/>
      <w:marTop w:val="0"/>
      <w:marBottom w:val="0"/>
      <w:divBdr>
        <w:top w:val="none" w:sz="0" w:space="0" w:color="auto"/>
        <w:left w:val="none" w:sz="0" w:space="0" w:color="auto"/>
        <w:bottom w:val="none" w:sz="0" w:space="0" w:color="auto"/>
        <w:right w:val="none" w:sz="0" w:space="0" w:color="auto"/>
      </w:divBdr>
    </w:div>
    <w:div w:id="1770001264">
      <w:bodyDiv w:val="1"/>
      <w:marLeft w:val="0"/>
      <w:marRight w:val="0"/>
      <w:marTop w:val="0"/>
      <w:marBottom w:val="0"/>
      <w:divBdr>
        <w:top w:val="none" w:sz="0" w:space="0" w:color="auto"/>
        <w:left w:val="none" w:sz="0" w:space="0" w:color="auto"/>
        <w:bottom w:val="none" w:sz="0" w:space="0" w:color="auto"/>
        <w:right w:val="none" w:sz="0" w:space="0" w:color="auto"/>
      </w:divBdr>
      <w:divsChild>
        <w:div w:id="1934704310">
          <w:marLeft w:val="0"/>
          <w:marRight w:val="0"/>
          <w:marTop w:val="0"/>
          <w:marBottom w:val="150"/>
          <w:divBdr>
            <w:top w:val="none" w:sz="0" w:space="0" w:color="auto"/>
            <w:left w:val="none" w:sz="0" w:space="0" w:color="auto"/>
            <w:bottom w:val="none" w:sz="0" w:space="0" w:color="auto"/>
            <w:right w:val="none" w:sz="0" w:space="0" w:color="auto"/>
          </w:divBdr>
        </w:div>
        <w:div w:id="1421946369">
          <w:marLeft w:val="0"/>
          <w:marRight w:val="0"/>
          <w:marTop w:val="0"/>
          <w:marBottom w:val="150"/>
          <w:divBdr>
            <w:top w:val="none" w:sz="0" w:space="0" w:color="auto"/>
            <w:left w:val="none" w:sz="0" w:space="0" w:color="auto"/>
            <w:bottom w:val="none" w:sz="0" w:space="0" w:color="auto"/>
            <w:right w:val="none" w:sz="0" w:space="0" w:color="auto"/>
          </w:divBdr>
        </w:div>
      </w:divsChild>
    </w:div>
    <w:div w:id="1789936271">
      <w:bodyDiv w:val="1"/>
      <w:marLeft w:val="0"/>
      <w:marRight w:val="0"/>
      <w:marTop w:val="0"/>
      <w:marBottom w:val="0"/>
      <w:divBdr>
        <w:top w:val="none" w:sz="0" w:space="0" w:color="auto"/>
        <w:left w:val="none" w:sz="0" w:space="0" w:color="auto"/>
        <w:bottom w:val="none" w:sz="0" w:space="0" w:color="auto"/>
        <w:right w:val="none" w:sz="0" w:space="0" w:color="auto"/>
      </w:divBdr>
    </w:div>
    <w:div w:id="1904632239">
      <w:bodyDiv w:val="1"/>
      <w:marLeft w:val="0"/>
      <w:marRight w:val="0"/>
      <w:marTop w:val="0"/>
      <w:marBottom w:val="0"/>
      <w:divBdr>
        <w:top w:val="none" w:sz="0" w:space="0" w:color="auto"/>
        <w:left w:val="none" w:sz="0" w:space="0" w:color="auto"/>
        <w:bottom w:val="none" w:sz="0" w:space="0" w:color="auto"/>
        <w:right w:val="none" w:sz="0" w:space="0" w:color="auto"/>
      </w:divBdr>
    </w:div>
    <w:div w:id="2003850260">
      <w:bodyDiv w:val="1"/>
      <w:marLeft w:val="0"/>
      <w:marRight w:val="0"/>
      <w:marTop w:val="0"/>
      <w:marBottom w:val="0"/>
      <w:divBdr>
        <w:top w:val="none" w:sz="0" w:space="0" w:color="auto"/>
        <w:left w:val="none" w:sz="0" w:space="0" w:color="auto"/>
        <w:bottom w:val="none" w:sz="0" w:space="0" w:color="auto"/>
        <w:right w:val="none" w:sz="0" w:space="0" w:color="auto"/>
      </w:divBdr>
      <w:divsChild>
        <w:div w:id="1337491179">
          <w:marLeft w:val="0"/>
          <w:marRight w:val="0"/>
          <w:marTop w:val="0"/>
          <w:marBottom w:val="150"/>
          <w:divBdr>
            <w:top w:val="none" w:sz="0" w:space="0" w:color="auto"/>
            <w:left w:val="none" w:sz="0" w:space="0" w:color="auto"/>
            <w:bottom w:val="none" w:sz="0" w:space="0" w:color="auto"/>
            <w:right w:val="none" w:sz="0" w:space="0" w:color="auto"/>
          </w:divBdr>
        </w:div>
        <w:div w:id="1005211754">
          <w:marLeft w:val="0"/>
          <w:marRight w:val="0"/>
          <w:marTop w:val="0"/>
          <w:marBottom w:val="150"/>
          <w:divBdr>
            <w:top w:val="none" w:sz="0" w:space="0" w:color="auto"/>
            <w:left w:val="none" w:sz="0" w:space="0" w:color="auto"/>
            <w:bottom w:val="none" w:sz="0" w:space="0" w:color="auto"/>
            <w:right w:val="none" w:sz="0" w:space="0" w:color="auto"/>
          </w:divBdr>
        </w:div>
        <w:div w:id="432866066">
          <w:marLeft w:val="0"/>
          <w:marRight w:val="0"/>
          <w:marTop w:val="60"/>
          <w:marBottom w:val="60"/>
          <w:divBdr>
            <w:top w:val="none" w:sz="0" w:space="0" w:color="auto"/>
            <w:left w:val="none" w:sz="0" w:space="0" w:color="auto"/>
            <w:bottom w:val="none" w:sz="0" w:space="0" w:color="auto"/>
            <w:right w:val="none" w:sz="0" w:space="0" w:color="auto"/>
          </w:divBdr>
        </w:div>
        <w:div w:id="15422792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3627)" TargetMode="External"/><Relationship Id="rId3" Type="http://schemas.openxmlformats.org/officeDocument/2006/relationships/settings" Target="settings.xml"/><Relationship Id="rId7" Type="http://schemas.openxmlformats.org/officeDocument/2006/relationships/hyperlink" Target="https://lex.uz/ru/docs/35273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ru/docs/3527353" TargetMode="External"/><Relationship Id="rId5" Type="http://schemas.openxmlformats.org/officeDocument/2006/relationships/hyperlink" Target="https://lex.uz/ru/docs/35273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25</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dcterms:created xsi:type="dcterms:W3CDTF">2023-10-02T14:08:00Z</dcterms:created>
  <dcterms:modified xsi:type="dcterms:W3CDTF">2025-01-20T10:30:00Z</dcterms:modified>
</cp:coreProperties>
</file>