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7BA6D" w14:textId="78514E9E" w:rsidR="002C6DE4" w:rsidRPr="00032D25" w:rsidRDefault="00A46677" w:rsidP="00032D25">
      <w:pPr>
        <w:spacing w:after="0" w:line="360" w:lineRule="auto"/>
        <w:ind w:firstLine="709"/>
        <w:jc w:val="center"/>
        <w:rPr>
          <w:rFonts w:ascii="Cambria" w:hAnsi="Cambria"/>
          <w:b/>
          <w:bCs/>
          <w:szCs w:val="28"/>
          <w:lang w:val="uz-Cyrl-UZ"/>
        </w:rPr>
      </w:pPr>
      <w:r>
        <w:rPr>
          <w:rFonts w:ascii="Cambria" w:hAnsi="Cambria"/>
          <w:b/>
          <w:bCs/>
          <w:szCs w:val="28"/>
        </w:rPr>
        <w:t xml:space="preserve">9-мавзу. </w:t>
      </w:r>
      <w:r w:rsidR="000349E1" w:rsidRPr="00032D25">
        <w:rPr>
          <w:rFonts w:ascii="Cambria" w:hAnsi="Cambria"/>
          <w:b/>
          <w:bCs/>
          <w:szCs w:val="28"/>
        </w:rPr>
        <w:t>Маъмурий суд ишларини юритишда</w:t>
      </w:r>
      <w:r w:rsidR="002C6DE4" w:rsidRPr="00032D25">
        <w:rPr>
          <w:rFonts w:ascii="Cambria" w:hAnsi="Cambria"/>
          <w:b/>
          <w:bCs/>
          <w:szCs w:val="28"/>
          <w:lang w:val="uz-Cyrl-UZ"/>
        </w:rPr>
        <w:t xml:space="preserve"> </w:t>
      </w:r>
    </w:p>
    <w:p w14:paraId="0A127D09" w14:textId="7637D092" w:rsidR="000349E1" w:rsidRPr="00032D25" w:rsidRDefault="000349E1" w:rsidP="00032D25">
      <w:pPr>
        <w:spacing w:after="0" w:line="360" w:lineRule="auto"/>
        <w:ind w:firstLine="709"/>
        <w:jc w:val="center"/>
        <w:rPr>
          <w:rFonts w:ascii="Cambria" w:hAnsi="Cambria"/>
          <w:b/>
          <w:bCs/>
          <w:szCs w:val="28"/>
        </w:rPr>
      </w:pPr>
      <w:r w:rsidRPr="00032D25">
        <w:rPr>
          <w:rFonts w:ascii="Cambria" w:hAnsi="Cambria"/>
          <w:b/>
          <w:bCs/>
          <w:szCs w:val="28"/>
        </w:rPr>
        <w:t>дастлабки ҳимоя чоралари</w:t>
      </w:r>
    </w:p>
    <w:p w14:paraId="59D86F87" w14:textId="77777777" w:rsidR="000349E1" w:rsidRPr="00032D25" w:rsidRDefault="000349E1" w:rsidP="00032D25">
      <w:pPr>
        <w:spacing w:after="0" w:line="360" w:lineRule="auto"/>
        <w:ind w:firstLine="709"/>
        <w:jc w:val="both"/>
        <w:rPr>
          <w:rFonts w:ascii="Cambria" w:hAnsi="Cambria"/>
          <w:szCs w:val="28"/>
        </w:rPr>
      </w:pPr>
    </w:p>
    <w:p w14:paraId="06D07D7A" w14:textId="3A182430" w:rsidR="000349E1" w:rsidRPr="00032D25" w:rsidRDefault="000349E1" w:rsidP="00032D25">
      <w:pPr>
        <w:spacing w:after="0" w:line="360" w:lineRule="auto"/>
        <w:ind w:firstLine="709"/>
        <w:jc w:val="center"/>
        <w:rPr>
          <w:rFonts w:ascii="Cambria" w:hAnsi="Cambria"/>
          <w:b/>
          <w:bCs/>
          <w:szCs w:val="28"/>
          <w:lang w:val="uz-Cyrl-UZ"/>
        </w:rPr>
      </w:pPr>
      <w:r w:rsidRPr="00032D25">
        <w:rPr>
          <w:rFonts w:ascii="Cambria" w:hAnsi="Cambria"/>
          <w:b/>
          <w:bCs/>
          <w:szCs w:val="28"/>
          <w:lang w:val="uz-Cyrl-UZ"/>
        </w:rPr>
        <w:t>Режа:</w:t>
      </w:r>
    </w:p>
    <w:p w14:paraId="517B4EAF" w14:textId="055B4230" w:rsidR="00305857" w:rsidRPr="00032D25" w:rsidRDefault="000349E1" w:rsidP="00032D25">
      <w:pPr>
        <w:pStyle w:val="a3"/>
        <w:numPr>
          <w:ilvl w:val="0"/>
          <w:numId w:val="4"/>
        </w:numPr>
        <w:spacing w:before="240" w:after="0" w:line="360" w:lineRule="auto"/>
        <w:jc w:val="both"/>
        <w:rPr>
          <w:rFonts w:ascii="Cambria" w:hAnsi="Cambria"/>
          <w:szCs w:val="28"/>
          <w:lang w:val="uz-Cyrl-UZ"/>
        </w:rPr>
      </w:pPr>
      <w:r w:rsidRPr="00032D25">
        <w:rPr>
          <w:rFonts w:ascii="Cambria" w:hAnsi="Cambria"/>
          <w:szCs w:val="28"/>
          <w:lang w:val="uz-Cyrl-UZ"/>
        </w:rPr>
        <w:t>Дастлабки ҳимоя чоралари</w:t>
      </w:r>
      <w:r w:rsidR="000D10ED" w:rsidRPr="00032D25">
        <w:rPr>
          <w:rFonts w:ascii="Cambria" w:hAnsi="Cambria"/>
          <w:szCs w:val="28"/>
          <w:lang w:val="uz-Cyrl-UZ"/>
        </w:rPr>
        <w:t xml:space="preserve">ни </w:t>
      </w:r>
      <w:r w:rsidRPr="00032D25">
        <w:rPr>
          <w:rFonts w:ascii="Cambria" w:hAnsi="Cambria"/>
          <w:szCs w:val="28"/>
          <w:lang w:val="uz-Cyrl-UZ"/>
        </w:rPr>
        <w:t>кўриш асослари</w:t>
      </w:r>
      <w:r w:rsidR="000D10ED" w:rsidRPr="00032D25">
        <w:rPr>
          <w:rFonts w:ascii="Cambria" w:hAnsi="Cambria"/>
          <w:szCs w:val="28"/>
          <w:lang w:val="uz-Cyrl-UZ"/>
        </w:rPr>
        <w:t xml:space="preserve"> ва</w:t>
      </w:r>
      <w:r w:rsidR="00305857" w:rsidRPr="00032D25">
        <w:rPr>
          <w:rFonts w:ascii="Cambria" w:hAnsi="Cambria"/>
          <w:szCs w:val="28"/>
          <w:lang w:val="uz-Cyrl-UZ"/>
        </w:rPr>
        <w:t xml:space="preserve"> турлари.</w:t>
      </w:r>
    </w:p>
    <w:p w14:paraId="2959226B" w14:textId="4E81371A" w:rsidR="00305857" w:rsidRPr="00032D25" w:rsidRDefault="00305857" w:rsidP="00032D25">
      <w:pPr>
        <w:pStyle w:val="a3"/>
        <w:numPr>
          <w:ilvl w:val="0"/>
          <w:numId w:val="4"/>
        </w:numPr>
        <w:spacing w:before="240" w:after="0" w:line="360" w:lineRule="auto"/>
        <w:jc w:val="both"/>
        <w:rPr>
          <w:rFonts w:ascii="Cambria" w:hAnsi="Cambria"/>
          <w:szCs w:val="28"/>
          <w:lang w:val="uz-Cyrl-UZ"/>
        </w:rPr>
      </w:pPr>
      <w:r w:rsidRPr="00032D25">
        <w:rPr>
          <w:rFonts w:ascii="Cambria" w:hAnsi="Cambria"/>
          <w:szCs w:val="28"/>
          <w:lang w:val="uz-Cyrl-UZ"/>
        </w:rPr>
        <w:t>Дастлабки ҳимоя чораларини кўриш тўғрисидаги ариза ва уни қўриб чиқиш</w:t>
      </w:r>
      <w:r w:rsidR="000D10ED" w:rsidRPr="00032D25">
        <w:rPr>
          <w:rFonts w:ascii="Cambria" w:hAnsi="Cambria"/>
          <w:szCs w:val="28"/>
          <w:lang w:val="uz-Cyrl-UZ"/>
        </w:rPr>
        <w:t xml:space="preserve">, шунингдек, </w:t>
      </w:r>
      <w:r w:rsidRPr="00032D25">
        <w:rPr>
          <w:rFonts w:ascii="Cambria" w:hAnsi="Cambria"/>
          <w:szCs w:val="28"/>
          <w:lang w:val="uz-Cyrl-UZ"/>
        </w:rPr>
        <w:t>бир турини бошқаси билан алмаштириш тартиби.</w:t>
      </w:r>
    </w:p>
    <w:p w14:paraId="31AA1FCA" w14:textId="3E08ACFC" w:rsidR="00305857" w:rsidRPr="00032D25" w:rsidRDefault="00305857" w:rsidP="00032D25">
      <w:pPr>
        <w:pStyle w:val="a3"/>
        <w:numPr>
          <w:ilvl w:val="0"/>
          <w:numId w:val="4"/>
        </w:numPr>
        <w:spacing w:before="240" w:after="0" w:line="360" w:lineRule="auto"/>
        <w:jc w:val="both"/>
        <w:rPr>
          <w:rFonts w:ascii="Cambria" w:hAnsi="Cambria"/>
          <w:szCs w:val="28"/>
          <w:lang w:val="uz-Cyrl-UZ"/>
        </w:rPr>
      </w:pPr>
      <w:r w:rsidRPr="00032D25">
        <w:rPr>
          <w:rFonts w:ascii="Cambria" w:hAnsi="Cambria"/>
          <w:szCs w:val="28"/>
          <w:lang w:val="uz-Cyrl-UZ"/>
        </w:rPr>
        <w:t>Дастлабки ҳимоя чораларини кўриш тўғрисидаги ажримни ижро этиш тартиби.</w:t>
      </w:r>
    </w:p>
    <w:p w14:paraId="7C18BAFC" w14:textId="13827EDB" w:rsidR="00305857" w:rsidRPr="00032D25" w:rsidRDefault="00305857" w:rsidP="00032D25">
      <w:pPr>
        <w:pStyle w:val="a3"/>
        <w:numPr>
          <w:ilvl w:val="0"/>
          <w:numId w:val="4"/>
        </w:numPr>
        <w:spacing w:before="240" w:after="0" w:line="360" w:lineRule="auto"/>
        <w:jc w:val="both"/>
        <w:rPr>
          <w:rFonts w:ascii="Cambria" w:hAnsi="Cambria"/>
          <w:szCs w:val="28"/>
          <w:lang w:val="uz-Cyrl-UZ"/>
        </w:rPr>
      </w:pPr>
      <w:r w:rsidRPr="00032D25">
        <w:rPr>
          <w:rFonts w:ascii="Cambria" w:hAnsi="Cambria"/>
          <w:szCs w:val="28"/>
          <w:lang w:val="uz-Cyrl-UZ"/>
        </w:rPr>
        <w:t>Дастлабки ҳимоя чораларини бекор қилиш тартиби.</w:t>
      </w:r>
    </w:p>
    <w:p w14:paraId="408F2D73" w14:textId="77777777" w:rsidR="000D10ED" w:rsidRPr="00032D25" w:rsidRDefault="000D10ED" w:rsidP="00032D25">
      <w:pPr>
        <w:spacing w:after="0" w:line="360" w:lineRule="auto"/>
        <w:ind w:firstLine="709"/>
        <w:jc w:val="both"/>
        <w:rPr>
          <w:rFonts w:ascii="Cambria" w:hAnsi="Cambria"/>
          <w:szCs w:val="28"/>
          <w:lang w:val="uz-Cyrl-UZ"/>
        </w:rPr>
      </w:pPr>
    </w:p>
    <w:p w14:paraId="63AE16C0" w14:textId="13EFAD4F" w:rsidR="000D10ED" w:rsidRPr="00032D25" w:rsidRDefault="000D10ED" w:rsidP="00032D25">
      <w:pPr>
        <w:pStyle w:val="a3"/>
        <w:numPr>
          <w:ilvl w:val="0"/>
          <w:numId w:val="6"/>
        </w:numPr>
        <w:spacing w:after="0" w:line="360" w:lineRule="auto"/>
        <w:rPr>
          <w:rFonts w:ascii="Cambria" w:hAnsi="Cambria"/>
          <w:b/>
          <w:bCs/>
          <w:szCs w:val="28"/>
          <w:lang w:val="uz-Cyrl-UZ"/>
        </w:rPr>
      </w:pPr>
      <w:r w:rsidRPr="00032D25">
        <w:rPr>
          <w:rFonts w:ascii="Cambria" w:hAnsi="Cambria"/>
          <w:b/>
          <w:bCs/>
          <w:szCs w:val="28"/>
          <w:lang w:val="uz-Cyrl-UZ"/>
        </w:rPr>
        <w:t>Дастлабки ҳимоя чоралари кўриш асослари ва</w:t>
      </w:r>
      <w:r w:rsidRPr="00032D25">
        <w:rPr>
          <w:rFonts w:ascii="Cambria" w:hAnsi="Cambria"/>
          <w:szCs w:val="28"/>
          <w:lang w:val="uz-Cyrl-UZ"/>
        </w:rPr>
        <w:t xml:space="preserve"> </w:t>
      </w:r>
      <w:r w:rsidRPr="00032D25">
        <w:rPr>
          <w:rFonts w:ascii="Cambria" w:hAnsi="Cambria"/>
          <w:b/>
          <w:bCs/>
          <w:szCs w:val="28"/>
          <w:lang w:val="uz-Cyrl-UZ"/>
        </w:rPr>
        <w:t>турлари</w:t>
      </w:r>
    </w:p>
    <w:p w14:paraId="2EC3CE76" w14:textId="769898E3" w:rsidR="00837022" w:rsidRPr="00032D25" w:rsidRDefault="00837022" w:rsidP="00032D25">
      <w:pPr>
        <w:spacing w:after="0" w:line="360" w:lineRule="auto"/>
        <w:ind w:firstLine="709"/>
        <w:jc w:val="both"/>
        <w:rPr>
          <w:rFonts w:ascii="Cambria" w:hAnsi="Cambria"/>
          <w:szCs w:val="28"/>
          <w:lang w:val="uz-Cyrl-UZ"/>
        </w:rPr>
      </w:pPr>
      <w:r w:rsidRPr="00032D25">
        <w:rPr>
          <w:rFonts w:ascii="Cambria" w:hAnsi="Cambria"/>
          <w:szCs w:val="28"/>
          <w:lang w:val="uz-Cyrl-UZ"/>
        </w:rPr>
        <w:t>Маъмурий суд ишларини юритиш тўғрисидаги кодексда дастлабки ҳимоя чора  келгусида суд томонидан чиқариладиган ҳал қилув қарори ёки ажримининг ижросини таъминлашни кафолатлайдиган чора-тадбирлар тизимидир. Шу билан бирга, бу аризачи талабларининг кафолатидир.</w:t>
      </w:r>
    </w:p>
    <w:p w14:paraId="0B1DA091" w14:textId="3D99EB53" w:rsidR="00D92D9D" w:rsidRPr="00032D25" w:rsidRDefault="000349E1" w:rsidP="00032D25">
      <w:pPr>
        <w:spacing w:after="0" w:line="360" w:lineRule="auto"/>
        <w:ind w:firstLine="709"/>
        <w:jc w:val="both"/>
        <w:rPr>
          <w:rFonts w:ascii="Cambria" w:hAnsi="Cambria"/>
          <w:szCs w:val="28"/>
          <w:lang w:val="uz-Cyrl-UZ"/>
        </w:rPr>
      </w:pPr>
      <w:r w:rsidRPr="00032D25">
        <w:rPr>
          <w:rFonts w:ascii="Cambria" w:hAnsi="Cambria"/>
          <w:szCs w:val="28"/>
          <w:lang w:val="uz-Cyrl-UZ"/>
        </w:rPr>
        <w:t xml:space="preserve">Баъзи ҳолатларда судга мурожаат қилиш лозим бўлганда келгусида қабул қилинадиган суд қарорининг ижро этилишини таъминлаш асосий масала ҳисобланади. Бироқ, амалиёт шуни кўрсатадики, айрим ҳолларда оммавий низолар бўйича жавобгар тараф унга нисбатан судга аризаси тақдим этилганлиги тўғрисида маълумотга эга бўлганидан сўнг келгусида суд қарорини ижро этиш мумкин бўлмай қолиши учун </w:t>
      </w:r>
      <w:r w:rsidR="00AF71CC" w:rsidRPr="00032D25">
        <w:rPr>
          <w:rFonts w:ascii="Cambria" w:hAnsi="Cambria"/>
          <w:szCs w:val="28"/>
          <w:lang w:val="uz-Cyrl-UZ"/>
        </w:rPr>
        <w:t>низолашилаётган ҳужжати ижросини тезроқ таъминлаш,</w:t>
      </w:r>
      <w:r w:rsidRPr="00032D25">
        <w:rPr>
          <w:rFonts w:ascii="Cambria" w:hAnsi="Cambria"/>
          <w:szCs w:val="28"/>
          <w:lang w:val="uz-Cyrl-UZ"/>
        </w:rPr>
        <w:t xml:space="preserve"> </w:t>
      </w:r>
      <w:r w:rsidR="00AF71CC" w:rsidRPr="00032D25">
        <w:rPr>
          <w:rFonts w:ascii="Cambria" w:hAnsi="Cambria"/>
          <w:szCs w:val="28"/>
          <w:lang w:val="uz-Cyrl-UZ"/>
        </w:rPr>
        <w:t>мол-мулкни реализация, мол-мулкини ёки пул маблағларини яширишга</w:t>
      </w:r>
      <w:r w:rsidRPr="00032D25">
        <w:rPr>
          <w:rFonts w:ascii="Cambria" w:hAnsi="Cambria"/>
          <w:szCs w:val="28"/>
          <w:lang w:val="uz-Cyrl-UZ"/>
        </w:rPr>
        <w:t xml:space="preserve"> ва бошқа усулларда бегоналаштиришга ҳаракат қилади.</w:t>
      </w:r>
      <w:r w:rsidR="00D92D9D" w:rsidRPr="00032D25">
        <w:rPr>
          <w:rFonts w:ascii="Cambria" w:hAnsi="Cambria"/>
          <w:szCs w:val="28"/>
          <w:lang w:val="uz-Cyrl-UZ"/>
        </w:rPr>
        <w:t xml:space="preserve"> Суд</w:t>
      </w:r>
      <w:r w:rsidR="001619D8" w:rsidRPr="00032D25">
        <w:rPr>
          <w:rFonts w:ascii="Cambria" w:hAnsi="Cambria"/>
          <w:szCs w:val="28"/>
          <w:lang w:val="uz-Cyrl-UZ"/>
        </w:rPr>
        <w:t>ь</w:t>
      </w:r>
      <w:r w:rsidR="00D92D9D" w:rsidRPr="00032D25">
        <w:rPr>
          <w:rFonts w:ascii="Cambria" w:hAnsi="Cambria"/>
          <w:szCs w:val="28"/>
          <w:lang w:val="uz-Cyrl-UZ"/>
        </w:rPr>
        <w:t>я ушбу ҳолатларни олдини олиш юзасидан маъмурий суд ишларини юритиш вазифалари келиб чиқиб</w:t>
      </w:r>
      <w:r w:rsidR="00EF5C8C">
        <w:rPr>
          <w:rFonts w:ascii="Cambria" w:hAnsi="Cambria"/>
          <w:szCs w:val="28"/>
          <w:lang w:val="uz-Cyrl-UZ"/>
        </w:rPr>
        <w:t>, яъни</w:t>
      </w:r>
      <w:r w:rsidR="00D92D9D" w:rsidRPr="00032D25">
        <w:rPr>
          <w:rFonts w:ascii="Cambria" w:hAnsi="Cambria"/>
          <w:szCs w:val="28"/>
          <w:lang w:val="uz-Cyrl-UZ"/>
        </w:rPr>
        <w:t xml:space="preserve"> фуқаролар, шунингдек корхоналар, </w:t>
      </w:r>
      <w:r w:rsidR="00D92D9D" w:rsidRPr="00032D25">
        <w:rPr>
          <w:rFonts w:ascii="Cambria" w:hAnsi="Cambria"/>
          <w:szCs w:val="28"/>
          <w:lang w:val="uz-Cyrl-UZ"/>
        </w:rPr>
        <w:lastRenderedPageBreak/>
        <w:t>муассасалар, ташкилотларнинг ҳуқуқлари ва қонуний манфаатларини таъминлаш ҳамда уларнинг бузилган ёки низолашилаётган ҳуқуқлари, эркинликлари ва қонуний манфаатларини ҳимоя қилиш қилиш мақсадида дастлабки ҳимоя чораларни кўради.</w:t>
      </w:r>
    </w:p>
    <w:p w14:paraId="487E1F7C" w14:textId="5BD0A371" w:rsidR="00FE27AB" w:rsidRPr="00032D25" w:rsidRDefault="00FE27AB" w:rsidP="00032D25">
      <w:pPr>
        <w:spacing w:after="0" w:line="360" w:lineRule="auto"/>
        <w:ind w:firstLine="709"/>
        <w:jc w:val="both"/>
        <w:rPr>
          <w:rFonts w:ascii="Cambria" w:hAnsi="Cambria"/>
          <w:szCs w:val="28"/>
          <w:lang w:val="uz-Cyrl-UZ"/>
        </w:rPr>
      </w:pPr>
      <w:r w:rsidRPr="00032D25">
        <w:rPr>
          <w:rFonts w:ascii="Cambria" w:hAnsi="Cambria"/>
          <w:szCs w:val="28"/>
          <w:lang w:val="uz-Cyrl-UZ"/>
        </w:rPr>
        <w:t>Дастлабки ҳимоя чоралари институти шартли равишда иккита масалани ҳал этишга қаратилган деб айтиш мумкин:</w:t>
      </w:r>
    </w:p>
    <w:p w14:paraId="23BA8502" w14:textId="77777777" w:rsidR="00FE27AB" w:rsidRPr="00032D25" w:rsidRDefault="00FE27AB" w:rsidP="00032D25">
      <w:pPr>
        <w:pStyle w:val="a3"/>
        <w:numPr>
          <w:ilvl w:val="0"/>
          <w:numId w:val="5"/>
        </w:numPr>
        <w:spacing w:after="0" w:line="360" w:lineRule="auto"/>
        <w:jc w:val="both"/>
        <w:rPr>
          <w:rFonts w:ascii="Cambria" w:hAnsi="Cambria"/>
          <w:szCs w:val="28"/>
          <w:lang w:val="uz-Cyrl-UZ"/>
        </w:rPr>
      </w:pPr>
      <w:r w:rsidRPr="00032D25">
        <w:rPr>
          <w:rFonts w:ascii="Cambria" w:hAnsi="Cambria"/>
          <w:szCs w:val="28"/>
          <w:lang w:val="uz-Cyrl-UZ"/>
        </w:rPr>
        <w:t xml:space="preserve">Олдиндан бузилган ҳуқуқни тиклаш; </w:t>
      </w:r>
    </w:p>
    <w:p w14:paraId="749688CF" w14:textId="77777777" w:rsidR="00FE27AB" w:rsidRPr="00032D25" w:rsidRDefault="00FE27AB" w:rsidP="00032D25">
      <w:pPr>
        <w:pStyle w:val="a3"/>
        <w:numPr>
          <w:ilvl w:val="0"/>
          <w:numId w:val="5"/>
        </w:numPr>
        <w:spacing w:after="0" w:line="360" w:lineRule="auto"/>
        <w:jc w:val="both"/>
        <w:rPr>
          <w:rFonts w:ascii="Cambria" w:hAnsi="Cambria"/>
          <w:szCs w:val="28"/>
          <w:lang w:val="uz-Cyrl-UZ"/>
        </w:rPr>
      </w:pPr>
      <w:r w:rsidRPr="00032D25">
        <w:rPr>
          <w:rFonts w:ascii="Cambria" w:hAnsi="Cambria"/>
          <w:szCs w:val="28"/>
          <w:lang w:val="uz-Cyrl-UZ"/>
        </w:rPr>
        <w:t xml:space="preserve">келажакда мумкин бўлган ҳуқуқ бузилишининг олдини олиш. </w:t>
      </w:r>
    </w:p>
    <w:p w14:paraId="72D52FB6" w14:textId="54E5B1E8" w:rsidR="00FE27AB" w:rsidRPr="00032D25" w:rsidRDefault="00FE27AB" w:rsidP="00032D25">
      <w:pPr>
        <w:spacing w:after="0" w:line="360" w:lineRule="auto"/>
        <w:ind w:firstLine="708"/>
        <w:jc w:val="both"/>
        <w:rPr>
          <w:rFonts w:ascii="Cambria" w:hAnsi="Cambria"/>
          <w:szCs w:val="28"/>
          <w:lang w:val="uz-Cyrl-UZ"/>
        </w:rPr>
      </w:pPr>
      <w:r w:rsidRPr="00032D25">
        <w:rPr>
          <w:rFonts w:ascii="Cambria" w:hAnsi="Cambria"/>
          <w:szCs w:val="28"/>
          <w:lang w:val="uz-Cyrl-UZ"/>
        </w:rPr>
        <w:t>Бугунги кунда амалдаги қонунчиликда фақат суд томонидан келажакдаги ҳуқуқ бузилишининг олдини олишга қаратилган аризачининг зарар кўришига имкон бермаслик мақсадида қўлланиладиган дастлабки ҳимоя чорасига урғу берилган.</w:t>
      </w:r>
    </w:p>
    <w:p w14:paraId="77945F9C" w14:textId="1F4A14D6" w:rsidR="00FE27AB" w:rsidRPr="00032D25" w:rsidRDefault="00FE27AB" w:rsidP="00032D25">
      <w:pPr>
        <w:spacing w:after="0" w:line="360" w:lineRule="auto"/>
        <w:ind w:firstLine="709"/>
        <w:jc w:val="both"/>
        <w:rPr>
          <w:rFonts w:ascii="Cambria" w:hAnsi="Cambria"/>
          <w:szCs w:val="28"/>
          <w:lang w:val="uz-Cyrl-UZ"/>
        </w:rPr>
      </w:pPr>
      <w:r w:rsidRPr="00032D25">
        <w:rPr>
          <w:rFonts w:ascii="Cambria" w:hAnsi="Cambria"/>
          <w:szCs w:val="28"/>
          <w:lang w:val="uz-Cyrl-UZ"/>
        </w:rPr>
        <w:t>Ушбу институтнинг тўғри қўлланилиши суд қарорлари ижросининг келажакдаги самарадорлигини таъминлайди, аризачининг ҳуқуқларини ҳимоя қилади.</w:t>
      </w:r>
    </w:p>
    <w:p w14:paraId="1DF27C34" w14:textId="6C21C802" w:rsidR="000349E1" w:rsidRPr="00032D25" w:rsidRDefault="00FE27AB" w:rsidP="00032D25">
      <w:pPr>
        <w:spacing w:after="0" w:line="360" w:lineRule="auto"/>
        <w:ind w:firstLine="709"/>
        <w:jc w:val="both"/>
        <w:rPr>
          <w:rFonts w:ascii="Cambria" w:hAnsi="Cambria"/>
          <w:szCs w:val="28"/>
          <w:lang w:val="uz-Cyrl-UZ"/>
        </w:rPr>
      </w:pPr>
      <w:r w:rsidRPr="00032D25">
        <w:rPr>
          <w:rFonts w:ascii="Cambria" w:hAnsi="Cambria"/>
          <w:szCs w:val="28"/>
          <w:lang w:val="uz-Cyrl-UZ"/>
        </w:rPr>
        <w:t>Маъмурий суд ишларни юритиш тўғрисидаги кодекснинг 92-моддасида д</w:t>
      </w:r>
      <w:r w:rsidR="00D92D9D" w:rsidRPr="00032D25">
        <w:rPr>
          <w:rFonts w:ascii="Cambria" w:hAnsi="Cambria"/>
          <w:szCs w:val="28"/>
          <w:lang w:val="uz-Cyrl-UZ"/>
        </w:rPr>
        <w:t xml:space="preserve">астлабки ҳимоя чораларини кўриш учун </w:t>
      </w:r>
      <w:r w:rsidR="00D92D9D" w:rsidRPr="00032D25">
        <w:rPr>
          <w:rFonts w:ascii="Cambria" w:hAnsi="Cambria"/>
          <w:b/>
          <w:bCs/>
          <w:szCs w:val="28"/>
          <w:lang w:val="uz-Cyrl-UZ"/>
        </w:rPr>
        <w:t>асослари</w:t>
      </w:r>
      <w:r w:rsidR="00D92D9D" w:rsidRPr="00032D25">
        <w:rPr>
          <w:rFonts w:ascii="Cambria" w:hAnsi="Cambria"/>
          <w:szCs w:val="28"/>
          <w:lang w:val="uz-Cyrl-UZ"/>
        </w:rPr>
        <w:t xml:space="preserve"> белгиланган</w:t>
      </w:r>
      <w:r w:rsidRPr="00032D25">
        <w:rPr>
          <w:rFonts w:ascii="Cambria" w:hAnsi="Cambria"/>
          <w:szCs w:val="28"/>
          <w:lang w:val="uz-Cyrl-UZ"/>
        </w:rPr>
        <w:t>.</w:t>
      </w:r>
      <w:r w:rsidR="00D92D9D" w:rsidRPr="00032D25">
        <w:rPr>
          <w:rFonts w:ascii="Cambria" w:hAnsi="Cambria"/>
          <w:szCs w:val="28"/>
          <w:lang w:val="uz-Cyrl-UZ"/>
        </w:rPr>
        <w:t xml:space="preserve"> </w:t>
      </w:r>
      <w:r w:rsidRPr="00032D25">
        <w:rPr>
          <w:rFonts w:ascii="Cambria" w:hAnsi="Cambria"/>
          <w:szCs w:val="28"/>
          <w:lang w:val="uz-Cyrl-UZ"/>
        </w:rPr>
        <w:t>У</w:t>
      </w:r>
      <w:r w:rsidR="00D92D9D" w:rsidRPr="00032D25">
        <w:rPr>
          <w:rFonts w:ascii="Cambria" w:hAnsi="Cambria"/>
          <w:szCs w:val="28"/>
          <w:lang w:val="uz-Cyrl-UZ"/>
        </w:rPr>
        <w:t xml:space="preserve">нга кўра, ишда </w:t>
      </w:r>
      <w:r w:rsidR="00D92D9D" w:rsidRPr="00032D25">
        <w:rPr>
          <w:rFonts w:ascii="Cambria" w:hAnsi="Cambria"/>
          <w:b/>
          <w:bCs/>
          <w:szCs w:val="28"/>
          <w:lang w:val="uz-Cyrl-UZ"/>
        </w:rPr>
        <w:t>иштирок этувчи шахснинг аризасига кўра</w:t>
      </w:r>
      <w:r w:rsidR="00D92D9D" w:rsidRPr="00032D25">
        <w:rPr>
          <w:rFonts w:ascii="Cambria" w:hAnsi="Cambria"/>
          <w:szCs w:val="28"/>
          <w:lang w:val="uz-Cyrl-UZ"/>
        </w:rPr>
        <w:t xml:space="preserve"> ёки </w:t>
      </w:r>
      <w:r w:rsidR="00D92D9D" w:rsidRPr="00032D25">
        <w:rPr>
          <w:rFonts w:ascii="Cambria" w:hAnsi="Cambria"/>
          <w:b/>
          <w:bCs/>
          <w:szCs w:val="28"/>
          <w:lang w:val="uz-Cyrl-UZ"/>
        </w:rPr>
        <w:t>ўз ташаббуси бўйича суд</w:t>
      </w:r>
      <w:r w:rsidR="00D92D9D" w:rsidRPr="00032D25">
        <w:rPr>
          <w:rFonts w:ascii="Cambria" w:hAnsi="Cambria"/>
          <w:szCs w:val="28"/>
          <w:lang w:val="uz-Cyrl-UZ"/>
        </w:rPr>
        <w:t>, агар:</w:t>
      </w:r>
    </w:p>
    <w:p w14:paraId="31F262CA" w14:textId="77777777" w:rsidR="00902457" w:rsidRDefault="00CD4E41" w:rsidP="00B96559">
      <w:pPr>
        <w:pStyle w:val="a3"/>
        <w:numPr>
          <w:ilvl w:val="0"/>
          <w:numId w:val="3"/>
        </w:numPr>
        <w:spacing w:after="0" w:line="360" w:lineRule="auto"/>
        <w:jc w:val="both"/>
        <w:rPr>
          <w:rFonts w:ascii="Cambria" w:hAnsi="Cambria"/>
          <w:szCs w:val="28"/>
          <w:lang w:val="uz-Cyrl-UZ"/>
        </w:rPr>
      </w:pPr>
      <w:r w:rsidRPr="00902457">
        <w:rPr>
          <w:rFonts w:ascii="Cambria" w:hAnsi="Cambria"/>
          <w:szCs w:val="28"/>
          <w:lang w:val="uz-Cyrl-UZ"/>
        </w:rPr>
        <w:t xml:space="preserve">маъмурий ишни кўриш якуни бўйича чиқариладиган суд ҳужжати қабул қилингунига қадар аризачининг ёки манфаатларини кўзлаб ариза берилган шахснинг ҳуқуқлари, эркинликлари ва қонуний манфаатлари бузилишининг </w:t>
      </w:r>
      <w:r w:rsidRPr="00902457">
        <w:rPr>
          <w:rFonts w:ascii="Cambria" w:hAnsi="Cambria"/>
          <w:b/>
          <w:bCs/>
          <w:szCs w:val="28"/>
          <w:lang w:val="uz-Cyrl-UZ"/>
        </w:rPr>
        <w:t>аниқ хавфи мавжуд</w:t>
      </w:r>
      <w:r w:rsidRPr="00902457">
        <w:rPr>
          <w:rFonts w:ascii="Cambria" w:hAnsi="Cambria"/>
          <w:szCs w:val="28"/>
          <w:lang w:val="uz-Cyrl-UZ"/>
        </w:rPr>
        <w:t xml:space="preserve"> бўлса;</w:t>
      </w:r>
    </w:p>
    <w:p w14:paraId="3D473D12" w14:textId="270E3C60" w:rsidR="00CD4E41" w:rsidRPr="00902457" w:rsidRDefault="00CD4E41" w:rsidP="00B96559">
      <w:pPr>
        <w:pStyle w:val="a3"/>
        <w:numPr>
          <w:ilvl w:val="0"/>
          <w:numId w:val="3"/>
        </w:numPr>
        <w:spacing w:after="0" w:line="360" w:lineRule="auto"/>
        <w:jc w:val="both"/>
        <w:rPr>
          <w:rFonts w:ascii="Cambria" w:hAnsi="Cambria"/>
          <w:szCs w:val="28"/>
          <w:lang w:val="uz-Cyrl-UZ"/>
        </w:rPr>
      </w:pPr>
      <w:r w:rsidRPr="00902457">
        <w:rPr>
          <w:rFonts w:ascii="Cambria" w:hAnsi="Cambria"/>
          <w:szCs w:val="28"/>
          <w:lang w:val="uz-Cyrl-UZ"/>
        </w:rPr>
        <w:t xml:space="preserve">аризачининг ҳуқуқлари, эркинликлари ва қонуний манфаатларини </w:t>
      </w:r>
      <w:r w:rsidRPr="00902457">
        <w:rPr>
          <w:rFonts w:ascii="Cambria" w:hAnsi="Cambria"/>
          <w:b/>
          <w:bCs/>
          <w:szCs w:val="28"/>
          <w:lang w:val="uz-Cyrl-UZ"/>
        </w:rPr>
        <w:t>бундай чораларни кўрмасдан туриб ҳимоя қилиш мумкин бўлмаса</w:t>
      </w:r>
      <w:r w:rsidRPr="00902457">
        <w:rPr>
          <w:rFonts w:ascii="Cambria" w:hAnsi="Cambria"/>
          <w:szCs w:val="28"/>
          <w:lang w:val="uz-Cyrl-UZ"/>
        </w:rPr>
        <w:t xml:space="preserve"> ёки </w:t>
      </w:r>
      <w:r w:rsidRPr="00902457">
        <w:rPr>
          <w:rFonts w:ascii="Cambria" w:hAnsi="Cambria"/>
          <w:b/>
          <w:bCs/>
          <w:szCs w:val="28"/>
          <w:lang w:val="uz-Cyrl-UZ"/>
        </w:rPr>
        <w:t>қийин бўлса</w:t>
      </w:r>
      <w:r w:rsidRPr="00902457">
        <w:rPr>
          <w:rFonts w:ascii="Cambria" w:hAnsi="Cambria"/>
          <w:szCs w:val="28"/>
          <w:lang w:val="uz-Cyrl-UZ"/>
        </w:rPr>
        <w:t>, дастлабки ҳимоя чораларини кўриши мумкин</w:t>
      </w:r>
      <w:r w:rsidR="00902457">
        <w:rPr>
          <w:rFonts w:ascii="Cambria" w:hAnsi="Cambria"/>
          <w:szCs w:val="28"/>
          <w:lang w:val="uz-Cyrl-UZ"/>
        </w:rPr>
        <w:t>.</w:t>
      </w:r>
    </w:p>
    <w:p w14:paraId="6DBB6035" w14:textId="4866BDC0" w:rsidR="0007680C" w:rsidRPr="00032D25" w:rsidRDefault="0007680C" w:rsidP="00032D25">
      <w:pPr>
        <w:spacing w:after="0" w:line="360" w:lineRule="auto"/>
        <w:ind w:firstLine="709"/>
        <w:jc w:val="both"/>
        <w:rPr>
          <w:rFonts w:ascii="Cambria" w:hAnsi="Cambria"/>
          <w:szCs w:val="28"/>
          <w:lang w:val="uz-Cyrl-UZ"/>
        </w:rPr>
      </w:pPr>
      <w:r w:rsidRPr="00032D25">
        <w:rPr>
          <w:rFonts w:ascii="Cambria" w:hAnsi="Cambria"/>
          <w:szCs w:val="28"/>
          <w:lang w:val="uz-Cyrl-UZ"/>
        </w:rPr>
        <w:t>МСИЮтК 92-моддасининг 2-қисмида “</w:t>
      </w:r>
      <w:r w:rsidR="00CD4E41" w:rsidRPr="00032D25">
        <w:rPr>
          <w:rFonts w:ascii="Cambria" w:hAnsi="Cambria"/>
          <w:szCs w:val="28"/>
          <w:lang w:val="uz-Cyrl-UZ"/>
        </w:rPr>
        <w:t xml:space="preserve">Маъмурий органнинг, фуқаролар ўзини ўзи бошқариш органининг ва улар мансабдор </w:t>
      </w:r>
      <w:r w:rsidR="00CD4E41" w:rsidRPr="00032D25">
        <w:rPr>
          <w:rFonts w:ascii="Cambria" w:hAnsi="Cambria"/>
          <w:szCs w:val="28"/>
          <w:lang w:val="uz-Cyrl-UZ"/>
        </w:rPr>
        <w:lastRenderedPageBreak/>
        <w:t xml:space="preserve">шахсларининг қонунчиликка мувофиқ бўлмаган ҳамда фуқароларнинг ёки юридик шахсларнинг ҳуқуқларини ва қонун билан қўриқланадиган манфаатларини бузадиган қарорлари, ҳаракатлари (ҳаракатсизлиги) натижасида фуқарога ёки юридик шахсга </w:t>
      </w:r>
      <w:r w:rsidR="00CD4E41" w:rsidRPr="00032D25">
        <w:rPr>
          <w:rFonts w:ascii="Cambria" w:hAnsi="Cambria"/>
          <w:szCs w:val="28"/>
          <w:u w:val="single"/>
          <w:lang w:val="uz-Cyrl-UZ"/>
        </w:rPr>
        <w:t>етказилган зарарларнинг ўрнини қоплаш тўғрисидаги талабни кўриб чиқишда</w:t>
      </w:r>
      <w:r w:rsidR="00CD4E41" w:rsidRPr="00032D25">
        <w:rPr>
          <w:rFonts w:ascii="Cambria" w:hAnsi="Cambria"/>
          <w:szCs w:val="28"/>
          <w:lang w:val="uz-Cyrl-UZ"/>
        </w:rPr>
        <w:t xml:space="preserve"> суд аризачининг аризасига кўра </w:t>
      </w:r>
      <w:r w:rsidR="00CD4E41" w:rsidRPr="00032D25">
        <w:rPr>
          <w:rFonts w:ascii="Cambria" w:hAnsi="Cambria"/>
          <w:b/>
          <w:bCs/>
          <w:szCs w:val="28"/>
          <w:lang w:val="uz-Cyrl-UZ"/>
        </w:rPr>
        <w:t>дастлабки ҳимоя чораларини кўриши шарт</w:t>
      </w:r>
      <w:r w:rsidRPr="00032D25">
        <w:rPr>
          <w:rFonts w:ascii="Cambria" w:hAnsi="Cambria"/>
          <w:b/>
          <w:bCs/>
          <w:szCs w:val="28"/>
          <w:lang w:val="uz-Cyrl-UZ"/>
        </w:rPr>
        <w:t>”</w:t>
      </w:r>
      <w:r w:rsidRPr="00032D25">
        <w:rPr>
          <w:rFonts w:ascii="Cambria" w:hAnsi="Cambria"/>
          <w:szCs w:val="28"/>
          <w:lang w:val="uz-Cyrl-UZ"/>
        </w:rPr>
        <w:t xml:space="preserve"> деб</w:t>
      </w:r>
      <w:r w:rsidRPr="00032D25">
        <w:rPr>
          <w:rFonts w:ascii="Cambria" w:hAnsi="Cambria"/>
          <w:b/>
          <w:bCs/>
          <w:szCs w:val="28"/>
          <w:lang w:val="uz-Cyrl-UZ"/>
        </w:rPr>
        <w:t xml:space="preserve"> </w:t>
      </w:r>
      <w:r w:rsidRPr="00032D25">
        <w:rPr>
          <w:rFonts w:ascii="Cambria" w:hAnsi="Cambria"/>
          <w:szCs w:val="28"/>
          <w:lang w:val="uz-Cyrl-UZ"/>
        </w:rPr>
        <w:t>белгиланган</w:t>
      </w:r>
      <w:r w:rsidR="00CD4E41" w:rsidRPr="00032D25">
        <w:rPr>
          <w:rFonts w:ascii="Cambria" w:hAnsi="Cambria"/>
          <w:szCs w:val="28"/>
          <w:lang w:val="uz-Cyrl-UZ"/>
        </w:rPr>
        <w:t>.</w:t>
      </w:r>
      <w:r w:rsidRPr="00032D25">
        <w:rPr>
          <w:rFonts w:ascii="Cambria" w:hAnsi="Cambria"/>
          <w:szCs w:val="28"/>
          <w:lang w:val="uz-Cyrl-UZ"/>
        </w:rPr>
        <w:t xml:space="preserve"> Ушбу нормадан келиб чиқиб барча ишларда дастлабки ҳимоя чоралари қўлланиши мумкин эканлиги тушунилади.</w:t>
      </w:r>
    </w:p>
    <w:p w14:paraId="02897E4B" w14:textId="6384240C" w:rsidR="0007680C" w:rsidRPr="00032D25" w:rsidRDefault="0007680C" w:rsidP="00032D25">
      <w:pPr>
        <w:spacing w:after="0" w:line="360" w:lineRule="auto"/>
        <w:ind w:firstLine="709"/>
        <w:jc w:val="both"/>
        <w:rPr>
          <w:rFonts w:ascii="Cambria" w:hAnsi="Cambria"/>
          <w:szCs w:val="28"/>
          <w:lang w:val="uz-Cyrl-UZ"/>
        </w:rPr>
      </w:pPr>
      <w:r w:rsidRPr="00032D25">
        <w:rPr>
          <w:rFonts w:ascii="Cambria" w:hAnsi="Cambria"/>
          <w:szCs w:val="28"/>
          <w:lang w:val="uz-Cyrl-UZ"/>
        </w:rPr>
        <w:t xml:space="preserve">Бироқ, айрим хорижий мамлакатларда (Қозоғистон, Россия, </w:t>
      </w:r>
      <w:r w:rsidRPr="00902457">
        <w:rPr>
          <w:rFonts w:ascii="Cambria" w:hAnsi="Cambria"/>
          <w:szCs w:val="28"/>
          <w:lang w:val="uz-Cyrl-UZ"/>
        </w:rPr>
        <w:t>Азербайджон)</w:t>
      </w:r>
      <w:r w:rsidRPr="00032D25">
        <w:rPr>
          <w:rFonts w:ascii="Cambria" w:hAnsi="Cambria"/>
          <w:szCs w:val="28"/>
          <w:lang w:val="uz-Cyrl-UZ"/>
        </w:rPr>
        <w:t xml:space="preserve"> қандай ҳолатларда </w:t>
      </w:r>
      <w:r w:rsidRPr="00032D25">
        <w:rPr>
          <w:rFonts w:ascii="Cambria" w:hAnsi="Cambria"/>
          <w:szCs w:val="28"/>
          <w:u w:val="single"/>
          <w:lang w:val="uz-Cyrl-UZ"/>
        </w:rPr>
        <w:t>дастлабки ҳимоя чораси</w:t>
      </w:r>
      <w:r w:rsidRPr="00032D25">
        <w:rPr>
          <w:rFonts w:ascii="Cambria" w:hAnsi="Cambria"/>
          <w:szCs w:val="28"/>
          <w:lang w:val="uz-Cyrl-UZ"/>
        </w:rPr>
        <w:t xml:space="preserve"> </w:t>
      </w:r>
      <w:r w:rsidRPr="00032D25">
        <w:rPr>
          <w:rFonts w:ascii="Cambria" w:hAnsi="Cambria"/>
          <w:b/>
          <w:bCs/>
          <w:szCs w:val="28"/>
          <w:lang w:val="uz-Cyrl-UZ"/>
        </w:rPr>
        <w:t>қўлланилмаслиги</w:t>
      </w:r>
      <w:r w:rsidRPr="00032D25">
        <w:rPr>
          <w:rFonts w:ascii="Cambria" w:hAnsi="Cambria"/>
          <w:szCs w:val="28"/>
          <w:lang w:val="uz-Cyrl-UZ"/>
        </w:rPr>
        <w:t xml:space="preserve"> ёритилган.</w:t>
      </w:r>
    </w:p>
    <w:p w14:paraId="0EAA0305" w14:textId="682EE6EB" w:rsidR="00EF5C8C" w:rsidRDefault="0007680C" w:rsidP="00EF5C8C">
      <w:pPr>
        <w:spacing w:after="0" w:line="360" w:lineRule="auto"/>
        <w:ind w:firstLine="709"/>
        <w:jc w:val="both"/>
        <w:rPr>
          <w:rFonts w:ascii="Cambria" w:hAnsi="Cambria"/>
          <w:color w:val="7030A0"/>
          <w:szCs w:val="28"/>
          <w:lang w:val="uz-Cyrl-UZ"/>
        </w:rPr>
      </w:pPr>
      <w:r w:rsidRPr="00032D25">
        <w:rPr>
          <w:rFonts w:ascii="Cambria" w:hAnsi="Cambria"/>
          <w:szCs w:val="28"/>
          <w:lang w:val="uz-Cyrl-UZ"/>
        </w:rPr>
        <w:t>Жумладан, Қозоғистонда молиявий ташкилотларга оид низолар, республиканинг Миллий банкининг ҳуқуқий ҳужжатлари ёки солиқ органи тек</w:t>
      </w:r>
      <w:bookmarkStart w:id="0" w:name="_GoBack"/>
      <w:bookmarkEnd w:id="0"/>
      <w:r w:rsidRPr="00032D25">
        <w:rPr>
          <w:rFonts w:ascii="Cambria" w:hAnsi="Cambria"/>
          <w:szCs w:val="28"/>
          <w:lang w:val="uz-Cyrl-UZ"/>
        </w:rPr>
        <w:t>ширишлари натижасида қабул қилинган қарорлар устидан низолашилганда дастлабки ҳимоя чоралари қўлланилмаслиги белгиланган.</w:t>
      </w:r>
      <w:r w:rsidR="00EF5C8C" w:rsidRPr="00EF5C8C">
        <w:rPr>
          <w:rFonts w:ascii="Cambria" w:hAnsi="Cambria"/>
          <w:color w:val="7030A0"/>
          <w:szCs w:val="28"/>
          <w:lang w:val="uz-Cyrl-UZ"/>
        </w:rPr>
        <w:t xml:space="preserve"> </w:t>
      </w:r>
    </w:p>
    <w:p w14:paraId="04D31A7C" w14:textId="77777777" w:rsidR="00EF5C8C" w:rsidRPr="00032D25" w:rsidRDefault="00EF5C8C" w:rsidP="00EF5C8C">
      <w:pPr>
        <w:spacing w:after="0" w:line="360" w:lineRule="auto"/>
        <w:ind w:firstLine="709"/>
        <w:jc w:val="both"/>
        <w:rPr>
          <w:rFonts w:ascii="Cambria" w:hAnsi="Cambria"/>
          <w:szCs w:val="28"/>
          <w:lang w:val="uz-Cyrl-UZ"/>
        </w:rPr>
      </w:pPr>
      <w:r w:rsidRPr="00032D25">
        <w:rPr>
          <w:rFonts w:ascii="Cambria" w:hAnsi="Cambria"/>
          <w:szCs w:val="28"/>
          <w:lang w:val="uz-Cyrl-UZ"/>
        </w:rPr>
        <w:t>Амалдаги МСИЮтКга бундай иш тоифаси сифатида идоравий норматив-ҳуқуқий ҳужжат устидан низолашилганда назарий жиҳатда бундай ҳужжат Олий суд томонидан ҳақиқий эмас деб топилмагунча, қонуний деб ҳисобланиши боис, унинг ижросини тўхтатиб туриш келгусида янги низоларни вужудга келтириш мумкин.</w:t>
      </w:r>
    </w:p>
    <w:p w14:paraId="5AD3D528" w14:textId="77777777" w:rsidR="00EF5C8C" w:rsidRPr="00032D25" w:rsidRDefault="00EF5C8C" w:rsidP="00EF5C8C">
      <w:pPr>
        <w:spacing w:after="0" w:line="360" w:lineRule="auto"/>
        <w:ind w:firstLine="709"/>
        <w:jc w:val="both"/>
        <w:rPr>
          <w:rFonts w:ascii="Cambria" w:hAnsi="Cambria"/>
          <w:szCs w:val="28"/>
          <w:lang w:val="uz-Cyrl-UZ"/>
        </w:rPr>
      </w:pPr>
      <w:r w:rsidRPr="00032D25">
        <w:rPr>
          <w:rFonts w:ascii="Cambria" w:hAnsi="Cambria"/>
          <w:szCs w:val="28"/>
          <w:lang w:val="uz-Cyrl-UZ"/>
        </w:rPr>
        <w:t>Дастлабки ҳимоя чораларини кўришга маъмурий суд ишларини юритишнинг ҳар қандай босқичида йўл қўйилиши белгиланган.</w:t>
      </w:r>
    </w:p>
    <w:p w14:paraId="1B41DDED" w14:textId="0DC9B0E0" w:rsidR="009A0FF5" w:rsidRPr="00EF5C8C" w:rsidRDefault="00032D25" w:rsidP="00032D25">
      <w:pPr>
        <w:spacing w:after="0" w:line="360" w:lineRule="auto"/>
        <w:ind w:firstLine="709"/>
        <w:jc w:val="both"/>
        <w:rPr>
          <w:rFonts w:ascii="Cambria" w:hAnsi="Cambria"/>
          <w:szCs w:val="28"/>
          <w:lang w:val="uz-Cyrl-UZ"/>
        </w:rPr>
      </w:pPr>
      <w:r w:rsidRPr="00EF5C8C">
        <w:rPr>
          <w:rFonts w:ascii="Cambria" w:hAnsi="Cambria"/>
          <w:szCs w:val="28"/>
          <w:lang w:val="uz-Cyrl-UZ"/>
        </w:rPr>
        <w:t xml:space="preserve">Бироқ, </w:t>
      </w:r>
      <w:r w:rsidR="009A0FF5" w:rsidRPr="00EF5C8C">
        <w:rPr>
          <w:rFonts w:ascii="Cambria" w:hAnsi="Cambria"/>
          <w:szCs w:val="28"/>
          <w:lang w:val="uz-Cyrl-UZ"/>
        </w:rPr>
        <w:t xml:space="preserve">Ўзбекистон Республикаси Олий суди Пленумининг 2018 йил 19 майдаги 15-сонли “Маъмурий ишларни кўришда биринчи инстанция суди томонидан процессуал қонун нормаларини қўллашнинг айрим масалалари тўғрисида”ги Қарорининг 14-бандида “маъмурий иш қўзғатилгунга қадар суд дастлабки ҳимоя чораларини қўллашга (МСИЮтК 94-моддаси) ҳақли эмас”лиги қайд этилган. </w:t>
      </w:r>
    </w:p>
    <w:p w14:paraId="4E2FAE90" w14:textId="113FCD8C" w:rsidR="002C6DE4" w:rsidRPr="00032D25" w:rsidRDefault="002C6DE4" w:rsidP="00032D25">
      <w:pPr>
        <w:spacing w:after="0" w:line="360" w:lineRule="auto"/>
        <w:ind w:firstLine="709"/>
        <w:jc w:val="both"/>
        <w:rPr>
          <w:rFonts w:ascii="Cambria" w:hAnsi="Cambria"/>
          <w:szCs w:val="28"/>
          <w:lang w:val="uz-Cyrl-UZ"/>
        </w:rPr>
      </w:pPr>
      <w:r w:rsidRPr="00032D25">
        <w:rPr>
          <w:rFonts w:ascii="Cambria" w:hAnsi="Cambria"/>
          <w:szCs w:val="28"/>
          <w:lang w:val="uz-Cyrl-UZ"/>
        </w:rPr>
        <w:lastRenderedPageBreak/>
        <w:t xml:space="preserve">МСИЮтКнинг 93-моддасида </w:t>
      </w:r>
      <w:r w:rsidRPr="00032D25">
        <w:rPr>
          <w:rFonts w:ascii="Cambria" w:hAnsi="Cambria"/>
          <w:b/>
          <w:bCs/>
          <w:szCs w:val="28"/>
          <w:lang w:val="uz-Cyrl-UZ"/>
        </w:rPr>
        <w:t>дастлабки ҳимоя чоралари турлари</w:t>
      </w:r>
      <w:r w:rsidRPr="00032D25">
        <w:rPr>
          <w:rFonts w:ascii="Cambria" w:hAnsi="Cambria"/>
          <w:szCs w:val="28"/>
          <w:lang w:val="uz-Cyrl-UZ"/>
        </w:rPr>
        <w:t xml:space="preserve"> қайд этилган.</w:t>
      </w:r>
    </w:p>
    <w:p w14:paraId="7C86358F" w14:textId="549B89FD" w:rsidR="002C6DE4" w:rsidRPr="00032D25" w:rsidRDefault="002C6DE4" w:rsidP="00032D25">
      <w:pPr>
        <w:spacing w:after="0" w:line="360" w:lineRule="auto"/>
        <w:jc w:val="both"/>
        <w:rPr>
          <w:rFonts w:ascii="Cambria" w:hAnsi="Cambria"/>
          <w:szCs w:val="28"/>
          <w:lang w:val="uz-Cyrl-UZ"/>
        </w:rPr>
      </w:pPr>
      <w:r w:rsidRPr="00032D25">
        <w:rPr>
          <w:rFonts w:ascii="Cambria" w:hAnsi="Cambria"/>
          <w:noProof/>
          <w:szCs w:val="28"/>
          <w:lang w:eastAsia="ru-RU"/>
        </w:rPr>
        <w:drawing>
          <wp:inline distT="0" distB="0" distL="0" distR="0" wp14:anchorId="6E098034" wp14:editId="0A3D60FD">
            <wp:extent cx="5976234" cy="3812540"/>
            <wp:effectExtent l="0" t="0" r="5715" b="0"/>
            <wp:docPr id="170855847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377BB5D" w14:textId="774AF2CE" w:rsidR="00EF79E3" w:rsidRDefault="00871503" w:rsidP="00EF79E3">
      <w:pPr>
        <w:ind w:firstLine="709"/>
        <w:rPr>
          <w:rFonts w:cs="Times New Roman"/>
          <w:szCs w:val="28"/>
          <w:lang w:val="uz-Cyrl-UZ"/>
        </w:rPr>
      </w:pPr>
      <w:r>
        <w:rPr>
          <w:noProof/>
        </w:rPr>
        <w:pict w14:anchorId="4F35186F">
          <v:rect id="Прямоугольник 1296397850" o:spid="_x0000_s1026" style="position:absolute;left:0;text-align:left;margin-left:-2.85pt;margin-top:11.2pt;width:473.3pt;height:55.75pt;z-index:25166131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" fillcolor="#b7cee1 [2164]" strokecolor="#94b6d2 [3204]" strokeweight=".5pt">
            <v:fill color2="#a8c3da [2612]" rotate="t" colors="0 #ccdce9;.5 #c0d3e3;1 #b6cde1" focus="100%" type="gradient">
              <o:fill v:ext="view" type="gradientUnscaled"/>
            </v:fill>
            <v:textbox>
              <w:txbxContent>
                <w:p w14:paraId="5682A9C0" w14:textId="77777777" w:rsidR="00EF79E3" w:rsidRDefault="00EF79E3" w:rsidP="00EF79E3">
                  <w:pPr>
                    <w:spacing w:after="0"/>
                    <w:jc w:val="center"/>
                    <w:rPr>
                      <w:rFonts w:ascii="Cambria" w:eastAsia="Times New Roman" w:hAnsi="Cambria"/>
                      <w:b/>
                      <w:bCs/>
                      <w:color w:val="000000"/>
                      <w:szCs w:val="28"/>
                      <w:lang w:val="uz-Cyrl-UZ" w:eastAsia="ru-RU"/>
                    </w:rPr>
                  </w:pPr>
                  <w:r w:rsidRPr="00860FE2">
                    <w:rPr>
                      <w:rFonts w:ascii="Cambria" w:eastAsia="Times New Roman" w:hAnsi="Cambria"/>
                      <w:b/>
                      <w:bCs/>
                      <w:color w:val="000000"/>
                      <w:szCs w:val="28"/>
                      <w:lang w:val="uz-Cyrl-UZ" w:eastAsia="ru-RU"/>
                    </w:rPr>
                    <w:t>Амалий мисол</w:t>
                  </w:r>
                  <w:r>
                    <w:rPr>
                      <w:rFonts w:ascii="Cambria" w:eastAsia="Times New Roman" w:hAnsi="Cambria"/>
                      <w:b/>
                      <w:bCs/>
                      <w:color w:val="000000"/>
                      <w:szCs w:val="28"/>
                      <w:lang w:val="uz-Cyrl-UZ" w:eastAsia="ru-RU"/>
                    </w:rPr>
                    <w:t>:</w:t>
                  </w:r>
                </w:p>
                <w:p w14:paraId="6DB70C87" w14:textId="2F7F8ADB" w:rsidR="00EF79E3" w:rsidRPr="00860FE2" w:rsidRDefault="00EF79E3" w:rsidP="00EF79E3">
                  <w:pPr>
                    <w:spacing w:after="0"/>
                    <w:jc w:val="center"/>
                    <w:rPr>
                      <w:rFonts w:ascii="Cambria" w:eastAsia="Times New Roman" w:hAnsi="Cambria"/>
                      <w:b/>
                      <w:bCs/>
                      <w:color w:val="000000"/>
                      <w:szCs w:val="28"/>
                      <w:lang w:val="uz-Cyrl-UZ" w:eastAsia="ru-RU"/>
                    </w:rPr>
                  </w:pPr>
                  <w:r w:rsidRPr="00860FE2">
                    <w:rPr>
                      <w:rFonts w:ascii="Cambria" w:eastAsia="Times New Roman" w:hAnsi="Cambria"/>
                      <w:b/>
                      <w:bCs/>
                      <w:color w:val="000000"/>
                      <w:szCs w:val="28"/>
                      <w:lang w:val="uz-Cyrl-UZ" w:eastAsia="ru-RU"/>
                    </w:rPr>
                    <w:t xml:space="preserve">МСИЮтК 93-моддаси 1-қисмининг </w:t>
                  </w:r>
                  <w:r>
                    <w:rPr>
                      <w:rFonts w:ascii="Cambria" w:eastAsia="Times New Roman" w:hAnsi="Cambria"/>
                      <w:b/>
                      <w:bCs/>
                      <w:color w:val="000000"/>
                      <w:szCs w:val="28"/>
                      <w:lang w:val="uz-Cyrl-UZ" w:eastAsia="ru-RU"/>
                    </w:rPr>
                    <w:t>1</w:t>
                  </w:r>
                  <w:r w:rsidRPr="00860FE2">
                    <w:rPr>
                      <w:rFonts w:ascii="Cambria" w:eastAsia="Times New Roman" w:hAnsi="Cambria"/>
                      <w:b/>
                      <w:bCs/>
                      <w:color w:val="000000"/>
                      <w:szCs w:val="28"/>
                      <w:lang w:val="uz-Cyrl-UZ" w:eastAsia="ru-RU"/>
                    </w:rPr>
                    <w:t>-банди бўйича</w:t>
                  </w:r>
                </w:p>
                <w:p w14:paraId="226898D2" w14:textId="0CB265F0" w:rsidR="00EF79E3" w:rsidRPr="00A611BB" w:rsidRDefault="00EF79E3" w:rsidP="00EF79E3">
                  <w:pPr>
                    <w:spacing w:after="0"/>
                    <w:jc w:val="both"/>
                    <w:rPr>
                      <w:rFonts w:ascii="Cambria" w:eastAsia="Times New Roman" w:hAnsi="Cambria"/>
                      <w:szCs w:val="28"/>
                      <w:lang w:val="uz-Cyrl-UZ" w:eastAsia="ru-RU"/>
                    </w:rPr>
                  </w:pPr>
                  <w:r w:rsidRPr="00A611BB">
                    <w:rPr>
                      <w:rFonts w:ascii="Cambria" w:eastAsia="Times New Roman" w:hAnsi="Cambria"/>
                      <w:i/>
                      <w:iCs/>
                      <w:color w:val="000000"/>
                      <w:szCs w:val="28"/>
                      <w:lang w:val="uz-Cyrl-UZ" w:eastAsia="ru-RU"/>
                    </w:rPr>
                    <w:t>(</w:t>
                  </w:r>
                  <w:r w:rsidRPr="00EF79E3">
                    <w:rPr>
                      <w:rFonts w:ascii="Cambria" w:hAnsi="Cambria"/>
                      <w:i/>
                      <w:iCs/>
                      <w:lang w:val="uz-Cyrl-UZ"/>
                    </w:rPr>
                    <w:t>жавобгарга муайян ҳаракатларни амалга оширишни тақиқлаш</w:t>
                  </w:r>
                  <w:r>
                    <w:rPr>
                      <w:rFonts w:ascii="Cambria" w:eastAsia="Times New Roman" w:hAnsi="Cambria"/>
                      <w:color w:val="000000"/>
                      <w:szCs w:val="28"/>
                      <w:lang w:val="uz-Cyrl-UZ" w:eastAsia="ru-RU"/>
                    </w:rPr>
                    <w:t>)</w:t>
                  </w:r>
                </w:p>
                <w:p w14:paraId="21BB7AD8" w14:textId="77777777" w:rsidR="00EF79E3" w:rsidRPr="00A611BB" w:rsidRDefault="00EF79E3" w:rsidP="00EF79E3">
                  <w:pPr>
                    <w:rPr>
                      <w:rFonts w:cs="Times New Roman"/>
                      <w:lang w:val="uz-Cyrl-UZ"/>
                    </w:rPr>
                  </w:pPr>
                </w:p>
              </w:txbxContent>
            </v:textbox>
          </v:rect>
        </w:pict>
      </w:r>
    </w:p>
    <w:p w14:paraId="635BC0A4" w14:textId="77777777" w:rsidR="00EF79E3" w:rsidRDefault="00EF79E3" w:rsidP="00EF79E3">
      <w:pPr>
        <w:ind w:firstLine="709"/>
        <w:rPr>
          <w:rFonts w:cs="Times New Roman"/>
          <w:szCs w:val="28"/>
          <w:lang w:val="uz-Cyrl-UZ"/>
        </w:rPr>
      </w:pPr>
    </w:p>
    <w:p w14:paraId="51FA35F5" w14:textId="77777777" w:rsidR="00EF79E3" w:rsidRDefault="00EF79E3" w:rsidP="00EF79E3">
      <w:pPr>
        <w:ind w:firstLine="709"/>
        <w:rPr>
          <w:rFonts w:cs="Times New Roman"/>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EF79E3" w:rsidRPr="00902457" w14:paraId="4EB86DCE" w14:textId="77777777" w:rsidTr="00BF519A">
        <w:tc>
          <w:tcPr>
            <w:tcW w:w="9622" w:type="dxa"/>
          </w:tcPr>
          <w:p w14:paraId="389B063B" w14:textId="7C33F147" w:rsidR="00D1251C" w:rsidRPr="00D1251C" w:rsidRDefault="00D1251C" w:rsidP="00B03FFE">
            <w:pPr>
              <w:spacing w:after="0"/>
              <w:ind w:firstLine="708"/>
              <w:jc w:val="both"/>
              <w:rPr>
                <w:rFonts w:ascii="Cambria" w:hAnsi="Cambria"/>
                <w:szCs w:val="28"/>
                <w:lang w:val="uz-Cyrl-UZ"/>
              </w:rPr>
            </w:pPr>
            <w:r w:rsidRPr="00D1251C">
              <w:rPr>
                <w:rFonts w:ascii="Cambria" w:hAnsi="Cambria"/>
                <w:szCs w:val="28"/>
                <w:lang w:val="uz-Cyrl-UZ"/>
              </w:rPr>
              <w:t xml:space="preserve">Аризачи </w:t>
            </w:r>
            <w:r w:rsidR="00B03FFE" w:rsidRPr="00D1251C">
              <w:rPr>
                <w:rFonts w:ascii="Cambria" w:hAnsi="Cambria"/>
                <w:szCs w:val="28"/>
                <w:lang w:val="uz-Cyrl-UZ"/>
              </w:rPr>
              <w:t>“S” МЧЖ раҳбари З.М</w:t>
            </w:r>
            <w:r w:rsidR="00B03FFE">
              <w:rPr>
                <w:rFonts w:ascii="Cambria" w:hAnsi="Cambria"/>
                <w:szCs w:val="28"/>
                <w:lang w:val="uz-Cyrl-UZ"/>
              </w:rPr>
              <w:t>.</w:t>
            </w:r>
            <w:r w:rsidR="00B03FFE" w:rsidRPr="00D1251C">
              <w:rPr>
                <w:rFonts w:ascii="Cambria" w:hAnsi="Cambria"/>
                <w:szCs w:val="28"/>
                <w:lang w:val="uz-Cyrl-UZ"/>
              </w:rPr>
              <w:t xml:space="preserve"> </w:t>
            </w:r>
            <w:r w:rsidR="00B03FFE">
              <w:rPr>
                <w:rFonts w:ascii="Cambria" w:hAnsi="Cambria"/>
                <w:szCs w:val="28"/>
                <w:lang w:val="uz-Cyrl-UZ"/>
              </w:rPr>
              <w:t xml:space="preserve">судга </w:t>
            </w:r>
            <w:r w:rsidRPr="00D1251C">
              <w:rPr>
                <w:rFonts w:ascii="Cambria" w:hAnsi="Cambria"/>
                <w:szCs w:val="28"/>
                <w:lang w:val="uz-Cyrl-UZ"/>
              </w:rPr>
              <w:t xml:space="preserve">ариза билан мурожаат қилиб, аризасида жавобгар Давлат кадастрлар палатаси </w:t>
            </w:r>
            <w:r w:rsidR="00286574">
              <w:rPr>
                <w:rFonts w:ascii="Cambria" w:hAnsi="Cambria"/>
                <w:szCs w:val="28"/>
                <w:lang w:val="uz-Cyrl-UZ"/>
              </w:rPr>
              <w:t>--------</w:t>
            </w:r>
            <w:r w:rsidRPr="00D1251C">
              <w:rPr>
                <w:rFonts w:ascii="Cambria" w:hAnsi="Cambria"/>
                <w:szCs w:val="28"/>
                <w:lang w:val="uz-Cyrl-UZ"/>
              </w:rPr>
              <w:t xml:space="preserve"> вилоят бошқармаси мансабдор шахсларининг хатти-ҳаракатларини қонунга хилоф деб топишни ва 2023 йил 10 мартдаги </w:t>
            </w:r>
            <w:r w:rsidR="00B03FFE">
              <w:rPr>
                <w:rFonts w:ascii="Cambria" w:hAnsi="Cambria"/>
                <w:szCs w:val="28"/>
                <w:lang w:val="uz-Cyrl-UZ"/>
              </w:rPr>
              <w:t>001</w:t>
            </w:r>
            <w:r w:rsidRPr="00D1251C">
              <w:rPr>
                <w:rFonts w:ascii="Cambria" w:hAnsi="Cambria"/>
                <w:szCs w:val="28"/>
                <w:lang w:val="uz-Cyrl-UZ"/>
              </w:rPr>
              <w:t xml:space="preserve">-сонли йиғилиш баёни қарорини ҳақиқий эмас деб топишни сўраган. Шунингдек, “Дастлабки ҳимоя чораларини кўриш тўғрисида”ги ариза билан мурожаат қилиб, аризасида иш судда кўриб тугатилгунга қадар МЧЖга қарашли савдо мажмуасини сотиш, бегоналаштириш, кадастр ҳужжати расмийлаштириш ва давлат рўйхатидан ўтказиш каби ҳаракатларни тўхтатиб туришни сўраган. </w:t>
            </w:r>
          </w:p>
          <w:p w14:paraId="7BFA5C6B" w14:textId="6FBC3D5B" w:rsidR="00EF79E3" w:rsidRDefault="00D1251C" w:rsidP="00B03FFE">
            <w:pPr>
              <w:spacing w:after="0"/>
              <w:ind w:firstLine="708"/>
              <w:jc w:val="both"/>
              <w:rPr>
                <w:szCs w:val="28"/>
                <w:lang w:val="uz-Cyrl-UZ"/>
              </w:rPr>
            </w:pPr>
            <w:r w:rsidRPr="00D1251C">
              <w:rPr>
                <w:rFonts w:ascii="Cambria" w:hAnsi="Cambria"/>
                <w:szCs w:val="28"/>
                <w:lang w:val="uz-Cyrl-UZ"/>
              </w:rPr>
              <w:t>Суд аризачининг дастлабки ҳимоя чораларини кўриш ҳақидаги талабини муҳокама қилиб, маъмурий иш бўйича ҳал қилув қарори қабул қилингунига қадар аризачининг ҳукуқлари, эркинликлари ва қонуний манфаатлари бузилишининг аниқ хавфи мавжуд бўлганлиги сабабли МЧЖга қарашли савдо мажмуасини сотиш, бегоналаштириш, кадастр ҳужжати расмийлаштириш ва давлат рўйхатидан ўтказиш каби ҳаракатларни тўхтатиб туришни лозим деб топ</w:t>
            </w:r>
            <w:r w:rsidR="00B03FFE">
              <w:rPr>
                <w:rFonts w:ascii="Cambria" w:hAnsi="Cambria"/>
                <w:szCs w:val="28"/>
                <w:lang w:val="uz-Cyrl-UZ"/>
              </w:rPr>
              <w:t>ган</w:t>
            </w:r>
          </w:p>
        </w:tc>
      </w:tr>
    </w:tbl>
    <w:p w14:paraId="61DAE3A3" w14:textId="0180F9E9" w:rsidR="00EF79E3" w:rsidRDefault="00871503" w:rsidP="00A611BB">
      <w:pPr>
        <w:ind w:firstLine="709"/>
        <w:rPr>
          <w:rFonts w:cs="Times New Roman"/>
          <w:szCs w:val="28"/>
          <w:lang w:val="uz-Cyrl-UZ"/>
        </w:rPr>
      </w:pPr>
      <w:r>
        <w:rPr>
          <w:noProof/>
        </w:rPr>
        <w:lastRenderedPageBreak/>
        <w:pict w14:anchorId="43849E48">
          <v:rect id="Прямоугольник 77" o:spid="_x0000_s1027" style="position:absolute;left:0;text-align:left;margin-left:3.05pt;margin-top:4.6pt;width:464.25pt;height:89.0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" fillcolor="#b7cee1 [2164]" strokecolor="#94b6d2 [3204]" strokeweight=".5pt">
            <v:fill color2="#a8c3da [2612]" rotate="t" colors="0 #ccdce9;.5 #c0d3e3;1 #b6cde1" focus="100%" type="gradient">
              <o:fill v:ext="view" type="gradientUnscaled"/>
            </v:fill>
            <v:textbox>
              <w:txbxContent>
                <w:p w14:paraId="0C3919DD" w14:textId="05A1E2DE" w:rsidR="00860FE2" w:rsidRDefault="00A611BB" w:rsidP="00860FE2">
                  <w:pPr>
                    <w:spacing w:after="0"/>
                    <w:jc w:val="center"/>
                    <w:rPr>
                      <w:rFonts w:ascii="Cambria" w:eastAsia="Times New Roman" w:hAnsi="Cambria"/>
                      <w:b/>
                      <w:bCs/>
                      <w:color w:val="000000"/>
                      <w:szCs w:val="28"/>
                      <w:lang w:val="uz-Cyrl-UZ" w:eastAsia="ru-RU"/>
                    </w:rPr>
                  </w:pPr>
                  <w:r w:rsidRPr="00860FE2">
                    <w:rPr>
                      <w:rFonts w:ascii="Cambria" w:eastAsia="Times New Roman" w:hAnsi="Cambria"/>
                      <w:b/>
                      <w:bCs/>
                      <w:color w:val="000000"/>
                      <w:szCs w:val="28"/>
                      <w:lang w:val="uz-Cyrl-UZ" w:eastAsia="ru-RU"/>
                    </w:rPr>
                    <w:t>Амалий мисол</w:t>
                  </w:r>
                  <w:r w:rsidR="00860FE2">
                    <w:rPr>
                      <w:rFonts w:ascii="Cambria" w:eastAsia="Times New Roman" w:hAnsi="Cambria"/>
                      <w:b/>
                      <w:bCs/>
                      <w:color w:val="000000"/>
                      <w:szCs w:val="28"/>
                      <w:lang w:val="uz-Cyrl-UZ" w:eastAsia="ru-RU"/>
                    </w:rPr>
                    <w:t>:</w:t>
                  </w:r>
                </w:p>
                <w:p w14:paraId="33E260D5" w14:textId="27B219AB" w:rsidR="00A611BB" w:rsidRPr="00860FE2" w:rsidRDefault="00A611BB" w:rsidP="00860FE2">
                  <w:pPr>
                    <w:spacing w:after="0"/>
                    <w:jc w:val="center"/>
                    <w:rPr>
                      <w:rFonts w:ascii="Cambria" w:eastAsia="Times New Roman" w:hAnsi="Cambria"/>
                      <w:b/>
                      <w:bCs/>
                      <w:color w:val="000000"/>
                      <w:szCs w:val="28"/>
                      <w:lang w:val="uz-Cyrl-UZ" w:eastAsia="ru-RU"/>
                    </w:rPr>
                  </w:pPr>
                  <w:r w:rsidRPr="00860FE2">
                    <w:rPr>
                      <w:rFonts w:ascii="Cambria" w:eastAsia="Times New Roman" w:hAnsi="Cambria"/>
                      <w:b/>
                      <w:bCs/>
                      <w:color w:val="000000"/>
                      <w:szCs w:val="28"/>
                      <w:lang w:val="uz-Cyrl-UZ" w:eastAsia="ru-RU"/>
                    </w:rPr>
                    <w:t>МСИЮтК 93-моддаси 1-қисмининг 4-банди бўйича</w:t>
                  </w:r>
                </w:p>
                <w:p w14:paraId="2FDC17BA" w14:textId="6F12B95B" w:rsidR="00A611BB" w:rsidRPr="00A611BB" w:rsidRDefault="00A611BB" w:rsidP="00860FE2">
                  <w:pPr>
                    <w:spacing w:after="0"/>
                    <w:jc w:val="both"/>
                    <w:rPr>
                      <w:rFonts w:ascii="Cambria" w:eastAsia="Times New Roman" w:hAnsi="Cambria"/>
                      <w:szCs w:val="28"/>
                      <w:lang w:val="uz-Cyrl-UZ" w:eastAsia="ru-RU"/>
                    </w:rPr>
                  </w:pPr>
                  <w:r w:rsidRPr="00A611BB">
                    <w:rPr>
                      <w:rFonts w:ascii="Cambria" w:eastAsia="Times New Roman" w:hAnsi="Cambria"/>
                      <w:i/>
                      <w:iCs/>
                      <w:color w:val="000000"/>
                      <w:szCs w:val="28"/>
                      <w:lang w:val="uz-Cyrl-UZ" w:eastAsia="ru-RU"/>
                    </w:rPr>
                    <w:t>(</w:t>
                  </w:r>
                  <w:r w:rsidRPr="00A611BB">
                    <w:rPr>
                      <w:rFonts w:ascii="Cambria" w:hAnsi="Cambria"/>
                      <w:i/>
                      <w:iCs/>
                      <w:lang w:val="uz-Cyrl-UZ"/>
                    </w:rPr>
                    <w:t>маъмурий органнинг, фуқаролар ўзини ўзи бошқариш органининг низолашилаётган ҳужжати ижросини тўлиқ ёки қисман тўхтатиб туриш</w:t>
                  </w:r>
                  <w:r>
                    <w:rPr>
                      <w:rFonts w:ascii="Cambria" w:eastAsia="Times New Roman" w:hAnsi="Cambria"/>
                      <w:color w:val="000000"/>
                      <w:szCs w:val="28"/>
                      <w:lang w:val="uz-Cyrl-UZ" w:eastAsia="ru-RU"/>
                    </w:rPr>
                    <w:t>)</w:t>
                  </w:r>
                </w:p>
                <w:p w14:paraId="59213BF5" w14:textId="38690470" w:rsidR="00A611BB" w:rsidRPr="00A611BB" w:rsidRDefault="00A611BB" w:rsidP="00A611BB">
                  <w:pPr>
                    <w:rPr>
                      <w:rFonts w:cs="Times New Roman"/>
                      <w:lang w:val="uz-Cyrl-UZ"/>
                    </w:rPr>
                  </w:pPr>
                </w:p>
              </w:txbxContent>
            </v:textbox>
          </v:rect>
        </w:pict>
      </w:r>
    </w:p>
    <w:p w14:paraId="75A769A4" w14:textId="1D668820" w:rsidR="00A611BB" w:rsidRDefault="00A611BB" w:rsidP="00A611BB">
      <w:pPr>
        <w:ind w:firstLine="709"/>
        <w:rPr>
          <w:rFonts w:cs="Times New Roman"/>
          <w:szCs w:val="28"/>
          <w:lang w:val="uz-Cyrl-UZ"/>
        </w:rPr>
      </w:pPr>
    </w:p>
    <w:p w14:paraId="59A858DA" w14:textId="157DFB39" w:rsidR="00A611BB" w:rsidRDefault="00A611BB" w:rsidP="00A611BB">
      <w:pPr>
        <w:ind w:firstLine="709"/>
        <w:rPr>
          <w:rFonts w:cs="Times New Roman"/>
          <w:szCs w:val="28"/>
          <w:lang w:val="uz-Cyrl-UZ"/>
        </w:rPr>
      </w:pPr>
    </w:p>
    <w:p w14:paraId="6100E9F5" w14:textId="7ADC4759" w:rsidR="00A611BB" w:rsidRDefault="00A611BB" w:rsidP="00A611BB">
      <w:pPr>
        <w:ind w:firstLine="709"/>
        <w:rPr>
          <w:rFonts w:cs="Times New Roman"/>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611BB" w:rsidRPr="00902457" w14:paraId="239F6712" w14:textId="77777777" w:rsidTr="00B03FFE">
        <w:tc>
          <w:tcPr>
            <w:tcW w:w="9570" w:type="dxa"/>
          </w:tcPr>
          <w:p w14:paraId="5C20A9E8" w14:textId="747E0A2D" w:rsidR="00B16923" w:rsidRDefault="00B16923" w:rsidP="00B03FFE">
            <w:pPr>
              <w:spacing w:after="0"/>
              <w:ind w:firstLine="708"/>
              <w:jc w:val="both"/>
              <w:rPr>
                <w:rFonts w:ascii="Cambria" w:hAnsi="Cambria"/>
                <w:szCs w:val="28"/>
                <w:lang w:val="uz-Cyrl-UZ"/>
              </w:rPr>
            </w:pPr>
            <w:r>
              <w:rPr>
                <w:rFonts w:ascii="Cambria" w:hAnsi="Cambria"/>
                <w:szCs w:val="28"/>
                <w:lang w:val="uz-Cyrl-UZ"/>
              </w:rPr>
              <w:t xml:space="preserve">“A-C-A-P” МЧЖ </w:t>
            </w:r>
            <w:r>
              <w:rPr>
                <w:rFonts w:ascii="Cambria" w:hAnsi="Cambria"/>
                <w:color w:val="000000"/>
                <w:szCs w:val="28"/>
                <w:lang w:val="uz-Cyrl-UZ"/>
              </w:rPr>
              <w:t xml:space="preserve">судга ариза билан мурожаат қилиб, </w:t>
            </w:r>
            <w:r>
              <w:rPr>
                <w:rFonts w:ascii="Cambria" w:hAnsi="Cambria"/>
                <w:szCs w:val="28"/>
                <w:lang w:val="uz-Cyrl-UZ"/>
              </w:rPr>
              <w:t xml:space="preserve">--------- вилоят Давлат солиқ бошқармасининг 2023 йил 10 январдаги “Камерал солиқ текширувида аниқланган солиққа оид ҳуқуқбузарликлар тўғрисидаги материалларни кўриб чиқиш натижалари бўйича” №00/001-сонли қарорини ҳақиқий эмас деб топишни </w:t>
            </w:r>
            <w:r>
              <w:rPr>
                <w:rFonts w:ascii="Cambria" w:hAnsi="Cambria"/>
                <w:color w:val="000000"/>
                <w:szCs w:val="28"/>
                <w:lang w:val="uz-Cyrl-UZ"/>
              </w:rPr>
              <w:t xml:space="preserve">ҳамда мазкур низо мазмунан ҳал этилгунга қадар дастлабки ҳимоя чораларини кўриш мақсадида </w:t>
            </w:r>
            <w:r>
              <w:rPr>
                <w:rFonts w:ascii="Cambria" w:hAnsi="Cambria"/>
                <w:szCs w:val="28"/>
                <w:lang w:val="uz-Cyrl-UZ"/>
              </w:rPr>
              <w:t xml:space="preserve">Сирдарё вилоят Давлат солиқ бошқармасининг 2023 йил 10 январдаги </w:t>
            </w:r>
            <w:r>
              <w:rPr>
                <w:rFonts w:ascii="Cambria" w:hAnsi="Cambria"/>
                <w:szCs w:val="28"/>
                <w:lang w:val="uz-Cyrl-UZ"/>
              </w:rPr>
              <w:br/>
              <w:t xml:space="preserve">№00/001-сонли қарори ижросини тўхтатиб туришни </w:t>
            </w:r>
            <w:r>
              <w:rPr>
                <w:rFonts w:ascii="Cambria" w:hAnsi="Cambria"/>
                <w:color w:val="000000"/>
                <w:szCs w:val="28"/>
                <w:lang w:val="uz-Cyrl-UZ"/>
              </w:rPr>
              <w:t xml:space="preserve">сўраган. </w:t>
            </w:r>
          </w:p>
          <w:p w14:paraId="19210A93" w14:textId="17C48840" w:rsidR="00A611BB" w:rsidRDefault="00B16923" w:rsidP="00B03FFE">
            <w:pPr>
              <w:spacing w:after="0"/>
              <w:ind w:firstLine="708"/>
              <w:jc w:val="both"/>
              <w:rPr>
                <w:szCs w:val="28"/>
                <w:lang w:val="uz-Cyrl-UZ"/>
              </w:rPr>
            </w:pPr>
            <w:r w:rsidRPr="00B16923">
              <w:rPr>
                <w:rFonts w:ascii="Cambria" w:hAnsi="Cambria"/>
                <w:color w:val="000000"/>
                <w:szCs w:val="28"/>
                <w:lang w:val="uz-Cyrl-UZ"/>
              </w:rPr>
              <w:t xml:space="preserve">Ушбу ҳолатда суд, тарафлар ўртасида низо якунига етмасдан туриб, ушбу </w:t>
            </w:r>
            <w:r w:rsidRPr="00B16923">
              <w:rPr>
                <w:rFonts w:ascii="Cambria" w:hAnsi="Cambria"/>
                <w:szCs w:val="28"/>
                <w:lang w:val="uz-Cyrl-UZ"/>
              </w:rPr>
              <w:t>“</w:t>
            </w:r>
            <w:r>
              <w:rPr>
                <w:rFonts w:ascii="Cambria" w:hAnsi="Cambria"/>
                <w:szCs w:val="28"/>
                <w:lang w:val="uz-Cyrl-UZ"/>
              </w:rPr>
              <w:t>A-C-A-P</w:t>
            </w:r>
            <w:r w:rsidRPr="00B16923">
              <w:rPr>
                <w:rFonts w:ascii="Cambria" w:hAnsi="Cambria"/>
                <w:szCs w:val="28"/>
                <w:lang w:val="uz-Cyrl-UZ"/>
              </w:rPr>
              <w:t xml:space="preserve">” МЧЖнинг ҳисоб рақамларига банд солиб пул маблағларини ундирувга қаратиш </w:t>
            </w:r>
            <w:r w:rsidRPr="00B16923">
              <w:rPr>
                <w:rFonts w:ascii="Cambria" w:hAnsi="Cambria"/>
                <w:color w:val="000000"/>
                <w:szCs w:val="28"/>
                <w:lang w:val="uz-Cyrl-UZ"/>
              </w:rPr>
              <w:t xml:space="preserve">мақсадга мувофиқ бўлмаслиги, тарафларнинг ҳуқуқлари бузилиши мумкинлигини инобатга олиб, аризани қаноатлантиришни ва низо бўйича якуний қарор қабул қилингунига қадар </w:t>
            </w:r>
            <w:r>
              <w:rPr>
                <w:rFonts w:ascii="Cambria" w:hAnsi="Cambria"/>
                <w:szCs w:val="28"/>
                <w:lang w:val="uz-Cyrl-UZ"/>
              </w:rPr>
              <w:t xml:space="preserve">--------- </w:t>
            </w:r>
            <w:r w:rsidRPr="00B16923">
              <w:rPr>
                <w:rFonts w:ascii="Cambria" w:hAnsi="Cambria"/>
                <w:szCs w:val="28"/>
                <w:lang w:val="uz-Cyrl-UZ"/>
              </w:rPr>
              <w:t xml:space="preserve">вилоят Давлат солиқ бошқармасининг </w:t>
            </w:r>
            <w:r w:rsidRPr="00B16923">
              <w:rPr>
                <w:rFonts w:ascii="Cambria" w:hAnsi="Cambria"/>
                <w:szCs w:val="28"/>
                <w:lang w:val="uz-Cyrl-UZ"/>
              </w:rPr>
              <w:br/>
            </w:r>
            <w:r>
              <w:rPr>
                <w:rFonts w:ascii="Cambria" w:hAnsi="Cambria"/>
                <w:szCs w:val="28"/>
                <w:lang w:val="uz-Cyrl-UZ"/>
              </w:rPr>
              <w:t xml:space="preserve">2023 йил 10 январдаги №00/0-001-сонли қарори </w:t>
            </w:r>
            <w:r w:rsidRPr="00B16923">
              <w:rPr>
                <w:rFonts w:ascii="Cambria" w:hAnsi="Cambria"/>
                <w:szCs w:val="28"/>
                <w:lang w:val="uz-Cyrl-UZ"/>
              </w:rPr>
              <w:t xml:space="preserve">ижросини тўхтатиб туришни </w:t>
            </w:r>
            <w:r w:rsidRPr="00B16923">
              <w:rPr>
                <w:rFonts w:ascii="Cambria" w:hAnsi="Cambria"/>
                <w:color w:val="000000"/>
                <w:szCs w:val="28"/>
                <w:lang w:val="uz-Cyrl-UZ"/>
              </w:rPr>
              <w:t>лозим деб топ</w:t>
            </w:r>
            <w:r w:rsidR="004D7805">
              <w:rPr>
                <w:rFonts w:ascii="Cambria" w:hAnsi="Cambria"/>
                <w:color w:val="000000"/>
                <w:szCs w:val="28"/>
                <w:lang w:val="uz-Cyrl-UZ"/>
              </w:rPr>
              <w:t>ган</w:t>
            </w:r>
            <w:r w:rsidRPr="00B16923">
              <w:rPr>
                <w:rFonts w:ascii="Cambria" w:hAnsi="Cambria"/>
                <w:color w:val="000000"/>
                <w:szCs w:val="28"/>
                <w:lang w:val="uz-Cyrl-UZ"/>
              </w:rPr>
              <w:t>.</w:t>
            </w:r>
          </w:p>
        </w:tc>
      </w:tr>
    </w:tbl>
    <w:p w14:paraId="19F6A330" w14:textId="77777777" w:rsidR="00B31C5B" w:rsidRDefault="00B31C5B" w:rsidP="00032D25">
      <w:pPr>
        <w:spacing w:after="0" w:line="360" w:lineRule="auto"/>
        <w:ind w:firstLine="709"/>
        <w:jc w:val="both"/>
        <w:rPr>
          <w:rFonts w:ascii="Cambria" w:hAnsi="Cambria"/>
          <w:szCs w:val="28"/>
          <w:lang w:val="uz-Cyrl-UZ"/>
        </w:rPr>
      </w:pPr>
    </w:p>
    <w:p w14:paraId="3D09EB5F" w14:textId="0BC8306E" w:rsidR="002C6DE4" w:rsidRPr="00032D25" w:rsidRDefault="000E032E" w:rsidP="00032D25">
      <w:pPr>
        <w:spacing w:after="0" w:line="360" w:lineRule="auto"/>
        <w:ind w:firstLine="709"/>
        <w:jc w:val="both"/>
        <w:rPr>
          <w:rFonts w:ascii="Cambria" w:hAnsi="Cambria"/>
          <w:szCs w:val="28"/>
          <w:lang w:val="uz-Cyrl-UZ"/>
        </w:rPr>
      </w:pPr>
      <w:r w:rsidRPr="00032D25">
        <w:rPr>
          <w:rFonts w:ascii="Cambria" w:hAnsi="Cambria"/>
          <w:szCs w:val="28"/>
          <w:lang w:val="uz-Cyrl-UZ"/>
        </w:rPr>
        <w:t>Шунингдек, с</w:t>
      </w:r>
      <w:r w:rsidR="002C6DE4" w:rsidRPr="00032D25">
        <w:rPr>
          <w:rFonts w:ascii="Cambria" w:hAnsi="Cambria"/>
          <w:szCs w:val="28"/>
          <w:lang w:val="uz-Cyrl-UZ"/>
        </w:rPr>
        <w:t xml:space="preserve">уд томонидан </w:t>
      </w:r>
      <w:r w:rsidR="00B03FFE">
        <w:rPr>
          <w:rFonts w:ascii="Cambria" w:hAnsi="Cambria"/>
          <w:szCs w:val="28"/>
          <w:lang w:val="uz-Cyrl-UZ"/>
        </w:rPr>
        <w:t xml:space="preserve">нафақат битта дастлабки ҳимоя чораси балки </w:t>
      </w:r>
      <w:r w:rsidR="002C6DE4" w:rsidRPr="00032D25">
        <w:rPr>
          <w:rFonts w:ascii="Cambria" w:hAnsi="Cambria"/>
          <w:szCs w:val="28"/>
          <w:lang w:val="uz-Cyrl-UZ"/>
        </w:rPr>
        <w:t>бир вақтнинг ўзида бир нечта дастлабки ҳимоя чоралари кўрилиши мумкин</w:t>
      </w:r>
      <w:r w:rsidR="00B03FFE">
        <w:rPr>
          <w:rFonts w:ascii="Cambria" w:hAnsi="Cambria"/>
          <w:szCs w:val="28"/>
          <w:lang w:val="uz-Cyrl-UZ"/>
        </w:rPr>
        <w:t xml:space="preserve"> қонунчиликда белгилаб қўйилган</w:t>
      </w:r>
      <w:r w:rsidR="002C6DE4" w:rsidRPr="00032D25">
        <w:rPr>
          <w:rFonts w:ascii="Cambria" w:hAnsi="Cambria"/>
          <w:szCs w:val="28"/>
          <w:lang w:val="uz-Cyrl-UZ"/>
        </w:rPr>
        <w:t>.</w:t>
      </w:r>
    </w:p>
    <w:p w14:paraId="14F56AC9" w14:textId="5619BCF6" w:rsidR="002C6DE4" w:rsidRPr="00032D25" w:rsidRDefault="002C6DE4" w:rsidP="00032D25">
      <w:pPr>
        <w:spacing w:after="0" w:line="360" w:lineRule="auto"/>
        <w:ind w:firstLine="709"/>
        <w:jc w:val="both"/>
        <w:rPr>
          <w:rFonts w:ascii="Cambria" w:hAnsi="Cambria"/>
          <w:szCs w:val="28"/>
          <w:lang w:val="uz-Cyrl-UZ"/>
        </w:rPr>
      </w:pPr>
      <w:r w:rsidRPr="00032D25">
        <w:rPr>
          <w:rFonts w:ascii="Cambria" w:hAnsi="Cambria"/>
          <w:szCs w:val="28"/>
          <w:lang w:val="uz-Cyrl-UZ"/>
        </w:rPr>
        <w:t>Дастлабки ҳимоя чоралари арз қилинган талабга мос бўлиши керак.</w:t>
      </w:r>
      <w:r w:rsidR="000E032E" w:rsidRPr="00032D25">
        <w:rPr>
          <w:rFonts w:ascii="Cambria" w:hAnsi="Cambria"/>
          <w:szCs w:val="28"/>
          <w:lang w:val="uz-Cyrl-UZ"/>
        </w:rPr>
        <w:t xml:space="preserve"> </w:t>
      </w:r>
      <w:r w:rsidRPr="00032D25">
        <w:rPr>
          <w:rFonts w:ascii="Cambria" w:hAnsi="Cambria"/>
          <w:szCs w:val="28"/>
          <w:lang w:val="uz-Cyrl-UZ"/>
        </w:rPr>
        <w:t>Бунда суд аввало талаб мазкур чораларни қўллаш мақсадга мувофиқлиги ва билдирилган талабларга мутаносиб бўлишини инобатга олиши зарур.</w:t>
      </w:r>
    </w:p>
    <w:p w14:paraId="78851C67" w14:textId="384AA7C6" w:rsidR="000E032E" w:rsidRPr="00032D25" w:rsidRDefault="000E032E" w:rsidP="00032D25">
      <w:pPr>
        <w:spacing w:after="0" w:line="360" w:lineRule="auto"/>
        <w:ind w:firstLine="709"/>
        <w:jc w:val="both"/>
        <w:rPr>
          <w:rFonts w:ascii="Cambria" w:hAnsi="Cambria"/>
          <w:szCs w:val="28"/>
          <w:lang w:val="uz-Cyrl-UZ"/>
        </w:rPr>
      </w:pPr>
      <w:r w:rsidRPr="00032D25">
        <w:rPr>
          <w:rFonts w:ascii="Cambria" w:hAnsi="Cambria"/>
          <w:szCs w:val="28"/>
          <w:lang w:val="uz-Cyrl-UZ"/>
        </w:rPr>
        <w:t>Айрим мамлакатларда жавобгарнинг мол-мулкини ёки пул маблағларини хатлаш бўйича дастлабки ҳимоя чорасининг кетма-кетлиги белгиланган.</w:t>
      </w:r>
    </w:p>
    <w:p w14:paraId="34666F77" w14:textId="553336A1" w:rsidR="000E032E" w:rsidRPr="00032D25" w:rsidRDefault="000E032E" w:rsidP="00032D25">
      <w:pPr>
        <w:spacing w:after="0" w:line="360" w:lineRule="auto"/>
        <w:ind w:firstLine="709"/>
        <w:jc w:val="both"/>
        <w:rPr>
          <w:rFonts w:ascii="Cambria" w:hAnsi="Cambria"/>
          <w:szCs w:val="28"/>
          <w:lang w:val="uz-Cyrl-UZ"/>
        </w:rPr>
      </w:pPr>
      <w:r w:rsidRPr="00032D25">
        <w:rPr>
          <w:rFonts w:ascii="Cambria" w:hAnsi="Cambria"/>
          <w:szCs w:val="28"/>
          <w:lang w:val="uz-Cyrl-UZ"/>
        </w:rPr>
        <w:t>Жумладан, Азербайджонда жавобгарнинг мол-мулкини ёки пул маблағларини хатлашда махсус кетма-кетлик белгиланган.</w:t>
      </w:r>
    </w:p>
    <w:p w14:paraId="180A5DE4" w14:textId="19C3E0BD" w:rsidR="000E032E" w:rsidRPr="00032D25" w:rsidRDefault="008A3CB1" w:rsidP="00032D25">
      <w:pPr>
        <w:spacing w:after="0" w:line="360" w:lineRule="auto"/>
        <w:jc w:val="both"/>
        <w:rPr>
          <w:rFonts w:ascii="Cambria" w:hAnsi="Cambria"/>
          <w:szCs w:val="28"/>
          <w:lang w:val="uz-Cyrl-UZ"/>
        </w:rPr>
      </w:pPr>
      <w:r w:rsidRPr="00032D25">
        <w:rPr>
          <w:rFonts w:ascii="Cambria" w:hAnsi="Cambria"/>
          <w:noProof/>
          <w:szCs w:val="28"/>
          <w:lang w:eastAsia="ru-RU"/>
        </w:rPr>
        <w:lastRenderedPageBreak/>
        <w:drawing>
          <wp:inline distT="0" distB="0" distL="0" distR="0" wp14:anchorId="0A9181CA" wp14:editId="5DD715CD">
            <wp:extent cx="6024245" cy="3430822"/>
            <wp:effectExtent l="57150" t="57150" r="33655" b="36830"/>
            <wp:docPr id="918590495"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6CA3F9B" w14:textId="4945E439" w:rsidR="000E032E" w:rsidRPr="00032D25" w:rsidRDefault="008A3CB1" w:rsidP="00032D25">
      <w:pPr>
        <w:spacing w:after="0" w:line="360" w:lineRule="auto"/>
        <w:ind w:firstLine="709"/>
        <w:jc w:val="both"/>
        <w:rPr>
          <w:rFonts w:ascii="Cambria" w:hAnsi="Cambria" w:cstheme="minorHAnsi"/>
          <w:szCs w:val="28"/>
          <w:lang w:val="uz-Cyrl-UZ"/>
        </w:rPr>
      </w:pPr>
      <w:r w:rsidRPr="00032D25">
        <w:rPr>
          <w:rFonts w:ascii="Cambria" w:hAnsi="Cambria" w:cstheme="minorHAnsi"/>
          <w:szCs w:val="28"/>
          <w:lang w:val="uz-Cyrl-UZ"/>
        </w:rPr>
        <w:t>Амалдаги Ўзбекистон Республикаси Маъмурий суд ишларини юритиш тўғисидаги кодексида дастлабки ҳимоя чоралари бундай махсус кетма-кетлик қоидалар белгиланмаган.</w:t>
      </w:r>
    </w:p>
    <w:p w14:paraId="34D035EA" w14:textId="4D628519" w:rsidR="002C6DE4" w:rsidRPr="00032D25" w:rsidRDefault="002C6DE4" w:rsidP="00032D25">
      <w:pPr>
        <w:pStyle w:val="a3"/>
        <w:numPr>
          <w:ilvl w:val="0"/>
          <w:numId w:val="6"/>
        </w:numPr>
        <w:spacing w:before="240" w:after="0" w:line="360" w:lineRule="auto"/>
        <w:jc w:val="center"/>
        <w:rPr>
          <w:rFonts w:ascii="Cambria" w:hAnsi="Cambria"/>
          <w:b/>
          <w:bCs/>
          <w:szCs w:val="28"/>
          <w:lang w:val="uz-Cyrl-UZ"/>
        </w:rPr>
      </w:pPr>
      <w:r w:rsidRPr="00032D25">
        <w:rPr>
          <w:rFonts w:ascii="Cambria" w:hAnsi="Cambria"/>
          <w:b/>
          <w:bCs/>
          <w:szCs w:val="28"/>
          <w:lang w:val="uz-Cyrl-UZ"/>
        </w:rPr>
        <w:t>Дастлабки ҳимоя чораларини кўриш тўғрисидаги ариза ва уни қўриб чиқиш, шунингдек, бир турини бошқаси билан алмаштириш тартиби.</w:t>
      </w:r>
    </w:p>
    <w:p w14:paraId="2EE247E1" w14:textId="77777777" w:rsidR="00032D25" w:rsidRPr="00B31C5B" w:rsidRDefault="00032D25" w:rsidP="00032D25">
      <w:pPr>
        <w:spacing w:after="0" w:line="360" w:lineRule="auto"/>
        <w:ind w:firstLine="709"/>
        <w:jc w:val="both"/>
        <w:rPr>
          <w:rFonts w:ascii="Cambria" w:hAnsi="Cambria"/>
          <w:szCs w:val="28"/>
          <w:lang w:val="uz-Cyrl-UZ"/>
        </w:rPr>
      </w:pPr>
      <w:r w:rsidRPr="00B31C5B">
        <w:rPr>
          <w:rFonts w:ascii="Cambria" w:hAnsi="Cambria"/>
          <w:szCs w:val="28"/>
          <w:lang w:val="uz-Cyrl-UZ"/>
        </w:rPr>
        <w:t>Ўзбекистон Республикаси Олий суди Пленумининг 2018 йил 19 майдаги 15-сонли “Маъмурий ишларни кўришда биринчи инстанция суди томонидан процессуал қонун нормаларини қўллашнинг айрим масалалари тўғрисида”ги Қарорининг 15-бандида “Ишни суд муҳокамасига ўз вақтида ва сифатли тайёрлашда дастлабки ҳимоя ва далилларни таъминлаш чораларини қўллаш масаласини ҳал этиш” масаласи алоҳида қайд этилган.</w:t>
      </w:r>
    </w:p>
    <w:p w14:paraId="01480EC1" w14:textId="23C34F06" w:rsidR="007A49EC" w:rsidRPr="00032D25" w:rsidRDefault="007A49EC" w:rsidP="00032D25">
      <w:pPr>
        <w:spacing w:after="0" w:line="360" w:lineRule="auto"/>
        <w:ind w:firstLine="709"/>
        <w:jc w:val="both"/>
        <w:rPr>
          <w:rFonts w:ascii="Cambria" w:hAnsi="Cambria"/>
          <w:szCs w:val="28"/>
          <w:lang w:val="uz-Cyrl-UZ"/>
        </w:rPr>
      </w:pPr>
      <w:r w:rsidRPr="00032D25">
        <w:rPr>
          <w:rFonts w:ascii="Cambria" w:hAnsi="Cambria"/>
          <w:szCs w:val="28"/>
          <w:lang w:val="uz-Cyrl-UZ"/>
        </w:rPr>
        <w:t xml:space="preserve">Дастлабки ҳимоя чораларини кўриш тўғрисидаги ариза судга </w:t>
      </w:r>
      <w:r w:rsidRPr="00032D25">
        <w:rPr>
          <w:rFonts w:ascii="Cambria" w:hAnsi="Cambria"/>
          <w:b/>
          <w:bCs/>
          <w:szCs w:val="28"/>
          <w:lang w:val="uz-Cyrl-UZ"/>
        </w:rPr>
        <w:t>ариза (шикоят) билан бир вақтда</w:t>
      </w:r>
      <w:r w:rsidRPr="00032D25">
        <w:rPr>
          <w:rFonts w:ascii="Cambria" w:hAnsi="Cambria"/>
          <w:szCs w:val="28"/>
          <w:lang w:val="uz-Cyrl-UZ"/>
        </w:rPr>
        <w:t xml:space="preserve"> ёки </w:t>
      </w:r>
      <w:r w:rsidRPr="00032D25">
        <w:rPr>
          <w:rFonts w:ascii="Cambria" w:hAnsi="Cambria"/>
          <w:b/>
          <w:bCs/>
          <w:szCs w:val="28"/>
          <w:lang w:val="uz-Cyrl-UZ"/>
        </w:rPr>
        <w:t>иш юритиш жараёнида</w:t>
      </w:r>
      <w:r w:rsidRPr="00032D25">
        <w:rPr>
          <w:rFonts w:ascii="Cambria" w:hAnsi="Cambria"/>
          <w:szCs w:val="28"/>
          <w:lang w:val="uz-Cyrl-UZ"/>
        </w:rPr>
        <w:t xml:space="preserve"> берилиши мумкин.</w:t>
      </w:r>
    </w:p>
    <w:p w14:paraId="29F6BD32" w14:textId="3D91C063" w:rsidR="007A49EC" w:rsidRPr="00032D25" w:rsidRDefault="007A49EC" w:rsidP="00032D25">
      <w:pPr>
        <w:spacing w:after="0" w:line="360" w:lineRule="auto"/>
        <w:jc w:val="both"/>
        <w:rPr>
          <w:rFonts w:ascii="Cambria" w:hAnsi="Cambria"/>
          <w:szCs w:val="28"/>
          <w:lang w:val="uz-Cyrl-UZ"/>
        </w:rPr>
      </w:pPr>
      <w:r w:rsidRPr="00032D25">
        <w:rPr>
          <w:rFonts w:ascii="Cambria" w:hAnsi="Cambria"/>
          <w:noProof/>
          <w:szCs w:val="28"/>
          <w:lang w:eastAsia="ru-RU"/>
        </w:rPr>
        <w:lastRenderedPageBreak/>
        <w:drawing>
          <wp:inline distT="0" distB="0" distL="0" distR="0" wp14:anchorId="1B8E62EB" wp14:editId="51098BCC">
            <wp:extent cx="6400800" cy="3200400"/>
            <wp:effectExtent l="76200" t="38100" r="0" b="57150"/>
            <wp:docPr id="1918812105"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F0FD31" w14:textId="0318453E" w:rsidR="007A49EC" w:rsidRPr="00032D25" w:rsidRDefault="00FE0552" w:rsidP="00032D25">
      <w:pPr>
        <w:spacing w:after="0" w:line="360" w:lineRule="auto"/>
        <w:ind w:firstLine="709"/>
        <w:jc w:val="both"/>
        <w:rPr>
          <w:rFonts w:ascii="Cambria" w:hAnsi="Cambria"/>
          <w:szCs w:val="28"/>
          <w:lang w:val="uz-Cyrl-UZ"/>
        </w:rPr>
      </w:pPr>
      <w:r w:rsidRPr="00032D25">
        <w:rPr>
          <w:rFonts w:ascii="Cambria" w:hAnsi="Cambria"/>
          <w:szCs w:val="28"/>
          <w:lang w:val="uz-Cyrl-UZ"/>
        </w:rPr>
        <w:t>Юқоридаги қайд этилганлардан ташқари а</w:t>
      </w:r>
      <w:r w:rsidR="007A49EC" w:rsidRPr="00032D25">
        <w:rPr>
          <w:rFonts w:ascii="Cambria" w:hAnsi="Cambria"/>
          <w:szCs w:val="28"/>
          <w:lang w:val="uz-Cyrl-UZ"/>
        </w:rPr>
        <w:t>ризада бошқа маълумотлар ҳам кўрсатилиши мумкин.</w:t>
      </w:r>
    </w:p>
    <w:p w14:paraId="65BC1C91" w14:textId="4DCA8963" w:rsidR="007A49EC" w:rsidRPr="00032D25" w:rsidRDefault="00B31C5B" w:rsidP="00032D25">
      <w:pPr>
        <w:spacing w:after="0" w:line="360" w:lineRule="auto"/>
        <w:ind w:firstLine="709"/>
        <w:jc w:val="both"/>
        <w:rPr>
          <w:rFonts w:ascii="Cambria" w:hAnsi="Cambria"/>
          <w:szCs w:val="28"/>
          <w:lang w:val="uz-Cyrl-UZ"/>
        </w:rPr>
      </w:pPr>
      <w:r>
        <w:rPr>
          <w:rFonts w:ascii="Cambria" w:hAnsi="Cambria"/>
          <w:szCs w:val="28"/>
          <w:lang w:val="uz-Cyrl-UZ"/>
        </w:rPr>
        <w:t>Маъмурий суд ишларини юритиш тўғрисидаги кодексда д</w:t>
      </w:r>
      <w:r w:rsidR="007A49EC" w:rsidRPr="00032D25">
        <w:rPr>
          <w:rFonts w:ascii="Cambria" w:hAnsi="Cambria"/>
          <w:szCs w:val="28"/>
          <w:lang w:val="uz-Cyrl-UZ"/>
        </w:rPr>
        <w:t>астлабки ҳимоя чораларини кўриш тўғрисидаги ариза аризачи ёки унинг вакили томонидан имзоланади.</w:t>
      </w:r>
      <w:r w:rsidR="00B01607" w:rsidRPr="00032D25">
        <w:rPr>
          <w:rFonts w:ascii="Cambria" w:hAnsi="Cambria"/>
          <w:szCs w:val="28"/>
          <w:lang w:val="uz-Cyrl-UZ"/>
        </w:rPr>
        <w:t xml:space="preserve"> </w:t>
      </w:r>
      <w:r w:rsidR="007A49EC" w:rsidRPr="00032D25">
        <w:rPr>
          <w:rFonts w:ascii="Cambria" w:hAnsi="Cambria"/>
          <w:szCs w:val="28"/>
          <w:lang w:val="uz-Cyrl-UZ"/>
        </w:rPr>
        <w:t>Вакил томонидан имзоланган аризага ишончнома ёки унинг аризани имзолашга бўлган ваколатини тасдиқловчи бошқа ҳужжат илова қилин</w:t>
      </w:r>
      <w:r>
        <w:rPr>
          <w:rFonts w:ascii="Cambria" w:hAnsi="Cambria"/>
          <w:szCs w:val="28"/>
          <w:lang w:val="uz-Cyrl-UZ"/>
        </w:rPr>
        <w:t>иши белгиланган</w:t>
      </w:r>
      <w:r w:rsidR="007A49EC" w:rsidRPr="00032D25">
        <w:rPr>
          <w:rFonts w:ascii="Cambria" w:hAnsi="Cambria"/>
          <w:szCs w:val="28"/>
          <w:lang w:val="uz-Cyrl-UZ"/>
        </w:rPr>
        <w:t>.</w:t>
      </w:r>
    </w:p>
    <w:p w14:paraId="7CA0D63E" w14:textId="77777777" w:rsidR="007A49EC" w:rsidRPr="00032D25" w:rsidRDefault="007A49EC" w:rsidP="00032D25">
      <w:pPr>
        <w:spacing w:after="0" w:line="360" w:lineRule="auto"/>
        <w:ind w:firstLine="709"/>
        <w:jc w:val="both"/>
        <w:rPr>
          <w:rFonts w:ascii="Cambria" w:hAnsi="Cambria"/>
          <w:szCs w:val="28"/>
          <w:lang w:val="uz-Cyrl-UZ"/>
        </w:rPr>
      </w:pPr>
      <w:r w:rsidRPr="00032D25">
        <w:rPr>
          <w:rFonts w:ascii="Cambria" w:hAnsi="Cambria"/>
          <w:szCs w:val="28"/>
          <w:lang w:val="uz-Cyrl-UZ"/>
        </w:rPr>
        <w:t xml:space="preserve">Дастлабки ҳимоя чораларини кўриш тўғрисидаги </w:t>
      </w:r>
      <w:r w:rsidRPr="00032D25">
        <w:rPr>
          <w:rFonts w:ascii="Cambria" w:hAnsi="Cambria"/>
          <w:b/>
          <w:bCs/>
          <w:szCs w:val="28"/>
          <w:lang w:val="uz-Cyrl-UZ"/>
        </w:rPr>
        <w:t>илтимоснома</w:t>
      </w:r>
      <w:r w:rsidRPr="00032D25">
        <w:rPr>
          <w:rFonts w:ascii="Cambria" w:hAnsi="Cambria"/>
          <w:szCs w:val="28"/>
          <w:lang w:val="uz-Cyrl-UZ"/>
        </w:rPr>
        <w:t xml:space="preserve"> аризада (шикоятда) баён этилиши мумкин.</w:t>
      </w:r>
    </w:p>
    <w:p w14:paraId="4147F41F" w14:textId="764C851A" w:rsidR="007A49EC" w:rsidRPr="00032D25" w:rsidRDefault="00B31C5B" w:rsidP="00032D25">
      <w:pPr>
        <w:spacing w:after="0" w:line="360" w:lineRule="auto"/>
        <w:ind w:firstLine="709"/>
        <w:jc w:val="both"/>
        <w:rPr>
          <w:rFonts w:ascii="Cambria" w:hAnsi="Cambria"/>
          <w:szCs w:val="28"/>
          <w:lang w:val="uz-Cyrl-UZ"/>
        </w:rPr>
      </w:pPr>
      <w:r>
        <w:rPr>
          <w:rFonts w:ascii="Cambria" w:hAnsi="Cambria"/>
          <w:szCs w:val="28"/>
          <w:lang w:val="uz-Cyrl-UZ"/>
        </w:rPr>
        <w:t>Бундай ҳолатда а</w:t>
      </w:r>
      <w:r w:rsidR="007A49EC" w:rsidRPr="00032D25">
        <w:rPr>
          <w:rFonts w:ascii="Cambria" w:hAnsi="Cambria"/>
          <w:szCs w:val="28"/>
          <w:lang w:val="uz-Cyrl-UZ"/>
        </w:rPr>
        <w:t xml:space="preserve">гар </w:t>
      </w:r>
      <w:r w:rsidR="007A49EC" w:rsidRPr="00032D25">
        <w:rPr>
          <w:rFonts w:ascii="Cambria" w:hAnsi="Cambria"/>
          <w:szCs w:val="28"/>
          <w:u w:val="single"/>
          <w:lang w:val="uz-Cyrl-UZ"/>
        </w:rPr>
        <w:t>дастлабки ҳимоя чораларини кўриш тўғрисидаги</w:t>
      </w:r>
      <w:r w:rsidR="007A49EC" w:rsidRPr="00032D25">
        <w:rPr>
          <w:rFonts w:ascii="Cambria" w:hAnsi="Cambria"/>
          <w:szCs w:val="28"/>
          <w:lang w:val="uz-Cyrl-UZ"/>
        </w:rPr>
        <w:t xml:space="preserve"> </w:t>
      </w:r>
      <w:r w:rsidR="007A49EC" w:rsidRPr="00032D25">
        <w:rPr>
          <w:rFonts w:ascii="Cambria" w:hAnsi="Cambria"/>
          <w:szCs w:val="28"/>
          <w:u w:val="single"/>
          <w:lang w:val="uz-Cyrl-UZ"/>
        </w:rPr>
        <w:t>илтимоснома аризада (шикоятда) баён этилса</w:t>
      </w:r>
      <w:r w:rsidR="007A49EC" w:rsidRPr="00032D25">
        <w:rPr>
          <w:rFonts w:ascii="Cambria" w:hAnsi="Cambria"/>
          <w:szCs w:val="28"/>
          <w:lang w:val="uz-Cyrl-UZ"/>
        </w:rPr>
        <w:t xml:space="preserve">, мазкур илтимосномада </w:t>
      </w:r>
      <w:r w:rsidR="00FE0552" w:rsidRPr="00032D25">
        <w:rPr>
          <w:rFonts w:ascii="Cambria" w:hAnsi="Cambria"/>
          <w:szCs w:val="28"/>
          <w:lang w:val="uz-Cyrl-UZ"/>
        </w:rPr>
        <w:t>дастлабки ҳимоя чорасини кўриш зарурлигининг асосла</w:t>
      </w:r>
      <w:r w:rsidR="00B01607" w:rsidRPr="00032D25">
        <w:rPr>
          <w:rFonts w:ascii="Cambria" w:hAnsi="Cambria"/>
          <w:szCs w:val="28"/>
          <w:lang w:val="uz-Cyrl-UZ"/>
        </w:rPr>
        <w:t>ри ва аризачи кўришни сўраётган дастлабки ҳимоя чорасининг тури ҳақида</w:t>
      </w:r>
      <w:r w:rsidR="007A49EC" w:rsidRPr="00032D25">
        <w:rPr>
          <w:rFonts w:ascii="Cambria" w:hAnsi="Cambria"/>
          <w:szCs w:val="28"/>
          <w:lang w:val="uz-Cyrl-UZ"/>
        </w:rPr>
        <w:t xml:space="preserve"> </w:t>
      </w:r>
      <w:r w:rsidR="00B01607" w:rsidRPr="00032D25">
        <w:rPr>
          <w:rFonts w:ascii="Cambria" w:hAnsi="Cambria"/>
          <w:szCs w:val="28"/>
          <w:lang w:val="uz-Cyrl-UZ"/>
        </w:rPr>
        <w:t xml:space="preserve">ҳам </w:t>
      </w:r>
      <w:r w:rsidR="007A49EC" w:rsidRPr="00032D25">
        <w:rPr>
          <w:rFonts w:ascii="Cambria" w:hAnsi="Cambria"/>
          <w:szCs w:val="28"/>
          <w:lang w:val="uz-Cyrl-UZ"/>
        </w:rPr>
        <w:t>маълумотлар кўрсатилган бўлиши керак</w:t>
      </w:r>
      <w:r>
        <w:rPr>
          <w:rFonts w:ascii="Cambria" w:hAnsi="Cambria"/>
          <w:szCs w:val="28"/>
          <w:lang w:val="uz-Cyrl-UZ"/>
        </w:rPr>
        <w:t xml:space="preserve"> бўлади</w:t>
      </w:r>
      <w:r w:rsidR="007A49EC" w:rsidRPr="00032D25">
        <w:rPr>
          <w:rFonts w:ascii="Cambria" w:hAnsi="Cambria"/>
          <w:szCs w:val="28"/>
          <w:lang w:val="uz-Cyrl-UZ"/>
        </w:rPr>
        <w:t>.</w:t>
      </w:r>
    </w:p>
    <w:p w14:paraId="006D1CD0" w14:textId="42DB897B" w:rsidR="007A49EC" w:rsidRPr="00032D25" w:rsidRDefault="007A49EC" w:rsidP="00032D25">
      <w:pPr>
        <w:spacing w:after="0" w:line="360" w:lineRule="auto"/>
        <w:ind w:firstLine="709"/>
        <w:jc w:val="both"/>
        <w:rPr>
          <w:rFonts w:ascii="Cambria" w:hAnsi="Cambria"/>
          <w:szCs w:val="28"/>
          <w:lang w:val="uz-Cyrl-UZ"/>
        </w:rPr>
      </w:pPr>
      <w:bookmarkStart w:id="1" w:name="_Hlk146823455"/>
      <w:r w:rsidRPr="00032D25">
        <w:rPr>
          <w:rFonts w:ascii="Cambria" w:hAnsi="Cambria"/>
          <w:b/>
          <w:bCs/>
          <w:szCs w:val="28"/>
          <w:lang w:val="uz-Cyrl-UZ"/>
        </w:rPr>
        <w:t>Дастлабки ҳимоя чораларини кўриш тўғрисидаги аризани кўриб чиқиш</w:t>
      </w:r>
      <w:r w:rsidR="00B01607" w:rsidRPr="00032D25">
        <w:rPr>
          <w:rFonts w:ascii="Cambria" w:hAnsi="Cambria"/>
          <w:b/>
          <w:bCs/>
          <w:szCs w:val="28"/>
          <w:lang w:val="uz-Cyrl-UZ"/>
        </w:rPr>
        <w:t xml:space="preserve"> тартиби</w:t>
      </w:r>
      <w:bookmarkEnd w:id="1"/>
      <w:r w:rsidR="00B01607" w:rsidRPr="00032D25">
        <w:rPr>
          <w:rFonts w:ascii="Cambria" w:hAnsi="Cambria"/>
          <w:szCs w:val="28"/>
          <w:lang w:val="uz-Cyrl-UZ"/>
        </w:rPr>
        <w:t>.</w:t>
      </w:r>
    </w:p>
    <w:p w14:paraId="7293CD4E" w14:textId="77777777" w:rsidR="00B01607" w:rsidRPr="00032D25" w:rsidRDefault="00B01607" w:rsidP="00032D25">
      <w:pPr>
        <w:spacing w:after="0" w:line="360" w:lineRule="auto"/>
        <w:ind w:firstLine="709"/>
        <w:jc w:val="both"/>
        <w:rPr>
          <w:rFonts w:ascii="Cambria" w:hAnsi="Cambria"/>
          <w:szCs w:val="28"/>
          <w:lang w:val="uz-Cyrl-UZ"/>
        </w:rPr>
      </w:pPr>
      <w:r w:rsidRPr="00032D25">
        <w:rPr>
          <w:rFonts w:ascii="Cambria" w:hAnsi="Cambria"/>
          <w:szCs w:val="28"/>
          <w:lang w:val="uz-Cyrl-UZ"/>
        </w:rPr>
        <w:t>Дастлабки ҳимоя чораларини кўриш тўғрисидаги ариза тақдим этилган вақтига қараб, қўйидаги тартибда кўриб чиқилади:</w:t>
      </w:r>
    </w:p>
    <w:p w14:paraId="230DF2BB" w14:textId="2395F0C8" w:rsidR="00B01607" w:rsidRPr="00032D25" w:rsidRDefault="00B01607" w:rsidP="00032D25">
      <w:pPr>
        <w:spacing w:after="0" w:line="360" w:lineRule="auto"/>
        <w:jc w:val="both"/>
        <w:rPr>
          <w:rFonts w:ascii="Cambria" w:hAnsi="Cambria"/>
          <w:szCs w:val="28"/>
          <w:lang w:val="uz-Cyrl-UZ"/>
        </w:rPr>
      </w:pPr>
      <w:r w:rsidRPr="00032D25">
        <w:rPr>
          <w:rFonts w:ascii="Cambria" w:hAnsi="Cambria"/>
          <w:noProof/>
          <w:szCs w:val="28"/>
          <w:lang w:eastAsia="ru-RU"/>
        </w:rPr>
        <w:lastRenderedPageBreak/>
        <w:drawing>
          <wp:inline distT="0" distB="0" distL="0" distR="0" wp14:anchorId="4A42DE28" wp14:editId="2126C1F4">
            <wp:extent cx="6038850" cy="4309607"/>
            <wp:effectExtent l="0" t="0" r="19050" b="0"/>
            <wp:docPr id="660450534"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69A77D7" w14:textId="0B01EC50" w:rsidR="009573DA" w:rsidRPr="00032D25" w:rsidRDefault="007C1196" w:rsidP="00032D25">
      <w:pPr>
        <w:spacing w:after="0" w:line="360" w:lineRule="auto"/>
        <w:ind w:firstLine="709"/>
        <w:jc w:val="both"/>
        <w:rPr>
          <w:rFonts w:ascii="Cambria" w:hAnsi="Cambria"/>
          <w:szCs w:val="28"/>
          <w:lang w:val="uz-Cyrl-UZ"/>
        </w:rPr>
      </w:pPr>
      <w:r w:rsidRPr="00032D25">
        <w:rPr>
          <w:rFonts w:ascii="Cambria" w:hAnsi="Cambria"/>
          <w:szCs w:val="28"/>
          <w:lang w:val="uz-Cyrl-UZ"/>
        </w:rPr>
        <w:t>К</w:t>
      </w:r>
      <w:r w:rsidR="009573DA" w:rsidRPr="00032D25">
        <w:rPr>
          <w:rFonts w:ascii="Cambria" w:hAnsi="Cambria"/>
          <w:szCs w:val="28"/>
          <w:lang w:val="uz-Cyrl-UZ"/>
        </w:rPr>
        <w:t xml:space="preserve">ўп хорижий мамлакатларда (Қозоғистон, Азербайджон, Россия, Қирғизистон, Эстония) </w:t>
      </w:r>
      <w:r w:rsidRPr="00032D25">
        <w:rPr>
          <w:rFonts w:ascii="Cambria" w:hAnsi="Cambria"/>
          <w:szCs w:val="28"/>
          <w:lang w:val="uz-Cyrl-UZ"/>
        </w:rPr>
        <w:t xml:space="preserve">дастлабки ҳимоя чораларини кўриш тўғрисидаги аризани кўриб чиқиш </w:t>
      </w:r>
      <w:r w:rsidR="009573DA" w:rsidRPr="00032D25">
        <w:rPr>
          <w:rFonts w:ascii="Cambria" w:hAnsi="Cambria"/>
          <w:szCs w:val="28"/>
          <w:lang w:val="uz-Cyrl-UZ"/>
        </w:rPr>
        <w:t xml:space="preserve">масалани ҳал </w:t>
      </w:r>
      <w:r w:rsidRPr="00032D25">
        <w:rPr>
          <w:rFonts w:ascii="Cambria" w:hAnsi="Cambria"/>
          <w:szCs w:val="28"/>
          <w:lang w:val="uz-Cyrl-UZ"/>
        </w:rPr>
        <w:t xml:space="preserve">этишда </w:t>
      </w:r>
      <w:r w:rsidR="009573DA" w:rsidRPr="00032D25">
        <w:rPr>
          <w:rFonts w:ascii="Cambria" w:hAnsi="Cambria"/>
          <w:szCs w:val="28"/>
          <w:lang w:val="uz-Cyrl-UZ"/>
        </w:rPr>
        <w:t xml:space="preserve">ишда иштирок этувчи шахсларнинг иштироки </w:t>
      </w:r>
      <w:r w:rsidR="009573DA" w:rsidRPr="00032D25">
        <w:rPr>
          <w:rFonts w:ascii="Cambria" w:hAnsi="Cambria"/>
          <w:b/>
          <w:bCs/>
          <w:szCs w:val="28"/>
          <w:lang w:val="uz-Cyrl-UZ"/>
        </w:rPr>
        <w:t xml:space="preserve">талаб этилмаслиги ҳақида </w:t>
      </w:r>
      <w:r w:rsidR="009573DA" w:rsidRPr="00032D25">
        <w:rPr>
          <w:rFonts w:ascii="Cambria" w:hAnsi="Cambria"/>
          <w:szCs w:val="28"/>
          <w:lang w:val="uz-Cyrl-UZ"/>
        </w:rPr>
        <w:t>қоидалар белгиланган.</w:t>
      </w:r>
    </w:p>
    <w:p w14:paraId="0760265A" w14:textId="20CF637B" w:rsidR="009573DA" w:rsidRPr="00032D25" w:rsidRDefault="009573DA" w:rsidP="00032D25">
      <w:pPr>
        <w:spacing w:after="0" w:line="360" w:lineRule="auto"/>
        <w:ind w:firstLine="709"/>
        <w:jc w:val="both"/>
        <w:rPr>
          <w:rFonts w:ascii="Cambria" w:hAnsi="Cambria"/>
          <w:szCs w:val="28"/>
          <w:lang w:val="uz-Cyrl-UZ"/>
        </w:rPr>
      </w:pPr>
      <w:r w:rsidRPr="00032D25">
        <w:rPr>
          <w:rFonts w:ascii="Cambria" w:hAnsi="Cambria"/>
          <w:szCs w:val="28"/>
          <w:lang w:val="uz-Cyrl-UZ"/>
        </w:rPr>
        <w:t xml:space="preserve">Эстонияда бу асосий қоида сифатида белгиланган бўлиб, </w:t>
      </w:r>
      <w:r w:rsidRPr="00032D25">
        <w:rPr>
          <w:rFonts w:ascii="Cambria" w:hAnsi="Cambria"/>
          <w:b/>
          <w:bCs/>
          <w:szCs w:val="28"/>
          <w:lang w:val="uz-Cyrl-UZ"/>
        </w:rPr>
        <w:t>судья лозим топса, тарфал</w:t>
      </w:r>
      <w:r w:rsidR="007C1196" w:rsidRPr="00032D25">
        <w:rPr>
          <w:rFonts w:ascii="Cambria" w:hAnsi="Cambria"/>
          <w:b/>
          <w:bCs/>
          <w:szCs w:val="28"/>
          <w:lang w:val="uz-Cyrl-UZ"/>
        </w:rPr>
        <w:t>а</w:t>
      </w:r>
      <w:r w:rsidRPr="00032D25">
        <w:rPr>
          <w:rFonts w:ascii="Cambria" w:hAnsi="Cambria"/>
          <w:b/>
          <w:bCs/>
          <w:szCs w:val="28"/>
          <w:lang w:val="uz-Cyrl-UZ"/>
        </w:rPr>
        <w:t>рни чақириб, суд мажлиси ў</w:t>
      </w:r>
      <w:r w:rsidR="007C1196" w:rsidRPr="00032D25">
        <w:rPr>
          <w:rFonts w:ascii="Cambria" w:hAnsi="Cambria"/>
          <w:b/>
          <w:bCs/>
          <w:szCs w:val="28"/>
          <w:lang w:val="uz-Cyrl-UZ"/>
        </w:rPr>
        <w:t>т</w:t>
      </w:r>
      <w:r w:rsidRPr="00032D25">
        <w:rPr>
          <w:rFonts w:ascii="Cambria" w:hAnsi="Cambria"/>
          <w:b/>
          <w:bCs/>
          <w:szCs w:val="28"/>
          <w:lang w:val="uz-Cyrl-UZ"/>
        </w:rPr>
        <w:t>казиш</w:t>
      </w:r>
      <w:r w:rsidR="007C1196" w:rsidRPr="00032D25">
        <w:rPr>
          <w:rFonts w:ascii="Cambria" w:hAnsi="Cambria"/>
          <w:b/>
          <w:bCs/>
          <w:szCs w:val="28"/>
          <w:lang w:val="uz-Cyrl-UZ"/>
        </w:rPr>
        <w:t>га</w:t>
      </w:r>
      <w:r w:rsidRPr="00032D25">
        <w:rPr>
          <w:rFonts w:ascii="Cambria" w:hAnsi="Cambria"/>
          <w:b/>
          <w:bCs/>
          <w:szCs w:val="28"/>
          <w:lang w:val="uz-Cyrl-UZ"/>
        </w:rPr>
        <w:t xml:space="preserve"> ҳақли</w:t>
      </w:r>
      <w:r w:rsidRPr="00032D25">
        <w:rPr>
          <w:rFonts w:ascii="Cambria" w:hAnsi="Cambria"/>
          <w:szCs w:val="28"/>
          <w:lang w:val="uz-Cyrl-UZ"/>
        </w:rPr>
        <w:t xml:space="preserve"> эканлиги қайд этилган.</w:t>
      </w:r>
    </w:p>
    <w:p w14:paraId="228B28CA" w14:textId="77777777" w:rsidR="007C1196" w:rsidRPr="00032D25" w:rsidRDefault="007C1196" w:rsidP="00032D25">
      <w:pPr>
        <w:spacing w:after="0" w:line="360" w:lineRule="auto"/>
        <w:ind w:firstLine="709"/>
        <w:jc w:val="both"/>
        <w:rPr>
          <w:rFonts w:ascii="Cambria" w:hAnsi="Cambria"/>
          <w:color w:val="7030A0"/>
          <w:szCs w:val="28"/>
          <w:lang w:val="uz-Cyrl-UZ"/>
        </w:rPr>
      </w:pPr>
    </w:p>
    <w:p w14:paraId="5BF7383F" w14:textId="06494D2F" w:rsidR="002C6DE4" w:rsidRPr="00032D25" w:rsidRDefault="007C1196" w:rsidP="00032D25">
      <w:pPr>
        <w:spacing w:after="0" w:line="360" w:lineRule="auto"/>
        <w:ind w:firstLine="709"/>
        <w:jc w:val="center"/>
        <w:rPr>
          <w:rFonts w:ascii="Cambria" w:hAnsi="Cambria"/>
          <w:b/>
          <w:bCs/>
          <w:szCs w:val="28"/>
          <w:lang w:val="uz-Cyrl-UZ"/>
        </w:rPr>
      </w:pPr>
      <w:r w:rsidRPr="00032D25">
        <w:rPr>
          <w:rFonts w:ascii="Cambria" w:hAnsi="Cambria"/>
          <w:b/>
          <w:bCs/>
          <w:szCs w:val="28"/>
          <w:lang w:val="uz-Cyrl-UZ"/>
        </w:rPr>
        <w:t>3.</w:t>
      </w:r>
      <w:r w:rsidRPr="00032D25">
        <w:rPr>
          <w:rFonts w:ascii="Cambria" w:hAnsi="Cambria"/>
          <w:b/>
          <w:bCs/>
          <w:szCs w:val="28"/>
          <w:lang w:val="uz-Cyrl-UZ"/>
        </w:rPr>
        <w:tab/>
        <w:t>Дастлабки ҳимоя чораларини кўриш тўғрисидаги ажримни ижро этиш тартиби</w:t>
      </w:r>
    </w:p>
    <w:p w14:paraId="0B645500" w14:textId="0A397656" w:rsidR="003E755A" w:rsidRPr="00032D25" w:rsidRDefault="003C5132" w:rsidP="00032D25">
      <w:pPr>
        <w:spacing w:after="0" w:line="360" w:lineRule="auto"/>
        <w:ind w:firstLine="709"/>
        <w:jc w:val="both"/>
        <w:rPr>
          <w:rFonts w:ascii="Cambria" w:hAnsi="Cambria"/>
          <w:szCs w:val="28"/>
          <w:lang w:val="uz-Cyrl-UZ"/>
        </w:rPr>
      </w:pPr>
      <w:r w:rsidRPr="00032D25">
        <w:rPr>
          <w:rFonts w:ascii="Cambria" w:hAnsi="Cambria"/>
          <w:szCs w:val="28"/>
          <w:lang w:val="uz-Cyrl-UZ"/>
        </w:rPr>
        <w:t>Дастлабки ҳимоя чораларини кўриш тўғрисидаги ариза юзасидан</w:t>
      </w:r>
      <w:r w:rsidRPr="00032D25">
        <w:rPr>
          <w:rFonts w:ascii="Cambria" w:hAnsi="Cambria"/>
          <w:b/>
          <w:bCs/>
          <w:szCs w:val="28"/>
          <w:lang w:val="uz-Cyrl-UZ"/>
        </w:rPr>
        <w:t xml:space="preserve"> </w:t>
      </w:r>
      <w:r w:rsidR="003E755A" w:rsidRPr="00032D25">
        <w:rPr>
          <w:rFonts w:ascii="Cambria" w:hAnsi="Cambria"/>
          <w:szCs w:val="28"/>
          <w:lang w:val="uz-Cyrl-UZ"/>
        </w:rPr>
        <w:t xml:space="preserve">чиқарилган ажримлар ижроси </w:t>
      </w:r>
      <w:r w:rsidRPr="00032D25">
        <w:rPr>
          <w:rFonts w:ascii="Cambria" w:hAnsi="Cambria"/>
          <w:szCs w:val="28"/>
          <w:lang w:val="uz-Cyrl-UZ"/>
        </w:rPr>
        <w:t xml:space="preserve">зиммасига юклатилган шахслар ёки </w:t>
      </w:r>
      <w:r w:rsidR="003E755A" w:rsidRPr="00032D25">
        <w:rPr>
          <w:rFonts w:ascii="Cambria" w:hAnsi="Cambria"/>
          <w:szCs w:val="28"/>
          <w:lang w:val="uz-Cyrl-UZ"/>
        </w:rPr>
        <w:t xml:space="preserve">давлат ижрочилари томонидан суд ажримида кўрсатилган </w:t>
      </w:r>
      <w:r w:rsidR="00B31C5B">
        <w:rPr>
          <w:rFonts w:ascii="Cambria" w:hAnsi="Cambria"/>
          <w:szCs w:val="28"/>
          <w:lang w:val="uz-Cyrl-UZ"/>
        </w:rPr>
        <w:t>д</w:t>
      </w:r>
      <w:r w:rsidRPr="00032D25">
        <w:rPr>
          <w:rFonts w:ascii="Cambria" w:hAnsi="Cambria"/>
          <w:szCs w:val="28"/>
          <w:lang w:val="uz-Cyrl-UZ"/>
        </w:rPr>
        <w:t xml:space="preserve">астлабки ҳимоя </w:t>
      </w:r>
      <w:r w:rsidR="003E755A" w:rsidRPr="00032D25">
        <w:rPr>
          <w:rFonts w:ascii="Cambria" w:hAnsi="Cambria"/>
          <w:szCs w:val="28"/>
          <w:lang w:val="uz-Cyrl-UZ"/>
        </w:rPr>
        <w:t>чорасининг турига қараб амалга оширилади.</w:t>
      </w:r>
    </w:p>
    <w:p w14:paraId="4356E127" w14:textId="661EF197" w:rsidR="003E755A" w:rsidRPr="00032D25" w:rsidRDefault="003E755A" w:rsidP="00032D25">
      <w:pPr>
        <w:spacing w:after="0" w:line="360" w:lineRule="auto"/>
        <w:ind w:firstLine="709"/>
        <w:jc w:val="both"/>
        <w:rPr>
          <w:rFonts w:ascii="Cambria" w:hAnsi="Cambria"/>
          <w:szCs w:val="28"/>
          <w:lang w:val="uz-Cyrl-UZ"/>
        </w:rPr>
      </w:pPr>
      <w:r w:rsidRPr="00032D25">
        <w:rPr>
          <w:rFonts w:ascii="Cambria" w:hAnsi="Cambria"/>
          <w:szCs w:val="28"/>
          <w:lang w:val="uz-Cyrl-UZ"/>
        </w:rPr>
        <w:lastRenderedPageBreak/>
        <w:t xml:space="preserve">Таъкидлаш жоизки, ижро иши юритуви жараёнида ҳам ўзига хос ижрони таъминлаш чоралари мавжуд. Масалан, </w:t>
      </w:r>
      <w:r w:rsidR="003C5132" w:rsidRPr="00032D25">
        <w:rPr>
          <w:rFonts w:ascii="Cambria" w:hAnsi="Cambria"/>
          <w:szCs w:val="28"/>
          <w:lang w:val="uz-Cyrl-UZ"/>
        </w:rPr>
        <w:t>қонун талабидан келиб чиқиб бундай турдаги ажримлар дархол ижро этилиши лозимлигини инобатга олиб, с</w:t>
      </w:r>
      <w:r w:rsidRPr="00032D25">
        <w:rPr>
          <w:rFonts w:ascii="Cambria" w:hAnsi="Cambria"/>
          <w:szCs w:val="28"/>
          <w:lang w:val="uz-Cyrl-UZ"/>
        </w:rPr>
        <w:t>уд</w:t>
      </w:r>
      <w:r w:rsidR="003C5132" w:rsidRPr="00032D25">
        <w:rPr>
          <w:rFonts w:ascii="Cambria" w:hAnsi="Cambria"/>
          <w:szCs w:val="28"/>
          <w:lang w:val="uz-Cyrl-UZ"/>
        </w:rPr>
        <w:t>лар</w:t>
      </w:r>
      <w:r w:rsidRPr="00032D25">
        <w:rPr>
          <w:rFonts w:ascii="Cambria" w:hAnsi="Cambria"/>
          <w:szCs w:val="28"/>
          <w:lang w:val="uz-Cyrl-UZ"/>
        </w:rPr>
        <w:t xml:space="preserve">да </w:t>
      </w:r>
      <w:r w:rsidR="003C5132" w:rsidRPr="00032D25">
        <w:rPr>
          <w:rFonts w:ascii="Cambria" w:hAnsi="Cambria"/>
          <w:szCs w:val="28"/>
          <w:lang w:val="uz-Cyrl-UZ"/>
        </w:rPr>
        <w:t xml:space="preserve">дастлабки ҳимоя чоралари </w:t>
      </w:r>
      <w:r w:rsidRPr="00032D25">
        <w:rPr>
          <w:rFonts w:ascii="Cambria" w:hAnsi="Cambria"/>
          <w:szCs w:val="28"/>
          <w:lang w:val="uz-Cyrl-UZ"/>
        </w:rPr>
        <w:t>билан боғлиқ ишларни юритишда ижрони амалга ошириш учун ихтиёрий муддат берилмайди.</w:t>
      </w:r>
    </w:p>
    <w:p w14:paraId="4AF7A7AF" w14:textId="3CC58A96" w:rsidR="007C1196" w:rsidRPr="00032D25" w:rsidRDefault="003C5132" w:rsidP="00032D25">
      <w:pPr>
        <w:spacing w:after="0" w:line="360" w:lineRule="auto"/>
        <w:ind w:firstLine="709"/>
        <w:jc w:val="both"/>
        <w:rPr>
          <w:rFonts w:ascii="Cambria" w:hAnsi="Cambria"/>
          <w:szCs w:val="28"/>
          <w:lang w:val="uz-Cyrl-UZ"/>
        </w:rPr>
      </w:pPr>
      <w:r w:rsidRPr="00032D25">
        <w:rPr>
          <w:rFonts w:ascii="Cambria" w:hAnsi="Cambria"/>
          <w:szCs w:val="28"/>
          <w:lang w:val="uz-Cyrl-UZ"/>
        </w:rPr>
        <w:t>Ўзбекистон Республикаси МСИЮтКнинг 97-моддасида д</w:t>
      </w:r>
      <w:r w:rsidR="007C1196" w:rsidRPr="00032D25">
        <w:rPr>
          <w:rFonts w:ascii="Cambria" w:hAnsi="Cambria"/>
          <w:szCs w:val="28"/>
          <w:lang w:val="uz-Cyrl-UZ"/>
        </w:rPr>
        <w:t>астлабки ҳимоя чораларини кўриш тўғрисидаги ажрим суд ҳужжатларини ижро этиш учун белгиланган тартибда дарҳол ижро этил</w:t>
      </w:r>
      <w:r w:rsidRPr="00032D25">
        <w:rPr>
          <w:rFonts w:ascii="Cambria" w:hAnsi="Cambria"/>
          <w:szCs w:val="28"/>
          <w:lang w:val="uz-Cyrl-UZ"/>
        </w:rPr>
        <w:t>иши белги</w:t>
      </w:r>
      <w:r w:rsidR="00B31C5B">
        <w:rPr>
          <w:rFonts w:ascii="Cambria" w:hAnsi="Cambria"/>
          <w:szCs w:val="28"/>
          <w:lang w:val="uz-Cyrl-UZ"/>
        </w:rPr>
        <w:t>л</w:t>
      </w:r>
      <w:r w:rsidRPr="00032D25">
        <w:rPr>
          <w:rFonts w:ascii="Cambria" w:hAnsi="Cambria"/>
          <w:szCs w:val="28"/>
          <w:lang w:val="uz-Cyrl-UZ"/>
        </w:rPr>
        <w:t>анган</w:t>
      </w:r>
      <w:r w:rsidR="007C1196" w:rsidRPr="00032D25">
        <w:rPr>
          <w:rFonts w:ascii="Cambria" w:hAnsi="Cambria"/>
          <w:szCs w:val="28"/>
          <w:lang w:val="uz-Cyrl-UZ"/>
        </w:rPr>
        <w:t>.</w:t>
      </w:r>
    </w:p>
    <w:p w14:paraId="4E0EA0F4" w14:textId="0E2C1CE3" w:rsidR="007C1196" w:rsidRPr="00032D25" w:rsidRDefault="003C5132" w:rsidP="00032D25">
      <w:pPr>
        <w:spacing w:after="0" w:line="360" w:lineRule="auto"/>
        <w:ind w:firstLine="709"/>
        <w:jc w:val="both"/>
        <w:rPr>
          <w:rFonts w:ascii="Cambria" w:hAnsi="Cambria"/>
          <w:szCs w:val="28"/>
          <w:lang w:val="uz-Cyrl-UZ"/>
        </w:rPr>
      </w:pPr>
      <w:r w:rsidRPr="00032D25">
        <w:rPr>
          <w:rFonts w:ascii="Cambria" w:hAnsi="Cambria"/>
          <w:szCs w:val="28"/>
          <w:lang w:val="uz-Cyrl-UZ"/>
        </w:rPr>
        <w:t>Шунингдек, к</w:t>
      </w:r>
      <w:r w:rsidR="007C1196" w:rsidRPr="00032D25">
        <w:rPr>
          <w:rFonts w:ascii="Cambria" w:hAnsi="Cambria"/>
          <w:szCs w:val="28"/>
          <w:lang w:val="uz-Cyrl-UZ"/>
        </w:rPr>
        <w:t xml:space="preserve">ўрилган дастлабки ҳимоя чораларини ижро этиш мажбурияти суд томонидан зиммасига юклатилган шахсга дастлабки ҳимоя чораларини кўриш тўғрисидаги ажримни ижро этмаганлик учун </w:t>
      </w:r>
      <w:r w:rsidRPr="00032D25">
        <w:rPr>
          <w:rFonts w:ascii="Cambria" w:hAnsi="Cambria"/>
          <w:szCs w:val="28"/>
          <w:lang w:val="uz-Cyrl-UZ"/>
        </w:rPr>
        <w:t>МСИЮт</w:t>
      </w:r>
      <w:r w:rsidR="007C1196" w:rsidRPr="00032D25">
        <w:rPr>
          <w:rFonts w:ascii="Cambria" w:hAnsi="Cambria"/>
          <w:szCs w:val="28"/>
          <w:lang w:val="uz-Cyrl-UZ"/>
        </w:rPr>
        <w:t>Кда белгиланган тартибда суд жаримаси солинади.</w:t>
      </w:r>
    </w:p>
    <w:p w14:paraId="47FDC5CA" w14:textId="54559758" w:rsidR="00D01599" w:rsidRPr="00032D25" w:rsidRDefault="00B31C5B" w:rsidP="00032D25">
      <w:pPr>
        <w:spacing w:after="0" w:line="360" w:lineRule="auto"/>
        <w:ind w:firstLine="709"/>
        <w:jc w:val="both"/>
        <w:rPr>
          <w:rFonts w:ascii="Cambria" w:hAnsi="Cambria"/>
          <w:b/>
          <w:bCs/>
          <w:szCs w:val="28"/>
          <w:lang w:val="uz-Cyrl-UZ"/>
        </w:rPr>
      </w:pPr>
      <w:r>
        <w:rPr>
          <w:rFonts w:ascii="Cambria" w:hAnsi="Cambria"/>
          <w:szCs w:val="28"/>
          <w:lang w:val="uz-Cyrl-UZ"/>
        </w:rPr>
        <w:t>Шунингдек, маъмурий суд ишларини юритиш тўғрисидаги кодексда ушбу турдаги ажримлар яъни д</w:t>
      </w:r>
      <w:r w:rsidR="00D01599" w:rsidRPr="00032D25">
        <w:rPr>
          <w:rFonts w:ascii="Cambria" w:hAnsi="Cambria"/>
          <w:szCs w:val="28"/>
          <w:lang w:val="uz-Cyrl-UZ"/>
        </w:rPr>
        <w:t xml:space="preserve">астлабки ҳимоя чораларини </w:t>
      </w:r>
      <w:r w:rsidR="00D01599" w:rsidRPr="00032D25">
        <w:rPr>
          <w:rFonts w:ascii="Cambria" w:hAnsi="Cambria"/>
          <w:szCs w:val="28"/>
          <w:u w:val="single"/>
          <w:lang w:val="uz-Cyrl-UZ"/>
        </w:rPr>
        <w:t>кўриш ҳақидаги</w:t>
      </w:r>
      <w:r w:rsidR="00D01599" w:rsidRPr="00032D25">
        <w:rPr>
          <w:rFonts w:ascii="Cambria" w:hAnsi="Cambria"/>
          <w:szCs w:val="28"/>
          <w:lang w:val="uz-Cyrl-UZ"/>
        </w:rPr>
        <w:t xml:space="preserve"> ёки дастлабки ҳимоя чораларини </w:t>
      </w:r>
      <w:r w:rsidR="00D01599" w:rsidRPr="00032D25">
        <w:rPr>
          <w:rFonts w:ascii="Cambria" w:hAnsi="Cambria"/>
          <w:szCs w:val="28"/>
          <w:u w:val="single"/>
          <w:lang w:val="uz-Cyrl-UZ"/>
        </w:rPr>
        <w:t>кўришни рад этиш</w:t>
      </w:r>
      <w:r w:rsidR="00D01599" w:rsidRPr="00032D25">
        <w:rPr>
          <w:rFonts w:ascii="Cambria" w:hAnsi="Cambria"/>
          <w:szCs w:val="28"/>
          <w:lang w:val="uz-Cyrl-UZ"/>
        </w:rPr>
        <w:t xml:space="preserve">, дастлабки ҳимоя чоралари турини </w:t>
      </w:r>
      <w:r w:rsidR="00D01599" w:rsidRPr="00032D25">
        <w:rPr>
          <w:rFonts w:ascii="Cambria" w:hAnsi="Cambria"/>
          <w:szCs w:val="28"/>
          <w:u w:val="single"/>
          <w:lang w:val="uz-Cyrl-UZ"/>
        </w:rPr>
        <w:t>алмаштириш ҳақидаги</w:t>
      </w:r>
      <w:r w:rsidR="00D01599" w:rsidRPr="00032D25">
        <w:rPr>
          <w:rFonts w:ascii="Cambria" w:hAnsi="Cambria"/>
          <w:szCs w:val="28"/>
          <w:lang w:val="uz-Cyrl-UZ"/>
        </w:rPr>
        <w:t xml:space="preserve"> ёки </w:t>
      </w:r>
      <w:r w:rsidR="00D01599" w:rsidRPr="00032D25">
        <w:rPr>
          <w:rFonts w:ascii="Cambria" w:hAnsi="Cambria"/>
          <w:szCs w:val="28"/>
          <w:u w:val="single"/>
          <w:lang w:val="uz-Cyrl-UZ"/>
        </w:rPr>
        <w:t>алмаштиришни рад этиш</w:t>
      </w:r>
      <w:r w:rsidR="00D01599" w:rsidRPr="00032D25">
        <w:rPr>
          <w:rFonts w:ascii="Cambria" w:hAnsi="Cambria"/>
          <w:szCs w:val="28"/>
          <w:lang w:val="uz-Cyrl-UZ"/>
        </w:rPr>
        <w:t xml:space="preserve"> тўғрисидаги ажримлар устидан шикоят қилиниши (протест келтирилиши) </w:t>
      </w:r>
      <w:r w:rsidR="00D01599" w:rsidRPr="00032D25">
        <w:rPr>
          <w:rFonts w:ascii="Cambria" w:hAnsi="Cambria"/>
          <w:b/>
          <w:bCs/>
          <w:szCs w:val="28"/>
          <w:lang w:val="uz-Cyrl-UZ"/>
        </w:rPr>
        <w:t>ажримнинг</w:t>
      </w:r>
      <w:r w:rsidR="00D01599" w:rsidRPr="00032D25">
        <w:rPr>
          <w:rFonts w:ascii="Cambria" w:hAnsi="Cambria"/>
          <w:szCs w:val="28"/>
          <w:lang w:val="uz-Cyrl-UZ"/>
        </w:rPr>
        <w:t xml:space="preserve"> </w:t>
      </w:r>
      <w:r w:rsidR="00D01599" w:rsidRPr="00032D25">
        <w:rPr>
          <w:rFonts w:ascii="Cambria" w:hAnsi="Cambria"/>
          <w:b/>
          <w:bCs/>
          <w:szCs w:val="28"/>
          <w:lang w:val="uz-Cyrl-UZ"/>
        </w:rPr>
        <w:t>ижросини тўхтатиб қўймайди</w:t>
      </w:r>
      <w:r>
        <w:rPr>
          <w:rFonts w:ascii="Cambria" w:hAnsi="Cambria"/>
          <w:b/>
          <w:bCs/>
          <w:szCs w:val="28"/>
          <w:lang w:val="uz-Cyrl-UZ"/>
        </w:rPr>
        <w:t xml:space="preserve">” </w:t>
      </w:r>
      <w:r w:rsidRPr="00B31C5B">
        <w:rPr>
          <w:rFonts w:ascii="Cambria" w:hAnsi="Cambria"/>
          <w:szCs w:val="28"/>
          <w:lang w:val="uz-Cyrl-UZ"/>
        </w:rPr>
        <w:t xml:space="preserve">деб </w:t>
      </w:r>
      <w:r>
        <w:rPr>
          <w:rFonts w:ascii="Cambria" w:hAnsi="Cambria"/>
          <w:szCs w:val="28"/>
          <w:lang w:val="uz-Cyrl-UZ"/>
        </w:rPr>
        <w:t>белгиланган</w:t>
      </w:r>
      <w:r w:rsidR="00D01599" w:rsidRPr="00B31C5B">
        <w:rPr>
          <w:rFonts w:ascii="Cambria" w:hAnsi="Cambria"/>
          <w:szCs w:val="28"/>
          <w:lang w:val="uz-Cyrl-UZ"/>
        </w:rPr>
        <w:t>.</w:t>
      </w:r>
    </w:p>
    <w:p w14:paraId="6593BD9B" w14:textId="77777777" w:rsidR="00B31C5B" w:rsidRDefault="00B31C5B" w:rsidP="00032D25">
      <w:pPr>
        <w:spacing w:before="240" w:after="0" w:line="360" w:lineRule="auto"/>
        <w:ind w:left="709"/>
        <w:jc w:val="center"/>
        <w:rPr>
          <w:rFonts w:ascii="Cambria" w:hAnsi="Cambria"/>
          <w:b/>
          <w:bCs/>
          <w:szCs w:val="28"/>
          <w:lang w:val="uz-Cyrl-UZ"/>
        </w:rPr>
      </w:pPr>
    </w:p>
    <w:p w14:paraId="2AED129D" w14:textId="77777777" w:rsidR="00B31C5B" w:rsidRDefault="00B31C5B" w:rsidP="00032D25">
      <w:pPr>
        <w:spacing w:before="240" w:after="0" w:line="360" w:lineRule="auto"/>
        <w:ind w:left="709"/>
        <w:jc w:val="center"/>
        <w:rPr>
          <w:rFonts w:ascii="Cambria" w:hAnsi="Cambria"/>
          <w:b/>
          <w:bCs/>
          <w:szCs w:val="28"/>
          <w:lang w:val="uz-Cyrl-UZ"/>
        </w:rPr>
      </w:pPr>
    </w:p>
    <w:p w14:paraId="1A29EAAB" w14:textId="6FDDCC21" w:rsidR="00CE3069" w:rsidRPr="00032D25" w:rsidRDefault="00CE3069" w:rsidP="00032D25">
      <w:pPr>
        <w:spacing w:before="240" w:after="0" w:line="360" w:lineRule="auto"/>
        <w:ind w:left="709"/>
        <w:jc w:val="center"/>
        <w:rPr>
          <w:rFonts w:ascii="Cambria" w:hAnsi="Cambria"/>
          <w:b/>
          <w:bCs/>
          <w:szCs w:val="28"/>
          <w:lang w:val="uz-Cyrl-UZ"/>
        </w:rPr>
      </w:pPr>
      <w:r w:rsidRPr="00032D25">
        <w:rPr>
          <w:rFonts w:ascii="Cambria" w:hAnsi="Cambria"/>
          <w:b/>
          <w:bCs/>
          <w:szCs w:val="28"/>
          <w:lang w:val="uz-Cyrl-UZ"/>
        </w:rPr>
        <w:t>4. Дастлабки ҳимоя чораларини бекор қилиш тартиби.</w:t>
      </w:r>
    </w:p>
    <w:p w14:paraId="048E4DCD" w14:textId="56BC1EBD" w:rsidR="00CE3069" w:rsidRPr="00032D25" w:rsidRDefault="00CE3069" w:rsidP="00032D25">
      <w:pPr>
        <w:spacing w:after="0" w:line="360" w:lineRule="auto"/>
        <w:ind w:firstLine="709"/>
        <w:jc w:val="both"/>
        <w:rPr>
          <w:rFonts w:ascii="Cambria" w:hAnsi="Cambria"/>
          <w:szCs w:val="28"/>
          <w:lang w:val="uz-Cyrl-UZ"/>
        </w:rPr>
      </w:pPr>
      <w:r w:rsidRPr="00032D25">
        <w:rPr>
          <w:rFonts w:ascii="Cambria" w:hAnsi="Cambria"/>
          <w:szCs w:val="28"/>
          <w:lang w:val="uz-Cyrl-UZ"/>
        </w:rPr>
        <w:t>Дастлабки ҳимоя чоралари ишни кўраётган суд томонидан ишда иштирок этувчи шахснинг илтимосномасига кўра бекор қилиниши мумкин.</w:t>
      </w:r>
      <w:r w:rsidR="00D01599" w:rsidRPr="00032D25">
        <w:rPr>
          <w:rFonts w:ascii="Cambria" w:hAnsi="Cambria"/>
          <w:szCs w:val="28"/>
          <w:lang w:val="uz-Cyrl-UZ"/>
        </w:rPr>
        <w:t xml:space="preserve"> </w:t>
      </w:r>
      <w:r w:rsidRPr="00032D25">
        <w:rPr>
          <w:rFonts w:ascii="Cambria" w:hAnsi="Cambria"/>
          <w:szCs w:val="28"/>
          <w:lang w:val="uz-Cyrl-UZ"/>
        </w:rPr>
        <w:t>Дастлабки ҳимоя чораларини бекор қилиш тўғрисидаги масала суд мажлисида ҳал қи</w:t>
      </w:r>
      <w:r w:rsidR="00D01599" w:rsidRPr="00032D25">
        <w:rPr>
          <w:rFonts w:ascii="Cambria" w:hAnsi="Cambria"/>
          <w:szCs w:val="28"/>
          <w:lang w:val="uz-Cyrl-UZ"/>
        </w:rPr>
        <w:t>ри</w:t>
      </w:r>
      <w:r w:rsidRPr="00032D25">
        <w:rPr>
          <w:rFonts w:ascii="Cambria" w:hAnsi="Cambria"/>
          <w:szCs w:val="28"/>
          <w:lang w:val="uz-Cyrl-UZ"/>
        </w:rPr>
        <w:t>ли</w:t>
      </w:r>
      <w:r w:rsidR="00D01599" w:rsidRPr="00032D25">
        <w:rPr>
          <w:rFonts w:ascii="Cambria" w:hAnsi="Cambria"/>
          <w:szCs w:val="28"/>
          <w:lang w:val="uz-Cyrl-UZ"/>
        </w:rPr>
        <w:t xml:space="preserve">б, </w:t>
      </w:r>
      <w:r w:rsidRPr="00032D25">
        <w:rPr>
          <w:rFonts w:ascii="Cambria" w:hAnsi="Cambria"/>
          <w:szCs w:val="28"/>
          <w:lang w:val="uz-Cyrl-UZ"/>
        </w:rPr>
        <w:t xml:space="preserve">натижалари бўйича </w:t>
      </w:r>
      <w:r w:rsidRPr="00032D25">
        <w:rPr>
          <w:rFonts w:ascii="Cambria" w:hAnsi="Cambria"/>
          <w:b/>
          <w:bCs/>
          <w:szCs w:val="28"/>
          <w:lang w:val="uz-Cyrl-UZ"/>
        </w:rPr>
        <w:t>ажрим</w:t>
      </w:r>
      <w:r w:rsidRPr="00032D25">
        <w:rPr>
          <w:rFonts w:ascii="Cambria" w:hAnsi="Cambria"/>
          <w:szCs w:val="28"/>
          <w:lang w:val="uz-Cyrl-UZ"/>
        </w:rPr>
        <w:t xml:space="preserve"> чиқарилади.</w:t>
      </w:r>
    </w:p>
    <w:p w14:paraId="624B585C" w14:textId="77777777" w:rsidR="00CE3069" w:rsidRPr="00032D25" w:rsidRDefault="00CE3069" w:rsidP="00032D25">
      <w:pPr>
        <w:spacing w:after="0" w:line="360" w:lineRule="auto"/>
        <w:ind w:firstLine="709"/>
        <w:jc w:val="both"/>
        <w:rPr>
          <w:rFonts w:ascii="Cambria" w:hAnsi="Cambria"/>
          <w:szCs w:val="28"/>
          <w:lang w:val="uz-Cyrl-UZ"/>
        </w:rPr>
      </w:pPr>
      <w:r w:rsidRPr="00032D25">
        <w:rPr>
          <w:rFonts w:ascii="Cambria" w:hAnsi="Cambria"/>
          <w:szCs w:val="28"/>
          <w:lang w:val="uz-Cyrl-UZ"/>
        </w:rPr>
        <w:lastRenderedPageBreak/>
        <w:t xml:space="preserve">Ажримнинг кўчирма нусхаси ишда иштирок этувчи шахсларга </w:t>
      </w:r>
      <w:r w:rsidRPr="00032D25">
        <w:rPr>
          <w:rFonts w:ascii="Cambria" w:hAnsi="Cambria"/>
          <w:b/>
          <w:bCs/>
          <w:szCs w:val="28"/>
          <w:lang w:val="uz-Cyrl-UZ"/>
        </w:rPr>
        <w:t>у чиқарилган кундан кейинги кундан</w:t>
      </w:r>
      <w:r w:rsidRPr="00032D25">
        <w:rPr>
          <w:rFonts w:ascii="Cambria" w:hAnsi="Cambria"/>
          <w:szCs w:val="28"/>
          <w:lang w:val="uz-Cyrl-UZ"/>
        </w:rPr>
        <w:t xml:space="preserve"> кечиктирмасдан юборилади.</w:t>
      </w:r>
    </w:p>
    <w:p w14:paraId="01ED59EE" w14:textId="099FBB08" w:rsidR="009A0FF5" w:rsidRPr="00032D25" w:rsidRDefault="00837D68" w:rsidP="00032D25">
      <w:pPr>
        <w:spacing w:after="0" w:line="360" w:lineRule="auto"/>
        <w:ind w:firstLine="709"/>
        <w:jc w:val="both"/>
        <w:rPr>
          <w:rFonts w:ascii="Cambria" w:hAnsi="Cambria"/>
          <w:szCs w:val="28"/>
          <w:lang w:val="uz-Cyrl-UZ"/>
        </w:rPr>
      </w:pPr>
      <w:r w:rsidRPr="00032D25">
        <w:rPr>
          <w:rFonts w:ascii="Cambria" w:hAnsi="Cambria"/>
          <w:szCs w:val="28"/>
          <w:lang w:val="uz-Cyrl-UZ"/>
        </w:rPr>
        <w:t>Фуқаролар ҳамда юридик шахсларнинг ҳуқуқлари, эркинликлари ва қонуний манфаатларини ҳимояловчи, бузилган ҳуқуқларини тиклашга хизмат қилувчи муҳим омиллардан бири МСИЮтК 98-моддасининг 5-бандида назарда тутилган бўлиб, унга кўра “а</w:t>
      </w:r>
      <w:r w:rsidR="00CE3069" w:rsidRPr="00032D25">
        <w:rPr>
          <w:rFonts w:ascii="Cambria" w:hAnsi="Cambria"/>
          <w:szCs w:val="28"/>
          <w:lang w:val="uz-Cyrl-UZ"/>
        </w:rPr>
        <w:t>риза (шикоят) қаноатлантирилган тақдирда, дастлабки ҳимоя чоралари суд ҳужжати амалда ижро этилгунига қадар ўз кучини сақлайди</w:t>
      </w:r>
      <w:r w:rsidRPr="00032D25">
        <w:rPr>
          <w:rFonts w:ascii="Cambria" w:hAnsi="Cambria"/>
          <w:szCs w:val="28"/>
          <w:lang w:val="uz-Cyrl-UZ"/>
        </w:rPr>
        <w:t>” деб қайд этилган</w:t>
      </w:r>
      <w:r w:rsidR="00CE3069" w:rsidRPr="00032D25">
        <w:rPr>
          <w:rFonts w:ascii="Cambria" w:hAnsi="Cambria"/>
          <w:szCs w:val="28"/>
          <w:lang w:val="uz-Cyrl-UZ"/>
        </w:rPr>
        <w:t>.</w:t>
      </w:r>
    </w:p>
    <w:p w14:paraId="5EA5B909" w14:textId="77777777" w:rsidR="00CE3069" w:rsidRPr="00032D25" w:rsidRDefault="00CE3069" w:rsidP="00032D25">
      <w:pPr>
        <w:spacing w:after="0" w:line="360" w:lineRule="auto"/>
        <w:ind w:firstLine="709"/>
        <w:jc w:val="both"/>
        <w:rPr>
          <w:rFonts w:ascii="Cambria" w:hAnsi="Cambria"/>
          <w:szCs w:val="28"/>
          <w:lang w:val="uz-Cyrl-UZ"/>
        </w:rPr>
      </w:pPr>
      <w:r w:rsidRPr="00032D25">
        <w:rPr>
          <w:rFonts w:ascii="Cambria" w:hAnsi="Cambria"/>
          <w:szCs w:val="28"/>
          <w:lang w:val="uz-Cyrl-UZ"/>
        </w:rPr>
        <w:t>Аризани (шикоятни) қаноатлантириш рад этилган, ариза (шикоят) кўрмасдан қолдирилган, иш юритиш тугатилган ҳолларда, дастлабки ҳимоя чоралари тегишли суд қарори қонуний кучга киргунига қадар ўз кучини сақлайди. Бироқ суд кўрсатилган ҳужжатларни қабул қилиш билан бир вақтда ёки улар қабул қилинганидан кейин дастлабки ҳимоя чораларини бекор қилиш ҳақида ажрим чиқариши мумкин.</w:t>
      </w:r>
    </w:p>
    <w:p w14:paraId="47FCD622" w14:textId="77777777" w:rsidR="009A0FF5" w:rsidRPr="00B31C5B" w:rsidRDefault="009A0FF5" w:rsidP="00032D25">
      <w:pPr>
        <w:spacing w:after="0" w:line="360" w:lineRule="auto"/>
        <w:ind w:firstLine="709"/>
        <w:jc w:val="both"/>
        <w:rPr>
          <w:rFonts w:ascii="Cambria" w:hAnsi="Cambria"/>
          <w:szCs w:val="28"/>
          <w:lang w:val="uz-Cyrl-UZ"/>
        </w:rPr>
      </w:pPr>
      <w:r w:rsidRPr="00B31C5B">
        <w:rPr>
          <w:rFonts w:ascii="Cambria" w:hAnsi="Cambria"/>
          <w:szCs w:val="28"/>
          <w:lang w:val="uz-Cyrl-UZ"/>
        </w:rPr>
        <w:t>Ўзбекистон Республикаси Олий суди Пленумининг 2018 йил 19 майдаги 15-сонли “Маъмурий ишларни кўришда биринчи инстанция суди томонидан процессуал қонун нормаларини қўллашнинг айрим масалалари тўғрисида”ги Қарорининг 18-бандида “МСИЮтК 93-моддасида кўрсатилган дастлабки ҳимоя чоралари, агар уларни қўлламаслик аризачининг ҳуқуқлари, эркинликлари ва қонуний манфаатлари ҳимоясини қийинлаштирса ёки бунга имкон бермаса, иш юритишнинг ҳар қандай босқичида қабул қилиниши мумкин. Суд ишда иштирок этувчи шахсларнинг илтимосномасига кўра, аризани рад этиш ҳақидаги ҳал қилув қарори қонуний кучга киргунга қадар ҳам, МСИЮтК 98-моддасининг иккинчи қисмида назарда тутилган тартибга риоя этган ҳолда дастлабки ҳимоя чораларини бекор қилишга ҳақли.” эканлиги қайд этилган.</w:t>
      </w:r>
    </w:p>
    <w:p w14:paraId="711DA2F0" w14:textId="1AC9DC0D" w:rsidR="00E3285F" w:rsidRDefault="00995D3D" w:rsidP="00032D25">
      <w:pPr>
        <w:spacing w:after="0" w:line="360" w:lineRule="auto"/>
        <w:ind w:firstLine="709"/>
        <w:jc w:val="both"/>
        <w:rPr>
          <w:rFonts w:ascii="Cambria" w:hAnsi="Cambria"/>
          <w:szCs w:val="28"/>
          <w:lang w:val="uz-Cyrl-UZ"/>
        </w:rPr>
      </w:pPr>
      <w:r w:rsidRPr="00032D25">
        <w:rPr>
          <w:rFonts w:ascii="Cambria" w:hAnsi="Cambria"/>
          <w:szCs w:val="28"/>
          <w:u w:val="single"/>
          <w:lang w:val="uz-Cyrl-UZ"/>
        </w:rPr>
        <w:lastRenderedPageBreak/>
        <w:t>Хулоса қилиб айтганда</w:t>
      </w:r>
      <w:r w:rsidRPr="00032D25">
        <w:rPr>
          <w:rFonts w:ascii="Cambria" w:hAnsi="Cambria"/>
          <w:szCs w:val="28"/>
          <w:lang w:val="uz-Cyrl-UZ"/>
        </w:rPr>
        <w:t xml:space="preserve">, </w:t>
      </w:r>
      <w:r w:rsidRPr="00032D25">
        <w:rPr>
          <w:rFonts w:ascii="Cambria" w:hAnsi="Cambria"/>
          <w:b/>
          <w:bCs/>
          <w:szCs w:val="28"/>
          <w:lang w:val="uz-Cyrl-UZ"/>
        </w:rPr>
        <w:t>дастлабки ҳимоя чораси</w:t>
      </w:r>
      <w:r w:rsidRPr="00032D25">
        <w:rPr>
          <w:rFonts w:ascii="Cambria" w:hAnsi="Cambria"/>
          <w:szCs w:val="28"/>
          <w:lang w:val="uz-Cyrl-UZ"/>
        </w:rPr>
        <w:t xml:space="preserve"> – </w:t>
      </w:r>
      <w:r w:rsidR="00AE5856">
        <w:rPr>
          <w:rFonts w:ascii="Cambria" w:hAnsi="Cambria"/>
          <w:szCs w:val="28"/>
          <w:lang w:val="uz-Cyrl-UZ"/>
        </w:rPr>
        <w:t xml:space="preserve">бу </w:t>
      </w:r>
      <w:r w:rsidRPr="00032D25">
        <w:rPr>
          <w:rFonts w:ascii="Cambria" w:hAnsi="Cambria"/>
          <w:szCs w:val="28"/>
          <w:lang w:val="uz-Cyrl-UZ"/>
        </w:rPr>
        <w:t>аризачининг аризасига асосан ёки аризачининг илтимосига ёхуд суднинг ташаббусига кўра, қонун нормаларига биноан жавобгарнинг маълум ҳуқуқлари чекланиши олиб келадиган, аризачининг жавобгарга нисбатан келтирган талабини олдиндан ҳимоя қиладиган, суд томонидан чиқариладиган ҳал қилув қарори ёки ажримининг ижросини таъминлашни қаратилган чора-тадбирлар тизими</w:t>
      </w:r>
      <w:r w:rsidR="00755C2C" w:rsidRPr="00032D25">
        <w:rPr>
          <w:rFonts w:ascii="Cambria" w:hAnsi="Cambria"/>
          <w:szCs w:val="28"/>
          <w:lang w:val="uz-Cyrl-UZ"/>
        </w:rPr>
        <w:t>(мажмуи)</w:t>
      </w:r>
      <w:r w:rsidRPr="00032D25">
        <w:rPr>
          <w:rFonts w:ascii="Cambria" w:hAnsi="Cambria"/>
          <w:szCs w:val="28"/>
          <w:lang w:val="uz-Cyrl-UZ"/>
        </w:rPr>
        <w:t>дир.</w:t>
      </w:r>
    </w:p>
    <w:p w14:paraId="5FBA282B" w14:textId="77777777" w:rsidR="001F3EB1" w:rsidRDefault="001F3EB1" w:rsidP="00032D25">
      <w:pPr>
        <w:spacing w:after="0" w:line="360" w:lineRule="auto"/>
        <w:ind w:firstLine="709"/>
        <w:jc w:val="both"/>
        <w:rPr>
          <w:rFonts w:ascii="Cambria" w:hAnsi="Cambria"/>
          <w:szCs w:val="28"/>
          <w:lang w:val="uz-Cyrl-UZ"/>
        </w:rPr>
      </w:pPr>
    </w:p>
    <w:p w14:paraId="3EE2E851" w14:textId="77777777" w:rsidR="001F3EB1" w:rsidRDefault="001F3EB1" w:rsidP="00032D25">
      <w:pPr>
        <w:spacing w:after="0" w:line="360" w:lineRule="auto"/>
        <w:ind w:firstLine="709"/>
        <w:jc w:val="both"/>
        <w:rPr>
          <w:rFonts w:ascii="Cambria" w:hAnsi="Cambria"/>
          <w:szCs w:val="28"/>
          <w:lang w:val="uz-Cyrl-UZ"/>
        </w:rPr>
      </w:pPr>
    </w:p>
    <w:p w14:paraId="240CABB1" w14:textId="23B248DC" w:rsidR="001F3EB1" w:rsidRPr="009335A8" w:rsidRDefault="001F3EB1" w:rsidP="009335A8">
      <w:pPr>
        <w:spacing w:after="0" w:line="360" w:lineRule="auto"/>
        <w:ind w:firstLine="709"/>
        <w:jc w:val="center"/>
        <w:rPr>
          <w:rFonts w:ascii="Cambria" w:hAnsi="Cambria"/>
          <w:b/>
          <w:bCs/>
          <w:szCs w:val="28"/>
          <w:lang w:val="uz-Cyrl-UZ"/>
        </w:rPr>
      </w:pPr>
      <w:r w:rsidRPr="009335A8">
        <w:rPr>
          <w:rFonts w:ascii="Cambria" w:hAnsi="Cambria"/>
          <w:b/>
          <w:bCs/>
          <w:szCs w:val="28"/>
          <w:lang w:val="uz-Cyrl-UZ"/>
        </w:rPr>
        <w:t>Назорат учун саволлар</w:t>
      </w:r>
    </w:p>
    <w:p w14:paraId="055E21E7" w14:textId="7C15BB68" w:rsidR="0010158C" w:rsidRDefault="0010158C" w:rsidP="001F3EB1">
      <w:pPr>
        <w:pStyle w:val="a3"/>
        <w:numPr>
          <w:ilvl w:val="0"/>
          <w:numId w:val="8"/>
        </w:numPr>
        <w:spacing w:before="240" w:after="0" w:line="360" w:lineRule="auto"/>
        <w:jc w:val="both"/>
        <w:rPr>
          <w:rFonts w:ascii="Cambria" w:hAnsi="Cambria"/>
          <w:szCs w:val="28"/>
          <w:lang w:val="uz-Cyrl-UZ"/>
        </w:rPr>
      </w:pPr>
      <w:r w:rsidRPr="001F3EB1">
        <w:rPr>
          <w:rFonts w:ascii="Cambria" w:hAnsi="Cambria"/>
          <w:szCs w:val="28"/>
          <w:lang w:val="uz-Cyrl-UZ"/>
        </w:rPr>
        <w:t>Дастлабки ҳимоя чораларини кўриш</w:t>
      </w:r>
      <w:r>
        <w:rPr>
          <w:rFonts w:ascii="Cambria" w:hAnsi="Cambria"/>
          <w:szCs w:val="28"/>
          <w:lang w:val="uz-Cyrl-UZ"/>
        </w:rPr>
        <w:t xml:space="preserve"> нима учун керак деб ўйлайсиз? (аризачи ва жавобгар нисбатан қандай аҳамияти бор)</w:t>
      </w:r>
    </w:p>
    <w:p w14:paraId="006691ED" w14:textId="5C7C8DC9" w:rsidR="0010158C" w:rsidRDefault="001F3EB1" w:rsidP="001F3EB1">
      <w:pPr>
        <w:pStyle w:val="a3"/>
        <w:numPr>
          <w:ilvl w:val="0"/>
          <w:numId w:val="8"/>
        </w:numPr>
        <w:spacing w:before="240" w:after="0" w:line="360" w:lineRule="auto"/>
        <w:jc w:val="both"/>
        <w:rPr>
          <w:rFonts w:ascii="Cambria" w:hAnsi="Cambria"/>
          <w:szCs w:val="28"/>
          <w:lang w:val="uz-Cyrl-UZ"/>
        </w:rPr>
      </w:pPr>
      <w:r w:rsidRPr="001F3EB1">
        <w:rPr>
          <w:rFonts w:ascii="Cambria" w:hAnsi="Cambria"/>
          <w:szCs w:val="28"/>
          <w:lang w:val="uz-Cyrl-UZ"/>
        </w:rPr>
        <w:t>Дастлабки ҳимоя чораларини кўриш асослари</w:t>
      </w:r>
      <w:r w:rsidR="0010158C">
        <w:rPr>
          <w:rFonts w:ascii="Cambria" w:hAnsi="Cambria"/>
          <w:szCs w:val="28"/>
          <w:lang w:val="uz-Cyrl-UZ"/>
        </w:rPr>
        <w:t xml:space="preserve"> ҳақида </w:t>
      </w:r>
      <w:r w:rsidR="00AE5856">
        <w:rPr>
          <w:rFonts w:ascii="Cambria" w:hAnsi="Cambria"/>
          <w:szCs w:val="28"/>
          <w:lang w:val="uz-Cyrl-UZ"/>
        </w:rPr>
        <w:t>айтиб</w:t>
      </w:r>
      <w:r w:rsidR="0010158C">
        <w:rPr>
          <w:rFonts w:ascii="Cambria" w:hAnsi="Cambria"/>
          <w:szCs w:val="28"/>
          <w:lang w:val="uz-Cyrl-UZ"/>
        </w:rPr>
        <w:t xml:space="preserve"> беринг.</w:t>
      </w:r>
    </w:p>
    <w:p w14:paraId="60E14247" w14:textId="5510A1CF" w:rsidR="001F3EB1" w:rsidRPr="001F3EB1" w:rsidRDefault="0010158C" w:rsidP="001F3EB1">
      <w:pPr>
        <w:pStyle w:val="a3"/>
        <w:numPr>
          <w:ilvl w:val="0"/>
          <w:numId w:val="8"/>
        </w:numPr>
        <w:spacing w:before="240" w:after="0" w:line="360" w:lineRule="auto"/>
        <w:jc w:val="both"/>
        <w:rPr>
          <w:rFonts w:ascii="Cambria" w:hAnsi="Cambria"/>
          <w:szCs w:val="28"/>
          <w:lang w:val="uz-Cyrl-UZ"/>
        </w:rPr>
      </w:pPr>
      <w:r w:rsidRPr="001F3EB1">
        <w:rPr>
          <w:rFonts w:ascii="Cambria" w:hAnsi="Cambria"/>
          <w:szCs w:val="28"/>
          <w:lang w:val="uz-Cyrl-UZ"/>
        </w:rPr>
        <w:t>Дастлабки ҳимоя чораларини</w:t>
      </w:r>
      <w:r>
        <w:rPr>
          <w:rFonts w:ascii="Cambria" w:hAnsi="Cambria"/>
          <w:szCs w:val="28"/>
          <w:lang w:val="uz-Cyrl-UZ"/>
        </w:rPr>
        <w:t xml:space="preserve"> қандай </w:t>
      </w:r>
      <w:r w:rsidR="001F3EB1" w:rsidRPr="001F3EB1">
        <w:rPr>
          <w:rFonts w:ascii="Cambria" w:hAnsi="Cambria"/>
          <w:szCs w:val="28"/>
          <w:lang w:val="uz-Cyrl-UZ"/>
        </w:rPr>
        <w:t>турлари</w:t>
      </w:r>
      <w:r>
        <w:rPr>
          <w:rFonts w:ascii="Cambria" w:hAnsi="Cambria"/>
          <w:szCs w:val="28"/>
          <w:lang w:val="uz-Cyrl-UZ"/>
        </w:rPr>
        <w:t>ни биласиз?</w:t>
      </w:r>
    </w:p>
    <w:p w14:paraId="62423325" w14:textId="3D33F26F" w:rsidR="001F3EB1" w:rsidRDefault="001F3EB1" w:rsidP="001F3EB1">
      <w:pPr>
        <w:pStyle w:val="a3"/>
        <w:numPr>
          <w:ilvl w:val="0"/>
          <w:numId w:val="8"/>
        </w:numPr>
        <w:spacing w:before="240" w:after="0" w:line="360" w:lineRule="auto"/>
        <w:jc w:val="both"/>
        <w:rPr>
          <w:rFonts w:ascii="Cambria" w:hAnsi="Cambria"/>
          <w:szCs w:val="28"/>
          <w:lang w:val="uz-Cyrl-UZ"/>
        </w:rPr>
      </w:pPr>
      <w:r w:rsidRPr="001F3EB1">
        <w:rPr>
          <w:rFonts w:ascii="Cambria" w:hAnsi="Cambria"/>
          <w:szCs w:val="28"/>
          <w:lang w:val="uz-Cyrl-UZ"/>
        </w:rPr>
        <w:t>Дастлабки ҳимоя чораларини кўриш тўғрисидаги ариза</w:t>
      </w:r>
      <w:r>
        <w:rPr>
          <w:rFonts w:ascii="Cambria" w:hAnsi="Cambria"/>
          <w:szCs w:val="28"/>
          <w:lang w:val="uz-Cyrl-UZ"/>
        </w:rPr>
        <w:t xml:space="preserve"> судга қайси босқичларида берилиши мумкин?</w:t>
      </w:r>
    </w:p>
    <w:p w14:paraId="04C384CB" w14:textId="521288B2" w:rsidR="009335A8" w:rsidRDefault="009335A8" w:rsidP="009335A8">
      <w:pPr>
        <w:pStyle w:val="a3"/>
        <w:numPr>
          <w:ilvl w:val="0"/>
          <w:numId w:val="8"/>
        </w:numPr>
        <w:spacing w:before="240" w:after="0" w:line="360" w:lineRule="auto"/>
        <w:jc w:val="both"/>
        <w:rPr>
          <w:rFonts w:ascii="Cambria" w:hAnsi="Cambria"/>
          <w:szCs w:val="28"/>
          <w:lang w:val="uz-Cyrl-UZ"/>
        </w:rPr>
      </w:pPr>
      <w:r w:rsidRPr="001F3EB1">
        <w:rPr>
          <w:rFonts w:ascii="Cambria" w:hAnsi="Cambria"/>
          <w:szCs w:val="28"/>
          <w:lang w:val="uz-Cyrl-UZ"/>
        </w:rPr>
        <w:t>Дастлабки ҳимоя чораларини кўриш тўғрисидаги ариза</w:t>
      </w:r>
      <w:r>
        <w:rPr>
          <w:rFonts w:ascii="Cambria" w:hAnsi="Cambria"/>
          <w:szCs w:val="28"/>
          <w:lang w:val="uz-Cyrl-UZ"/>
        </w:rPr>
        <w:t xml:space="preserve"> қайси ҳолатларда </w:t>
      </w:r>
      <w:r w:rsidRPr="009335A8">
        <w:rPr>
          <w:rFonts w:ascii="Cambria" w:hAnsi="Cambria"/>
          <w:szCs w:val="28"/>
          <w:lang w:val="uz-Cyrl-UZ"/>
        </w:rPr>
        <w:t>ишда иштирок этувчи шахсларни хабардор қилмасдан суд томонидан кўриб чиқилади</w:t>
      </w:r>
      <w:r>
        <w:rPr>
          <w:rFonts w:ascii="Cambria" w:hAnsi="Cambria"/>
          <w:szCs w:val="28"/>
          <w:lang w:val="uz-Cyrl-UZ"/>
        </w:rPr>
        <w:t xml:space="preserve">? </w:t>
      </w:r>
    </w:p>
    <w:p w14:paraId="3CB88DBD" w14:textId="11C72CFF" w:rsidR="001F3EB1" w:rsidRPr="001F3EB1" w:rsidRDefault="001F3EB1" w:rsidP="001F3EB1">
      <w:pPr>
        <w:pStyle w:val="a3"/>
        <w:numPr>
          <w:ilvl w:val="0"/>
          <w:numId w:val="8"/>
        </w:numPr>
        <w:spacing w:before="240" w:after="0" w:line="360" w:lineRule="auto"/>
        <w:jc w:val="both"/>
        <w:rPr>
          <w:rFonts w:ascii="Cambria" w:hAnsi="Cambria"/>
          <w:szCs w:val="28"/>
          <w:lang w:val="uz-Cyrl-UZ"/>
        </w:rPr>
      </w:pPr>
      <w:r w:rsidRPr="001F3EB1">
        <w:rPr>
          <w:rFonts w:ascii="Cambria" w:hAnsi="Cambria"/>
          <w:szCs w:val="28"/>
          <w:lang w:val="uz-Cyrl-UZ"/>
        </w:rPr>
        <w:t>Дастлабки ҳимоя чорал</w:t>
      </w:r>
      <w:r>
        <w:rPr>
          <w:rFonts w:ascii="Cambria" w:hAnsi="Cambria"/>
          <w:szCs w:val="28"/>
          <w:lang w:val="uz-Cyrl-UZ"/>
        </w:rPr>
        <w:t>си</w:t>
      </w:r>
      <w:r w:rsidRPr="001F3EB1">
        <w:rPr>
          <w:rFonts w:ascii="Cambria" w:hAnsi="Cambria"/>
          <w:szCs w:val="28"/>
          <w:lang w:val="uz-Cyrl-UZ"/>
        </w:rPr>
        <w:t xml:space="preserve">ни бир турини бошқаси билан алмаштириш </w:t>
      </w:r>
      <w:r w:rsidR="00C36FA3">
        <w:rPr>
          <w:rFonts w:ascii="Cambria" w:hAnsi="Cambria"/>
          <w:szCs w:val="28"/>
          <w:lang w:val="uz-Cyrl-UZ"/>
        </w:rPr>
        <w:t>ҳ</w:t>
      </w:r>
      <w:r>
        <w:rPr>
          <w:rFonts w:ascii="Cambria" w:hAnsi="Cambria"/>
          <w:szCs w:val="28"/>
          <w:lang w:val="uz-Cyrl-UZ"/>
        </w:rPr>
        <w:t>ақида гапириб беринг</w:t>
      </w:r>
      <w:r w:rsidRPr="001F3EB1">
        <w:rPr>
          <w:rFonts w:ascii="Cambria" w:hAnsi="Cambria"/>
          <w:szCs w:val="28"/>
          <w:lang w:val="uz-Cyrl-UZ"/>
        </w:rPr>
        <w:t>.</w:t>
      </w:r>
    </w:p>
    <w:p w14:paraId="0F224D60" w14:textId="5E78A31B" w:rsidR="001F3EB1" w:rsidRPr="00032D25" w:rsidRDefault="001F3EB1" w:rsidP="001F3EB1">
      <w:pPr>
        <w:pStyle w:val="a3"/>
        <w:numPr>
          <w:ilvl w:val="0"/>
          <w:numId w:val="8"/>
        </w:numPr>
        <w:spacing w:before="240" w:after="0" w:line="360" w:lineRule="auto"/>
        <w:jc w:val="both"/>
        <w:rPr>
          <w:rFonts w:ascii="Cambria" w:hAnsi="Cambria"/>
          <w:szCs w:val="28"/>
          <w:lang w:val="uz-Cyrl-UZ"/>
        </w:rPr>
      </w:pPr>
      <w:r w:rsidRPr="00032D25">
        <w:rPr>
          <w:rFonts w:ascii="Cambria" w:hAnsi="Cambria"/>
          <w:szCs w:val="28"/>
          <w:lang w:val="uz-Cyrl-UZ"/>
        </w:rPr>
        <w:t>Дастлабки ҳимоя чораларини кўриш тўғрисидаги ажримни ижро эт</w:t>
      </w:r>
      <w:r w:rsidR="009335A8">
        <w:rPr>
          <w:rFonts w:ascii="Cambria" w:hAnsi="Cambria"/>
          <w:szCs w:val="28"/>
          <w:lang w:val="uz-Cyrl-UZ"/>
        </w:rPr>
        <w:t>маслик оқибатлари ҳақида нималар биласиз?</w:t>
      </w:r>
    </w:p>
    <w:p w14:paraId="7E285FA7" w14:textId="24CE98DD" w:rsidR="00995D3D" w:rsidRDefault="009335A8" w:rsidP="001F3EB1">
      <w:pPr>
        <w:pStyle w:val="a3"/>
        <w:numPr>
          <w:ilvl w:val="0"/>
          <w:numId w:val="8"/>
        </w:numPr>
        <w:spacing w:after="0" w:line="360" w:lineRule="auto"/>
        <w:jc w:val="both"/>
        <w:rPr>
          <w:rFonts w:ascii="Cambria" w:hAnsi="Cambria"/>
          <w:szCs w:val="28"/>
          <w:lang w:val="uz-Cyrl-UZ"/>
        </w:rPr>
      </w:pPr>
      <w:r>
        <w:rPr>
          <w:rFonts w:ascii="Cambria" w:hAnsi="Cambria"/>
          <w:szCs w:val="28"/>
          <w:lang w:val="uz-Cyrl-UZ"/>
        </w:rPr>
        <w:t>Қачон д</w:t>
      </w:r>
      <w:r w:rsidR="001F3EB1" w:rsidRPr="001F3EB1">
        <w:rPr>
          <w:rFonts w:ascii="Cambria" w:hAnsi="Cambria"/>
          <w:szCs w:val="28"/>
          <w:lang w:val="uz-Cyrl-UZ"/>
        </w:rPr>
        <w:t>астлабки ҳимоя чораларини бекор қили</w:t>
      </w:r>
      <w:r>
        <w:rPr>
          <w:rFonts w:ascii="Cambria" w:hAnsi="Cambria"/>
          <w:szCs w:val="28"/>
          <w:lang w:val="uz-Cyrl-UZ"/>
        </w:rPr>
        <w:t>ниши мумкин?</w:t>
      </w:r>
    </w:p>
    <w:p w14:paraId="008152D6" w14:textId="77777777" w:rsidR="00C36FA3" w:rsidRDefault="0010158C">
      <w:pPr>
        <w:pStyle w:val="a3"/>
        <w:numPr>
          <w:ilvl w:val="0"/>
          <w:numId w:val="8"/>
        </w:numPr>
        <w:spacing w:after="0" w:line="360" w:lineRule="auto"/>
        <w:jc w:val="both"/>
        <w:rPr>
          <w:rFonts w:ascii="Cambria" w:hAnsi="Cambria"/>
          <w:szCs w:val="28"/>
          <w:lang w:val="uz-Cyrl-UZ"/>
        </w:rPr>
      </w:pPr>
      <w:r w:rsidRPr="00C36FA3">
        <w:rPr>
          <w:rFonts w:ascii="Cambria" w:hAnsi="Cambria"/>
          <w:szCs w:val="28"/>
          <w:lang w:val="uz-Cyrl-UZ"/>
        </w:rPr>
        <w:t xml:space="preserve">Бошқа мамлакатларда жавобгарга нисбатан дастлабки ҳимоя чорасини кўришнинг махсус кетма-кетлик ҳақида қандай </w:t>
      </w:r>
      <w:r w:rsidRPr="00C36FA3">
        <w:rPr>
          <w:rFonts w:ascii="Cambria" w:hAnsi="Cambria"/>
          <w:szCs w:val="28"/>
          <w:lang w:val="uz-Cyrl-UZ"/>
        </w:rPr>
        <w:lastRenderedPageBreak/>
        <w:t>фикрингиз ва ушбу амалиётни миллий қонунчилигимизда жорий этиш зарур деб ҳисоблайсизми?</w:t>
      </w:r>
    </w:p>
    <w:p w14:paraId="2C518553" w14:textId="224AAEDF" w:rsidR="0010158C" w:rsidRDefault="00C36FA3" w:rsidP="00C36FA3">
      <w:pPr>
        <w:pStyle w:val="a3"/>
        <w:numPr>
          <w:ilvl w:val="0"/>
          <w:numId w:val="8"/>
        </w:numPr>
        <w:spacing w:after="0" w:line="360" w:lineRule="auto"/>
        <w:ind w:hanging="502"/>
        <w:jc w:val="both"/>
        <w:rPr>
          <w:rFonts w:ascii="Cambria" w:hAnsi="Cambria"/>
          <w:szCs w:val="28"/>
          <w:lang w:val="uz-Cyrl-UZ"/>
        </w:rPr>
      </w:pPr>
      <w:r>
        <w:rPr>
          <w:rFonts w:ascii="Cambria" w:hAnsi="Cambria"/>
          <w:szCs w:val="28"/>
          <w:lang w:val="uz-Cyrl-UZ"/>
        </w:rPr>
        <w:t xml:space="preserve">Қайси </w:t>
      </w:r>
      <w:r w:rsidRPr="00C36FA3">
        <w:rPr>
          <w:rFonts w:ascii="Cambria" w:hAnsi="Cambria"/>
          <w:szCs w:val="28"/>
          <w:lang w:val="uz-Cyrl-UZ"/>
        </w:rPr>
        <w:t>ҳолатларда дастлабки ҳимоя чораси қўлланилмаслиги</w:t>
      </w:r>
      <w:r>
        <w:rPr>
          <w:rFonts w:ascii="Cambria" w:hAnsi="Cambria"/>
          <w:szCs w:val="28"/>
          <w:lang w:val="uz-Cyrl-UZ"/>
        </w:rPr>
        <w:t xml:space="preserve"> керак деб ҳисоблайсиз?</w:t>
      </w:r>
    </w:p>
    <w:p w14:paraId="3810672E" w14:textId="77777777" w:rsidR="00C36FA3" w:rsidRDefault="00C36FA3" w:rsidP="00C36FA3">
      <w:pPr>
        <w:spacing w:after="0" w:line="360" w:lineRule="auto"/>
        <w:jc w:val="both"/>
        <w:rPr>
          <w:rFonts w:ascii="Cambria" w:hAnsi="Cambria"/>
          <w:szCs w:val="28"/>
          <w:lang w:val="uz-Cyrl-UZ"/>
        </w:rPr>
      </w:pPr>
    </w:p>
    <w:p w14:paraId="1A0E2A09" w14:textId="1C403A93" w:rsidR="00C36FA3" w:rsidRPr="009335A8" w:rsidRDefault="00C36FA3" w:rsidP="00C36FA3">
      <w:pPr>
        <w:spacing w:after="0" w:line="360" w:lineRule="auto"/>
        <w:ind w:firstLine="709"/>
        <w:jc w:val="center"/>
        <w:rPr>
          <w:rFonts w:ascii="Cambria" w:hAnsi="Cambria"/>
          <w:b/>
          <w:bCs/>
          <w:szCs w:val="28"/>
          <w:lang w:val="uz-Cyrl-UZ"/>
        </w:rPr>
      </w:pPr>
      <w:r w:rsidRPr="009335A8">
        <w:rPr>
          <w:rFonts w:ascii="Cambria" w:hAnsi="Cambria"/>
          <w:b/>
          <w:bCs/>
          <w:szCs w:val="28"/>
          <w:lang w:val="uz-Cyrl-UZ"/>
        </w:rPr>
        <w:t xml:space="preserve">Назорат учун </w:t>
      </w:r>
      <w:r>
        <w:rPr>
          <w:rFonts w:ascii="Cambria" w:hAnsi="Cambria"/>
          <w:b/>
          <w:bCs/>
          <w:szCs w:val="28"/>
          <w:lang w:val="uz-Cyrl-UZ"/>
        </w:rPr>
        <w:t xml:space="preserve">тест </w:t>
      </w:r>
      <w:r w:rsidRPr="009335A8">
        <w:rPr>
          <w:rFonts w:ascii="Cambria" w:hAnsi="Cambria"/>
          <w:b/>
          <w:bCs/>
          <w:szCs w:val="28"/>
          <w:lang w:val="uz-Cyrl-UZ"/>
        </w:rPr>
        <w:t>саволлар</w:t>
      </w:r>
      <w:r>
        <w:rPr>
          <w:rFonts w:ascii="Cambria" w:hAnsi="Cambria"/>
          <w:b/>
          <w:bCs/>
          <w:szCs w:val="28"/>
          <w:lang w:val="uz-Cyrl-UZ"/>
        </w:rPr>
        <w:t>и</w:t>
      </w:r>
    </w:p>
    <w:p w14:paraId="2C6F52DE" w14:textId="3E89A0A6" w:rsidR="00C36FA3" w:rsidRPr="00CC1311" w:rsidRDefault="00C36FA3" w:rsidP="00C36FA3">
      <w:pPr>
        <w:pStyle w:val="a3"/>
        <w:numPr>
          <w:ilvl w:val="0"/>
          <w:numId w:val="9"/>
        </w:numPr>
        <w:spacing w:before="240" w:after="0" w:line="360" w:lineRule="auto"/>
        <w:jc w:val="both"/>
        <w:rPr>
          <w:rFonts w:ascii="Cambria" w:hAnsi="Cambria"/>
          <w:b/>
          <w:bCs/>
          <w:szCs w:val="28"/>
          <w:lang w:val="uz-Cyrl-UZ"/>
        </w:rPr>
      </w:pPr>
      <w:r w:rsidRPr="00CC1311">
        <w:rPr>
          <w:rFonts w:ascii="Cambria" w:hAnsi="Cambria"/>
          <w:b/>
          <w:bCs/>
          <w:szCs w:val="28"/>
          <w:lang w:val="uz-Cyrl-UZ"/>
        </w:rPr>
        <w:t>Қандай ҳолатларда дастлабки ҳимоя чораларини кўрилиши мумкин?</w:t>
      </w:r>
    </w:p>
    <w:p w14:paraId="2373A38C" w14:textId="22188F98" w:rsidR="00C36FA3" w:rsidRPr="00CC1311" w:rsidRDefault="00C36FA3" w:rsidP="00C36FA3">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А) </w:t>
      </w:r>
      <w:r w:rsidR="00AE5856">
        <w:rPr>
          <w:rFonts w:ascii="Cambria" w:hAnsi="Cambria"/>
          <w:szCs w:val="28"/>
          <w:lang w:val="uz-Cyrl-UZ"/>
        </w:rPr>
        <w:t>С</w:t>
      </w:r>
      <w:r w:rsidRPr="00CC1311">
        <w:rPr>
          <w:rFonts w:ascii="Cambria" w:hAnsi="Cambria"/>
          <w:szCs w:val="28"/>
          <w:lang w:val="uz-Cyrl-UZ"/>
        </w:rPr>
        <w:t>уднинг ташаббусига кўра</w:t>
      </w:r>
    </w:p>
    <w:p w14:paraId="31B59BD3" w14:textId="68EF0FCC" w:rsidR="00C36FA3" w:rsidRPr="00CC1311" w:rsidRDefault="00CC1311" w:rsidP="00C36FA3">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Б) </w:t>
      </w:r>
      <w:r w:rsidR="00C36FA3" w:rsidRPr="00CC1311">
        <w:rPr>
          <w:rFonts w:ascii="Cambria" w:hAnsi="Cambria"/>
          <w:szCs w:val="28"/>
          <w:lang w:val="uz-Cyrl-UZ"/>
        </w:rPr>
        <w:t xml:space="preserve">Аризачининг аризасига кўра ёки </w:t>
      </w:r>
      <w:r>
        <w:rPr>
          <w:rFonts w:ascii="Cambria" w:hAnsi="Cambria"/>
          <w:szCs w:val="28"/>
          <w:lang w:val="uz-Cyrl-UZ"/>
        </w:rPr>
        <w:t xml:space="preserve">суднинг </w:t>
      </w:r>
      <w:r w:rsidR="00C36FA3" w:rsidRPr="00CC1311">
        <w:rPr>
          <w:rFonts w:ascii="Cambria" w:hAnsi="Cambria"/>
          <w:szCs w:val="28"/>
          <w:lang w:val="uz-Cyrl-UZ"/>
        </w:rPr>
        <w:t>ўз ташаббуси бўйича</w:t>
      </w:r>
    </w:p>
    <w:p w14:paraId="5B982941" w14:textId="7EB899F4" w:rsidR="00CC1311" w:rsidRPr="00CC1311" w:rsidRDefault="00CC1311" w:rsidP="00C36FA3">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В) Ишда иштирок этувчи шахснинг аризасига кўра ёки </w:t>
      </w:r>
      <w:r>
        <w:rPr>
          <w:rFonts w:ascii="Cambria" w:hAnsi="Cambria"/>
          <w:szCs w:val="28"/>
          <w:lang w:val="uz-Cyrl-UZ"/>
        </w:rPr>
        <w:t xml:space="preserve">суднинг </w:t>
      </w:r>
      <w:r w:rsidRPr="00CC1311">
        <w:rPr>
          <w:rFonts w:ascii="Cambria" w:hAnsi="Cambria"/>
          <w:szCs w:val="28"/>
          <w:lang w:val="uz-Cyrl-UZ"/>
        </w:rPr>
        <w:t>ўз ташаббуси бўйича</w:t>
      </w:r>
    </w:p>
    <w:p w14:paraId="44AE4AD0" w14:textId="79396658" w:rsidR="00CC1311" w:rsidRPr="00CC1311" w:rsidRDefault="00CC1311" w:rsidP="00C36FA3">
      <w:pPr>
        <w:pStyle w:val="a3"/>
        <w:spacing w:before="240" w:after="0" w:line="360" w:lineRule="auto"/>
        <w:ind w:left="1069"/>
        <w:jc w:val="both"/>
        <w:rPr>
          <w:rFonts w:ascii="Cambria" w:hAnsi="Cambria"/>
          <w:szCs w:val="28"/>
          <w:lang w:val="uz-Cyrl-UZ"/>
        </w:rPr>
      </w:pPr>
      <w:r>
        <w:rPr>
          <w:rFonts w:ascii="Cambria" w:hAnsi="Cambria"/>
          <w:szCs w:val="28"/>
          <w:lang w:val="uz-Cyrl-UZ"/>
        </w:rPr>
        <w:t>Г</w:t>
      </w:r>
      <w:r w:rsidRPr="00CC1311">
        <w:rPr>
          <w:rFonts w:ascii="Cambria" w:hAnsi="Cambria"/>
          <w:szCs w:val="28"/>
          <w:lang w:val="uz-Cyrl-UZ"/>
        </w:rPr>
        <w:t>) Аризачи ва учинчи шахсларнинг аризасига кўра</w:t>
      </w:r>
    </w:p>
    <w:p w14:paraId="45CADFF2" w14:textId="46A12A62" w:rsidR="00C36FA3" w:rsidRDefault="00C36FA3" w:rsidP="00C36FA3">
      <w:pPr>
        <w:pStyle w:val="a3"/>
        <w:numPr>
          <w:ilvl w:val="0"/>
          <w:numId w:val="9"/>
        </w:numPr>
        <w:spacing w:before="240" w:after="0" w:line="360" w:lineRule="auto"/>
        <w:jc w:val="both"/>
        <w:rPr>
          <w:rFonts w:ascii="Cambria" w:hAnsi="Cambria"/>
          <w:b/>
          <w:bCs/>
          <w:szCs w:val="28"/>
          <w:lang w:val="uz-Cyrl-UZ"/>
        </w:rPr>
      </w:pPr>
      <w:r w:rsidRPr="00CC1311">
        <w:rPr>
          <w:rFonts w:ascii="Cambria" w:hAnsi="Cambria"/>
          <w:b/>
          <w:bCs/>
          <w:szCs w:val="28"/>
          <w:lang w:val="uz-Cyrl-UZ"/>
        </w:rPr>
        <w:t xml:space="preserve">Дастлабки ҳимоя чораларини кўриш </w:t>
      </w:r>
      <w:r w:rsidR="00CC1311" w:rsidRPr="00CC1311">
        <w:rPr>
          <w:rFonts w:ascii="Cambria" w:hAnsi="Cambria"/>
          <w:b/>
          <w:bCs/>
          <w:szCs w:val="28"/>
          <w:lang w:val="uz-Cyrl-UZ"/>
        </w:rPr>
        <w:t xml:space="preserve">тўғрисидаги ариза </w:t>
      </w:r>
      <w:r w:rsidR="00CC1311">
        <w:rPr>
          <w:rFonts w:ascii="Cambria" w:hAnsi="Cambria"/>
          <w:b/>
          <w:bCs/>
          <w:szCs w:val="28"/>
          <w:lang w:val="uz-Cyrl-UZ"/>
        </w:rPr>
        <w:t xml:space="preserve">қачон судга </w:t>
      </w:r>
      <w:r w:rsidR="00CC1311" w:rsidRPr="00CC1311">
        <w:rPr>
          <w:rFonts w:ascii="Cambria" w:hAnsi="Cambria"/>
          <w:b/>
          <w:bCs/>
          <w:szCs w:val="28"/>
          <w:lang w:val="uz-Cyrl-UZ"/>
        </w:rPr>
        <w:t>берилиши мумкин</w:t>
      </w:r>
      <w:r w:rsidR="00CC1311">
        <w:rPr>
          <w:rFonts w:ascii="Cambria" w:hAnsi="Cambria"/>
          <w:b/>
          <w:bCs/>
          <w:szCs w:val="28"/>
          <w:lang w:val="uz-Cyrl-UZ"/>
        </w:rPr>
        <w:t>?</w:t>
      </w:r>
    </w:p>
    <w:p w14:paraId="2AC729CF" w14:textId="560293DB" w:rsidR="00CC1311" w:rsidRPr="00CC1311" w:rsidRDefault="00CC1311" w:rsidP="00CC1311">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А) </w:t>
      </w:r>
      <w:r w:rsidR="0072251D">
        <w:rPr>
          <w:rFonts w:ascii="Cambria" w:hAnsi="Cambria"/>
          <w:szCs w:val="28"/>
          <w:lang w:val="uz-Cyrl-UZ"/>
        </w:rPr>
        <w:t>А</w:t>
      </w:r>
      <w:r w:rsidRPr="00CC1311">
        <w:rPr>
          <w:rFonts w:ascii="Cambria" w:hAnsi="Cambria"/>
          <w:szCs w:val="28"/>
          <w:lang w:val="uz-Cyrl-UZ"/>
        </w:rPr>
        <w:t>риза (шикоят) билан бир вақтда</w:t>
      </w:r>
    </w:p>
    <w:p w14:paraId="359BA6E4" w14:textId="10FCD02D" w:rsidR="00CC1311" w:rsidRPr="00CC1311" w:rsidRDefault="00CC1311" w:rsidP="00CC1311">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Б) </w:t>
      </w:r>
      <w:r w:rsidR="0072251D">
        <w:rPr>
          <w:rFonts w:ascii="Cambria" w:hAnsi="Cambria"/>
          <w:szCs w:val="28"/>
          <w:lang w:val="uz-Cyrl-UZ"/>
        </w:rPr>
        <w:t>И</w:t>
      </w:r>
      <w:r w:rsidRPr="00CC1311">
        <w:rPr>
          <w:rFonts w:ascii="Cambria" w:hAnsi="Cambria"/>
          <w:szCs w:val="28"/>
          <w:lang w:val="uz-Cyrl-UZ"/>
        </w:rPr>
        <w:t>ш юритиш жараёнида</w:t>
      </w:r>
    </w:p>
    <w:p w14:paraId="2F5E579D" w14:textId="55D68018" w:rsidR="00CC1311" w:rsidRPr="00CC1311" w:rsidRDefault="00CC1311" w:rsidP="00CC1311">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В) </w:t>
      </w:r>
      <w:r w:rsidR="0072251D">
        <w:rPr>
          <w:rFonts w:ascii="Cambria" w:hAnsi="Cambria"/>
          <w:szCs w:val="28"/>
          <w:lang w:val="uz-Cyrl-UZ"/>
        </w:rPr>
        <w:t>А</w:t>
      </w:r>
      <w:r w:rsidRPr="00CC1311">
        <w:rPr>
          <w:rFonts w:ascii="Cambria" w:hAnsi="Cambria"/>
          <w:szCs w:val="28"/>
          <w:lang w:val="uz-Cyrl-UZ"/>
        </w:rPr>
        <w:t>риза (шикоят) билан бир вақтда ёки иш юритиш жараёнида</w:t>
      </w:r>
    </w:p>
    <w:p w14:paraId="5153F342" w14:textId="73BD4271" w:rsidR="00CC1311" w:rsidRPr="00CC1311" w:rsidRDefault="00CC1311" w:rsidP="00CC1311">
      <w:pPr>
        <w:pStyle w:val="a3"/>
        <w:spacing w:before="240" w:after="0" w:line="360" w:lineRule="auto"/>
        <w:ind w:left="1069"/>
        <w:jc w:val="both"/>
        <w:rPr>
          <w:rFonts w:ascii="Cambria" w:hAnsi="Cambria"/>
          <w:szCs w:val="28"/>
          <w:lang w:val="uz-Cyrl-UZ"/>
        </w:rPr>
      </w:pPr>
      <w:r>
        <w:rPr>
          <w:rFonts w:ascii="Cambria" w:hAnsi="Cambria"/>
          <w:szCs w:val="28"/>
          <w:lang w:val="uz-Cyrl-UZ"/>
        </w:rPr>
        <w:t>Г</w:t>
      </w:r>
      <w:r w:rsidRPr="00CC1311">
        <w:rPr>
          <w:rFonts w:ascii="Cambria" w:hAnsi="Cambria"/>
          <w:szCs w:val="28"/>
          <w:lang w:val="uz-Cyrl-UZ"/>
        </w:rPr>
        <w:t xml:space="preserve">) </w:t>
      </w:r>
      <w:r w:rsidR="0072251D">
        <w:rPr>
          <w:rFonts w:ascii="Cambria" w:hAnsi="Cambria"/>
          <w:szCs w:val="28"/>
          <w:lang w:val="uz-Cyrl-UZ"/>
        </w:rPr>
        <w:t>Тўғри жавоб йўқ.</w:t>
      </w:r>
    </w:p>
    <w:p w14:paraId="1056C982" w14:textId="4E37CC25" w:rsidR="0072251D" w:rsidRPr="00B6713D" w:rsidRDefault="0072251D" w:rsidP="00C36FA3">
      <w:pPr>
        <w:pStyle w:val="a3"/>
        <w:numPr>
          <w:ilvl w:val="0"/>
          <w:numId w:val="9"/>
        </w:numPr>
        <w:spacing w:before="240" w:after="0" w:line="360" w:lineRule="auto"/>
        <w:jc w:val="both"/>
        <w:rPr>
          <w:rFonts w:ascii="Cambria" w:hAnsi="Cambria"/>
          <w:b/>
          <w:bCs/>
          <w:szCs w:val="28"/>
          <w:lang w:val="uz-Cyrl-UZ"/>
        </w:rPr>
      </w:pPr>
      <w:r w:rsidRPr="00B6713D">
        <w:rPr>
          <w:rFonts w:ascii="Cambria" w:hAnsi="Cambria"/>
          <w:b/>
          <w:bCs/>
          <w:szCs w:val="28"/>
          <w:lang w:val="uz-Cyrl-UZ"/>
        </w:rPr>
        <w:t>Ариза (шикоят) билан бирга берилган дастлабки ҳимоя чораларини кўриш тўғрисидаги ариза қўриб чиқиш тартиби кўрсатилган тўғри жавобни топинг?</w:t>
      </w:r>
    </w:p>
    <w:p w14:paraId="31D96C6A" w14:textId="1C7FF35E" w:rsidR="0072251D" w:rsidRPr="00CC1311" w:rsidRDefault="0072251D" w:rsidP="0072251D">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А) </w:t>
      </w:r>
      <w:r w:rsidR="00B6713D">
        <w:rPr>
          <w:rFonts w:ascii="Cambria" w:hAnsi="Cambria"/>
          <w:szCs w:val="28"/>
          <w:lang w:val="uz-Cyrl-UZ"/>
        </w:rPr>
        <w:t>К</w:t>
      </w:r>
      <w:r w:rsidRPr="0072251D">
        <w:rPr>
          <w:rFonts w:ascii="Cambria" w:hAnsi="Cambria"/>
          <w:szCs w:val="28"/>
          <w:lang w:val="uz-Cyrl-UZ"/>
        </w:rPr>
        <w:t>елиб тушганидан кейинги кундан кечиктирмай кўриб чиқилади</w:t>
      </w:r>
    </w:p>
    <w:p w14:paraId="7D20EEC1" w14:textId="1247B3A7" w:rsidR="0072251D" w:rsidRPr="00CC1311" w:rsidRDefault="0072251D" w:rsidP="0072251D">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Б) </w:t>
      </w:r>
      <w:r w:rsidR="00B6713D">
        <w:rPr>
          <w:rFonts w:ascii="Cambria" w:hAnsi="Cambria"/>
          <w:szCs w:val="28"/>
          <w:lang w:val="uz-Cyrl-UZ"/>
        </w:rPr>
        <w:t>И</w:t>
      </w:r>
      <w:r w:rsidRPr="0072251D">
        <w:rPr>
          <w:rFonts w:ascii="Cambria" w:hAnsi="Cambria"/>
          <w:szCs w:val="28"/>
          <w:lang w:val="uz-Cyrl-UZ"/>
        </w:rPr>
        <w:t xml:space="preserve">шда иштирок этувчи шахсларни </w:t>
      </w:r>
      <w:r w:rsidR="00B6713D">
        <w:rPr>
          <w:rFonts w:ascii="Cambria" w:hAnsi="Cambria"/>
          <w:szCs w:val="28"/>
          <w:lang w:val="uz-Cyrl-UZ"/>
        </w:rPr>
        <w:t xml:space="preserve">суд муҳокамаси вақти ва жойи тўғрисида </w:t>
      </w:r>
      <w:r w:rsidRPr="0072251D">
        <w:rPr>
          <w:rFonts w:ascii="Cambria" w:hAnsi="Cambria"/>
          <w:szCs w:val="28"/>
          <w:lang w:val="uz-Cyrl-UZ"/>
        </w:rPr>
        <w:t>хабардор қил</w:t>
      </w:r>
      <w:r w:rsidR="00B6713D">
        <w:rPr>
          <w:rFonts w:ascii="Cambria" w:hAnsi="Cambria"/>
          <w:szCs w:val="28"/>
          <w:lang w:val="uz-Cyrl-UZ"/>
        </w:rPr>
        <w:t>ина</w:t>
      </w:r>
      <w:r w:rsidRPr="0072251D">
        <w:rPr>
          <w:rFonts w:ascii="Cambria" w:hAnsi="Cambria"/>
          <w:szCs w:val="28"/>
          <w:lang w:val="uz-Cyrl-UZ"/>
        </w:rPr>
        <w:t>д</w:t>
      </w:r>
      <w:r w:rsidR="00B6713D">
        <w:rPr>
          <w:rFonts w:ascii="Cambria" w:hAnsi="Cambria"/>
          <w:szCs w:val="28"/>
          <w:lang w:val="uz-Cyrl-UZ"/>
        </w:rPr>
        <w:t>и</w:t>
      </w:r>
    </w:p>
    <w:p w14:paraId="7374508E" w14:textId="1D5FA071" w:rsidR="0072251D" w:rsidRPr="00CC1311" w:rsidRDefault="0072251D" w:rsidP="0072251D">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lastRenderedPageBreak/>
        <w:t xml:space="preserve">В) </w:t>
      </w:r>
      <w:r w:rsidR="00B6713D">
        <w:rPr>
          <w:rFonts w:ascii="Cambria" w:hAnsi="Cambria"/>
          <w:szCs w:val="28"/>
          <w:lang w:val="uz-Cyrl-UZ"/>
        </w:rPr>
        <w:t>И</w:t>
      </w:r>
      <w:r w:rsidRPr="0072251D">
        <w:rPr>
          <w:rFonts w:ascii="Cambria" w:hAnsi="Cambria"/>
          <w:szCs w:val="28"/>
          <w:lang w:val="uz-Cyrl-UZ"/>
        </w:rPr>
        <w:t>шда иштирок этувчи шахсларни хабардор қилмасдан кўриб чиқилади</w:t>
      </w:r>
    </w:p>
    <w:p w14:paraId="50434DE6" w14:textId="57C7C05F" w:rsidR="0072251D" w:rsidRPr="00CC1311" w:rsidRDefault="0072251D" w:rsidP="0072251D">
      <w:pPr>
        <w:pStyle w:val="a3"/>
        <w:spacing w:before="240" w:after="0" w:line="360" w:lineRule="auto"/>
        <w:ind w:left="1069"/>
        <w:jc w:val="both"/>
        <w:rPr>
          <w:rFonts w:ascii="Cambria" w:hAnsi="Cambria"/>
          <w:szCs w:val="28"/>
          <w:lang w:val="uz-Cyrl-UZ"/>
        </w:rPr>
      </w:pPr>
      <w:r>
        <w:rPr>
          <w:rFonts w:ascii="Cambria" w:hAnsi="Cambria"/>
          <w:szCs w:val="28"/>
          <w:lang w:val="uz-Cyrl-UZ"/>
        </w:rPr>
        <w:t>Г</w:t>
      </w:r>
      <w:r w:rsidRPr="00CC1311">
        <w:rPr>
          <w:rFonts w:ascii="Cambria" w:hAnsi="Cambria"/>
          <w:szCs w:val="28"/>
          <w:lang w:val="uz-Cyrl-UZ"/>
        </w:rPr>
        <w:t xml:space="preserve">) </w:t>
      </w:r>
      <w:r w:rsidR="00B6713D">
        <w:rPr>
          <w:rFonts w:ascii="Cambria" w:hAnsi="Cambria"/>
          <w:szCs w:val="28"/>
          <w:lang w:val="uz-Cyrl-UZ"/>
        </w:rPr>
        <w:t xml:space="preserve">Тўғри жавоб А ва </w:t>
      </w:r>
      <w:r w:rsidR="00AE5856">
        <w:rPr>
          <w:rFonts w:ascii="Cambria" w:hAnsi="Cambria"/>
          <w:szCs w:val="28"/>
          <w:lang w:val="uz-Cyrl-UZ"/>
        </w:rPr>
        <w:t>Б</w:t>
      </w:r>
      <w:r>
        <w:rPr>
          <w:rFonts w:ascii="Cambria" w:hAnsi="Cambria"/>
          <w:szCs w:val="28"/>
          <w:lang w:val="uz-Cyrl-UZ"/>
        </w:rPr>
        <w:t>.</w:t>
      </w:r>
    </w:p>
    <w:p w14:paraId="24A78666" w14:textId="77777777" w:rsidR="0072251D" w:rsidRDefault="0072251D" w:rsidP="0072251D">
      <w:pPr>
        <w:pStyle w:val="a3"/>
        <w:spacing w:before="240" w:after="0" w:line="360" w:lineRule="auto"/>
        <w:ind w:left="1069"/>
        <w:jc w:val="both"/>
        <w:rPr>
          <w:rFonts w:ascii="Cambria" w:hAnsi="Cambria"/>
          <w:szCs w:val="28"/>
          <w:lang w:val="uz-Cyrl-UZ"/>
        </w:rPr>
      </w:pPr>
    </w:p>
    <w:p w14:paraId="5A364F03" w14:textId="77777777" w:rsidR="00B6713D" w:rsidRPr="00B6713D" w:rsidRDefault="00B6713D" w:rsidP="00C36FA3">
      <w:pPr>
        <w:pStyle w:val="a3"/>
        <w:numPr>
          <w:ilvl w:val="0"/>
          <w:numId w:val="9"/>
        </w:numPr>
        <w:spacing w:before="240" w:after="0" w:line="360" w:lineRule="auto"/>
        <w:jc w:val="both"/>
        <w:rPr>
          <w:rFonts w:ascii="Cambria" w:hAnsi="Cambria"/>
          <w:b/>
          <w:bCs/>
          <w:szCs w:val="28"/>
          <w:lang w:val="uz-Cyrl-UZ"/>
        </w:rPr>
      </w:pPr>
      <w:r w:rsidRPr="00B6713D">
        <w:rPr>
          <w:rFonts w:ascii="Cambria" w:hAnsi="Cambria"/>
          <w:b/>
          <w:bCs/>
          <w:szCs w:val="28"/>
          <w:lang w:val="uz-Cyrl-UZ"/>
        </w:rPr>
        <w:t>Қанча муддатда д</w:t>
      </w:r>
      <w:r w:rsidR="00C36FA3" w:rsidRPr="00B6713D">
        <w:rPr>
          <w:rFonts w:ascii="Cambria" w:hAnsi="Cambria"/>
          <w:b/>
          <w:bCs/>
          <w:szCs w:val="28"/>
          <w:lang w:val="uz-Cyrl-UZ"/>
        </w:rPr>
        <w:t xml:space="preserve">астлабки ҳимоя чораларини кўриш тўғрисидаги </w:t>
      </w:r>
      <w:r w:rsidRPr="00B6713D">
        <w:rPr>
          <w:rFonts w:ascii="Cambria" w:hAnsi="Cambria"/>
          <w:b/>
          <w:bCs/>
          <w:szCs w:val="28"/>
          <w:lang w:val="uz-Cyrl-UZ"/>
        </w:rPr>
        <w:t>ажрим ижро этилади</w:t>
      </w:r>
      <w:r w:rsidR="00C36FA3" w:rsidRPr="00B6713D">
        <w:rPr>
          <w:rFonts w:ascii="Cambria" w:hAnsi="Cambria"/>
          <w:b/>
          <w:bCs/>
          <w:szCs w:val="28"/>
          <w:lang w:val="uz-Cyrl-UZ"/>
        </w:rPr>
        <w:t>?</w:t>
      </w:r>
    </w:p>
    <w:p w14:paraId="6E2AB893" w14:textId="74A7CB2B" w:rsidR="00B6713D" w:rsidRPr="00CC1311" w:rsidRDefault="00B6713D" w:rsidP="00B6713D">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А) </w:t>
      </w:r>
      <w:r w:rsidRPr="00B6713D">
        <w:rPr>
          <w:rFonts w:ascii="Cambria" w:hAnsi="Cambria"/>
          <w:szCs w:val="28"/>
          <w:lang w:val="uz-Cyrl-UZ"/>
        </w:rPr>
        <w:t>бир ой ичида</w:t>
      </w:r>
    </w:p>
    <w:p w14:paraId="0CC7D5A8" w14:textId="642A1998" w:rsidR="00B6713D" w:rsidRDefault="00B6713D" w:rsidP="00B6713D">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Б) </w:t>
      </w:r>
      <w:r>
        <w:rPr>
          <w:rFonts w:ascii="Cambria" w:hAnsi="Cambria"/>
          <w:szCs w:val="28"/>
          <w:lang w:val="uz-Cyrl-UZ"/>
        </w:rPr>
        <w:t>3</w:t>
      </w:r>
      <w:r w:rsidRPr="00B6713D">
        <w:rPr>
          <w:rFonts w:ascii="Cambria" w:hAnsi="Cambria"/>
          <w:szCs w:val="28"/>
          <w:lang w:val="uz-Cyrl-UZ"/>
        </w:rPr>
        <w:t xml:space="preserve"> </w:t>
      </w:r>
      <w:r>
        <w:rPr>
          <w:rFonts w:ascii="Cambria" w:hAnsi="Cambria"/>
          <w:szCs w:val="28"/>
          <w:lang w:val="uz-Cyrl-UZ"/>
        </w:rPr>
        <w:t>кун</w:t>
      </w:r>
      <w:r w:rsidRPr="00B6713D">
        <w:rPr>
          <w:rFonts w:ascii="Cambria" w:hAnsi="Cambria"/>
          <w:szCs w:val="28"/>
          <w:lang w:val="uz-Cyrl-UZ"/>
        </w:rPr>
        <w:t xml:space="preserve"> ичида</w:t>
      </w:r>
    </w:p>
    <w:p w14:paraId="7BFF3537" w14:textId="31B1FF83" w:rsidR="00B6713D" w:rsidRPr="00CC1311" w:rsidRDefault="00B6713D" w:rsidP="00B6713D">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В) </w:t>
      </w:r>
      <w:r>
        <w:rPr>
          <w:rFonts w:ascii="Cambria" w:hAnsi="Cambria"/>
          <w:szCs w:val="28"/>
          <w:lang w:val="uz-Cyrl-UZ"/>
        </w:rPr>
        <w:t>Дарҳол</w:t>
      </w:r>
    </w:p>
    <w:p w14:paraId="08A982EF" w14:textId="1FB69641" w:rsidR="00B6713D" w:rsidRPr="00CC1311" w:rsidRDefault="00B6713D" w:rsidP="00B6713D">
      <w:pPr>
        <w:pStyle w:val="a3"/>
        <w:spacing w:before="240" w:after="0" w:line="360" w:lineRule="auto"/>
        <w:ind w:left="1069"/>
        <w:jc w:val="both"/>
        <w:rPr>
          <w:rFonts w:ascii="Cambria" w:hAnsi="Cambria"/>
          <w:szCs w:val="28"/>
          <w:lang w:val="uz-Cyrl-UZ"/>
        </w:rPr>
      </w:pPr>
      <w:r>
        <w:rPr>
          <w:rFonts w:ascii="Cambria" w:hAnsi="Cambria"/>
          <w:szCs w:val="28"/>
          <w:lang w:val="uz-Cyrl-UZ"/>
        </w:rPr>
        <w:t>Г</w:t>
      </w:r>
      <w:r w:rsidRPr="00CC1311">
        <w:rPr>
          <w:rFonts w:ascii="Cambria" w:hAnsi="Cambria"/>
          <w:szCs w:val="28"/>
          <w:lang w:val="uz-Cyrl-UZ"/>
        </w:rPr>
        <w:t xml:space="preserve">) </w:t>
      </w:r>
      <w:r w:rsidR="00AE5856">
        <w:rPr>
          <w:rFonts w:ascii="Cambria" w:hAnsi="Cambria"/>
          <w:szCs w:val="28"/>
          <w:lang w:val="uz-Cyrl-UZ"/>
        </w:rPr>
        <w:t>Қ</w:t>
      </w:r>
      <w:r w:rsidR="009A6424" w:rsidRPr="00B6713D">
        <w:rPr>
          <w:rFonts w:ascii="Cambria" w:hAnsi="Cambria"/>
          <w:szCs w:val="28"/>
          <w:lang w:val="uz-Cyrl-UZ"/>
        </w:rPr>
        <w:t>онуний кучга кирган кундан эътиборан бир ой ичида</w:t>
      </w:r>
    </w:p>
    <w:p w14:paraId="3BD0B6ED" w14:textId="6A10B95A" w:rsidR="00C36FA3" w:rsidRDefault="00C36FA3" w:rsidP="00B6713D">
      <w:pPr>
        <w:pStyle w:val="a3"/>
        <w:spacing w:before="240" w:after="0" w:line="360" w:lineRule="auto"/>
        <w:ind w:left="1069"/>
        <w:jc w:val="both"/>
        <w:rPr>
          <w:rFonts w:ascii="Cambria" w:hAnsi="Cambria"/>
          <w:szCs w:val="28"/>
          <w:lang w:val="uz-Cyrl-UZ"/>
        </w:rPr>
      </w:pPr>
    </w:p>
    <w:p w14:paraId="015D3166" w14:textId="5FD62F53" w:rsidR="00C36FA3" w:rsidRPr="009A6424" w:rsidRDefault="009A6424" w:rsidP="00C36FA3">
      <w:pPr>
        <w:pStyle w:val="a3"/>
        <w:numPr>
          <w:ilvl w:val="0"/>
          <w:numId w:val="9"/>
        </w:numPr>
        <w:spacing w:before="240" w:after="0" w:line="360" w:lineRule="auto"/>
        <w:jc w:val="both"/>
        <w:rPr>
          <w:rFonts w:ascii="Cambria" w:hAnsi="Cambria"/>
          <w:b/>
          <w:bCs/>
          <w:szCs w:val="28"/>
          <w:lang w:val="uz-Cyrl-UZ"/>
        </w:rPr>
      </w:pPr>
      <w:r w:rsidRPr="009A6424">
        <w:rPr>
          <w:rFonts w:ascii="Cambria" w:hAnsi="Cambria"/>
          <w:b/>
          <w:bCs/>
          <w:szCs w:val="28"/>
          <w:lang w:val="uz-Cyrl-UZ"/>
        </w:rPr>
        <w:t>Иш бўйича агар аризани (шикоятни) қаноатлантириш рад этилган бўлса, д</w:t>
      </w:r>
      <w:r w:rsidR="00C36FA3" w:rsidRPr="009A6424">
        <w:rPr>
          <w:rFonts w:ascii="Cambria" w:hAnsi="Cambria"/>
          <w:b/>
          <w:bCs/>
          <w:szCs w:val="28"/>
          <w:lang w:val="uz-Cyrl-UZ"/>
        </w:rPr>
        <w:t>астлабки ҳимоя чораларини кўриш тўғрисидаги ажрим</w:t>
      </w:r>
      <w:r w:rsidRPr="009A6424">
        <w:rPr>
          <w:rFonts w:ascii="Cambria" w:hAnsi="Cambria"/>
          <w:b/>
          <w:bCs/>
          <w:szCs w:val="28"/>
          <w:lang w:val="uz-Cyrl-UZ"/>
        </w:rPr>
        <w:t xml:space="preserve"> қачонгача ўз кучини сақлайди</w:t>
      </w:r>
      <w:r w:rsidR="00C36FA3" w:rsidRPr="009A6424">
        <w:rPr>
          <w:rFonts w:ascii="Cambria" w:hAnsi="Cambria"/>
          <w:b/>
          <w:bCs/>
          <w:szCs w:val="28"/>
          <w:lang w:val="uz-Cyrl-UZ"/>
        </w:rPr>
        <w:t>?</w:t>
      </w:r>
    </w:p>
    <w:p w14:paraId="5F2EA837" w14:textId="3DC602CB" w:rsidR="009A6424" w:rsidRPr="009A6424" w:rsidRDefault="009A6424" w:rsidP="009A6424">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А) </w:t>
      </w:r>
      <w:r w:rsidR="00FA2FB7">
        <w:rPr>
          <w:rFonts w:ascii="Cambria" w:hAnsi="Cambria"/>
          <w:szCs w:val="28"/>
          <w:lang w:val="uz-Cyrl-UZ"/>
        </w:rPr>
        <w:t>С</w:t>
      </w:r>
      <w:r w:rsidRPr="009A6424">
        <w:rPr>
          <w:rFonts w:ascii="Cambria" w:hAnsi="Cambria"/>
          <w:szCs w:val="28"/>
          <w:lang w:val="uz-Cyrl-UZ"/>
        </w:rPr>
        <w:t>уд ҳужжати амалда ижро этилгунига</w:t>
      </w:r>
      <w:r w:rsidR="00FA2FB7">
        <w:rPr>
          <w:rFonts w:ascii="Cambria" w:hAnsi="Cambria"/>
          <w:szCs w:val="28"/>
          <w:lang w:val="uz-Cyrl-UZ"/>
        </w:rPr>
        <w:t xml:space="preserve"> қадар</w:t>
      </w:r>
      <w:r w:rsidRPr="009A6424">
        <w:rPr>
          <w:rFonts w:ascii="Cambria" w:hAnsi="Cambria"/>
          <w:szCs w:val="28"/>
          <w:lang w:val="uz-Cyrl-UZ"/>
        </w:rPr>
        <w:t xml:space="preserve"> </w:t>
      </w:r>
    </w:p>
    <w:p w14:paraId="1BF83BD8" w14:textId="06EFC9D9" w:rsidR="009A6424" w:rsidRDefault="009A6424" w:rsidP="009A6424">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Б) </w:t>
      </w:r>
      <w:r>
        <w:rPr>
          <w:rFonts w:ascii="Cambria" w:hAnsi="Cambria"/>
          <w:szCs w:val="28"/>
          <w:lang w:val="uz-Cyrl-UZ"/>
        </w:rPr>
        <w:t>С</w:t>
      </w:r>
      <w:r w:rsidRPr="009A6424">
        <w:rPr>
          <w:rFonts w:ascii="Cambria" w:hAnsi="Cambria"/>
          <w:szCs w:val="28"/>
          <w:lang w:val="uz-Cyrl-UZ"/>
        </w:rPr>
        <w:t>уд қарори қонуний кучга киргунига қадар</w:t>
      </w:r>
    </w:p>
    <w:p w14:paraId="1D1C9C98" w14:textId="1AB71CE1" w:rsidR="009A6424" w:rsidRPr="009A6424" w:rsidRDefault="009A6424" w:rsidP="009A6424">
      <w:pPr>
        <w:pStyle w:val="a3"/>
        <w:spacing w:before="240" w:after="0" w:line="360" w:lineRule="auto"/>
        <w:ind w:left="1069"/>
        <w:jc w:val="both"/>
        <w:rPr>
          <w:rFonts w:ascii="Cambria" w:hAnsi="Cambria"/>
          <w:szCs w:val="28"/>
          <w:lang w:val="uz-Cyrl-UZ"/>
        </w:rPr>
      </w:pPr>
      <w:r w:rsidRPr="00CC1311">
        <w:rPr>
          <w:rFonts w:ascii="Cambria" w:hAnsi="Cambria"/>
          <w:szCs w:val="28"/>
          <w:lang w:val="uz-Cyrl-UZ"/>
        </w:rPr>
        <w:t xml:space="preserve">В) </w:t>
      </w:r>
      <w:r w:rsidR="00FA2FB7">
        <w:rPr>
          <w:rFonts w:ascii="Cambria" w:hAnsi="Cambria"/>
          <w:szCs w:val="28"/>
          <w:lang w:val="uz-Cyrl-UZ"/>
        </w:rPr>
        <w:t>С</w:t>
      </w:r>
      <w:r w:rsidR="00FA2FB7" w:rsidRPr="009A6424">
        <w:rPr>
          <w:rFonts w:ascii="Cambria" w:hAnsi="Cambria"/>
          <w:szCs w:val="28"/>
          <w:lang w:val="uz-Cyrl-UZ"/>
        </w:rPr>
        <w:t xml:space="preserve">уд ҳужжати </w:t>
      </w:r>
      <w:r w:rsidR="00FA2FB7">
        <w:rPr>
          <w:rFonts w:ascii="Cambria" w:hAnsi="Cambria"/>
          <w:szCs w:val="28"/>
          <w:lang w:val="uz-Cyrl-UZ"/>
        </w:rPr>
        <w:t>б</w:t>
      </w:r>
      <w:r>
        <w:rPr>
          <w:rFonts w:ascii="Cambria" w:hAnsi="Cambria"/>
          <w:szCs w:val="28"/>
          <w:lang w:val="uz-Cyrl-UZ"/>
        </w:rPr>
        <w:t xml:space="preserve">екор </w:t>
      </w:r>
      <w:r w:rsidR="00FA2FB7">
        <w:rPr>
          <w:rFonts w:ascii="Cambria" w:hAnsi="Cambria"/>
          <w:szCs w:val="28"/>
          <w:lang w:val="uz-Cyrl-UZ"/>
        </w:rPr>
        <w:t>қилингунига қадар</w:t>
      </w:r>
    </w:p>
    <w:p w14:paraId="6DB045DD" w14:textId="4015ADBE" w:rsidR="009A6424" w:rsidRPr="00CC1311" w:rsidRDefault="009A6424" w:rsidP="009A6424">
      <w:pPr>
        <w:pStyle w:val="a3"/>
        <w:spacing w:before="240" w:after="0" w:line="360" w:lineRule="auto"/>
        <w:ind w:left="1069"/>
        <w:jc w:val="both"/>
        <w:rPr>
          <w:rFonts w:ascii="Cambria" w:hAnsi="Cambria"/>
          <w:szCs w:val="28"/>
          <w:lang w:val="uz-Cyrl-UZ"/>
        </w:rPr>
      </w:pPr>
      <w:r>
        <w:rPr>
          <w:rFonts w:ascii="Cambria" w:hAnsi="Cambria"/>
          <w:szCs w:val="28"/>
          <w:lang w:val="uz-Cyrl-UZ"/>
        </w:rPr>
        <w:t>Г</w:t>
      </w:r>
      <w:r w:rsidRPr="00CC1311">
        <w:rPr>
          <w:rFonts w:ascii="Cambria" w:hAnsi="Cambria"/>
          <w:szCs w:val="28"/>
          <w:lang w:val="uz-Cyrl-UZ"/>
        </w:rPr>
        <w:t xml:space="preserve">) </w:t>
      </w:r>
      <w:r w:rsidR="00FA2FB7">
        <w:rPr>
          <w:rFonts w:ascii="Cambria" w:hAnsi="Cambria"/>
          <w:szCs w:val="28"/>
          <w:lang w:val="uz-Cyrl-UZ"/>
        </w:rPr>
        <w:t>Тўғри жавоб йўқ.</w:t>
      </w:r>
    </w:p>
    <w:p w14:paraId="3E04F4C3" w14:textId="77777777" w:rsidR="009A6424" w:rsidRDefault="009A6424" w:rsidP="009A6424">
      <w:pPr>
        <w:pStyle w:val="a3"/>
        <w:spacing w:before="240" w:after="0" w:line="360" w:lineRule="auto"/>
        <w:ind w:left="1069"/>
        <w:jc w:val="both"/>
        <w:rPr>
          <w:rFonts w:ascii="Cambria" w:hAnsi="Cambria"/>
          <w:szCs w:val="28"/>
          <w:lang w:val="uz-Cyrl-UZ"/>
        </w:rPr>
      </w:pPr>
    </w:p>
    <w:p w14:paraId="627EF9B0" w14:textId="77777777" w:rsidR="00A611BB" w:rsidRDefault="00A611BB" w:rsidP="009A6424">
      <w:pPr>
        <w:pStyle w:val="a3"/>
        <w:spacing w:before="240" w:after="0" w:line="360" w:lineRule="auto"/>
        <w:ind w:left="1069"/>
        <w:jc w:val="both"/>
        <w:rPr>
          <w:rFonts w:ascii="Cambria" w:hAnsi="Cambria"/>
          <w:szCs w:val="28"/>
          <w:lang w:val="uz-Cyrl-UZ"/>
        </w:rPr>
      </w:pPr>
    </w:p>
    <w:p w14:paraId="7D220829" w14:textId="77777777" w:rsidR="00A611BB" w:rsidRPr="00816796" w:rsidRDefault="00A611BB" w:rsidP="00A611BB">
      <w:pPr>
        <w:ind w:firstLine="708"/>
        <w:jc w:val="center"/>
        <w:rPr>
          <w:rFonts w:cs="Times New Roman"/>
          <w:b/>
          <w:szCs w:val="28"/>
          <w:lang w:val="uz-Cyrl-UZ"/>
        </w:rPr>
      </w:pPr>
      <w:r w:rsidRPr="00816796">
        <w:rPr>
          <w:rFonts w:cs="Times New Roman"/>
          <w:b/>
          <w:szCs w:val="28"/>
          <w:lang w:val="uz-Cyrl-UZ"/>
        </w:rPr>
        <w:t>Case study</w:t>
      </w:r>
    </w:p>
    <w:p w14:paraId="0C32839D" w14:textId="77777777" w:rsidR="00A611BB" w:rsidRPr="00D41A96" w:rsidRDefault="00A611BB" w:rsidP="00A611BB">
      <w:pPr>
        <w:pStyle w:val="a3"/>
        <w:ind w:leftChars="236" w:left="1152" w:hanging="491"/>
        <w:rPr>
          <w:rFonts w:ascii="Cambria" w:hAnsi="Cambria"/>
          <w:b/>
          <w:iCs/>
          <w:color w:val="000000"/>
          <w:szCs w:val="28"/>
          <w:lang w:val="uz-Cyrl-UZ"/>
        </w:rPr>
      </w:pPr>
      <w:r w:rsidRPr="00D41A96">
        <w:rPr>
          <w:rFonts w:ascii="Cambria" w:hAnsi="Cambria"/>
          <w:b/>
          <w:iCs/>
          <w:color w:val="000000"/>
          <w:szCs w:val="28"/>
          <w:lang w:val="uz-Cyrl-UZ"/>
        </w:rPr>
        <w:t>1-казус</w:t>
      </w:r>
    </w:p>
    <w:p w14:paraId="26B5FDAF" w14:textId="77777777" w:rsidR="00860FE2" w:rsidRDefault="00860FE2" w:rsidP="00860FE2">
      <w:pPr>
        <w:tabs>
          <w:tab w:val="left" w:pos="567"/>
          <w:tab w:val="left" w:pos="2124"/>
          <w:tab w:val="left" w:pos="2832"/>
          <w:tab w:val="left" w:pos="3540"/>
          <w:tab w:val="left" w:pos="3738"/>
          <w:tab w:val="left" w:pos="3969"/>
          <w:tab w:val="left" w:pos="4248"/>
          <w:tab w:val="left" w:pos="4956"/>
          <w:tab w:val="left" w:pos="5664"/>
          <w:tab w:val="left" w:pos="6372"/>
          <w:tab w:val="left" w:pos="7080"/>
          <w:tab w:val="left" w:pos="7788"/>
          <w:tab w:val="left" w:pos="8496"/>
          <w:tab w:val="left" w:pos="9204"/>
        </w:tabs>
        <w:spacing w:after="0"/>
        <w:ind w:firstLine="709"/>
        <w:jc w:val="both"/>
        <w:rPr>
          <w:rFonts w:ascii="Cambria" w:eastAsia="Times New Roman" w:hAnsi="Cambria"/>
          <w:color w:val="000000"/>
          <w:szCs w:val="28"/>
          <w:lang w:val="uz-Cyrl-UZ" w:eastAsia="ru-RU"/>
        </w:rPr>
      </w:pPr>
      <w:r w:rsidRPr="00A611BB">
        <w:rPr>
          <w:rFonts w:ascii="Cambria" w:eastAsia="Cambria" w:hAnsi="Cambria" w:cs="Cambria"/>
          <w:color w:val="000000"/>
          <w:lang w:val="uz-Cyrl-UZ"/>
        </w:rPr>
        <w:t>Аризачи “</w:t>
      </w:r>
      <w:r>
        <w:rPr>
          <w:rFonts w:ascii="Cambria" w:eastAsia="Cambria" w:hAnsi="Cambria" w:cs="Cambria"/>
          <w:color w:val="000000"/>
          <w:lang w:val="uz-Cyrl-UZ"/>
        </w:rPr>
        <w:t>У.У.</w:t>
      </w:r>
      <w:r w:rsidRPr="00A611BB">
        <w:rPr>
          <w:rFonts w:ascii="Cambria" w:eastAsia="Cambria" w:hAnsi="Cambria" w:cs="Cambria"/>
          <w:color w:val="000000"/>
          <w:lang w:val="uz-Cyrl-UZ"/>
        </w:rPr>
        <w:t xml:space="preserve">” фермер хўжалиги судга ариза билан мурожаат қилиб, жавобгар </w:t>
      </w:r>
      <w:r>
        <w:rPr>
          <w:rFonts w:ascii="Cambria" w:eastAsia="Cambria" w:hAnsi="Cambria" w:cs="Cambria"/>
          <w:color w:val="000000"/>
          <w:lang w:val="uz-Cyrl-UZ"/>
        </w:rPr>
        <w:t>----------</w:t>
      </w:r>
      <w:r w:rsidRPr="00A611BB">
        <w:rPr>
          <w:rFonts w:ascii="Cambria" w:eastAsia="Cambria" w:hAnsi="Cambria" w:cs="Cambria"/>
          <w:color w:val="000000"/>
          <w:lang w:val="uz-Cyrl-UZ"/>
        </w:rPr>
        <w:t xml:space="preserve"> туман ҳокимининг</w:t>
      </w:r>
      <w:r>
        <w:rPr>
          <w:rFonts w:ascii="Cambria" w:eastAsia="Cambria" w:hAnsi="Cambria" w:cs="Cambria"/>
          <w:color w:val="000000"/>
          <w:lang w:val="uz-Cyrl-UZ"/>
        </w:rPr>
        <w:t xml:space="preserve"> </w:t>
      </w:r>
      <w:r w:rsidRPr="00A611BB">
        <w:rPr>
          <w:rFonts w:ascii="Cambria" w:eastAsia="Cambria" w:hAnsi="Cambria" w:cs="Cambria"/>
          <w:color w:val="000000"/>
          <w:lang w:val="uz-Cyrl-UZ"/>
        </w:rPr>
        <w:t>2016 йил 17 майдаги “</w:t>
      </w:r>
      <w:r>
        <w:rPr>
          <w:rFonts w:ascii="Cambria" w:eastAsia="Cambria" w:hAnsi="Cambria" w:cs="Cambria"/>
          <w:color w:val="000000"/>
          <w:lang w:val="uz-Cyrl-UZ"/>
        </w:rPr>
        <w:t>У.У.</w:t>
      </w:r>
      <w:r w:rsidRPr="00A611BB">
        <w:rPr>
          <w:rFonts w:ascii="Cambria" w:eastAsia="Cambria" w:hAnsi="Cambria" w:cs="Cambria"/>
          <w:color w:val="000000"/>
          <w:lang w:val="uz-Cyrl-UZ"/>
        </w:rPr>
        <w:t xml:space="preserve">” фермер хўжалиги билан туман ҳокимлиги ўртасида тузилган ер ижара шартномасини муддатидан олдин бекор қилиш ва ер майдонини туман ҳокимлиги захирасига қайтариб олиш тўғрисида”ги №553-сонли </w:t>
      </w:r>
      <w:r w:rsidRPr="00A611BB">
        <w:rPr>
          <w:rFonts w:ascii="Cambria" w:eastAsia="Cambria" w:hAnsi="Cambria" w:cs="Cambria"/>
          <w:b/>
          <w:bCs/>
          <w:color w:val="000000"/>
          <w:lang w:val="uz-Cyrl-UZ"/>
        </w:rPr>
        <w:t>қарорини</w:t>
      </w:r>
      <w:r w:rsidRPr="00A611BB">
        <w:rPr>
          <w:rFonts w:ascii="Cambria" w:eastAsia="Cambria" w:hAnsi="Cambria" w:cs="Cambria"/>
          <w:color w:val="000000"/>
          <w:lang w:val="uz-Cyrl-UZ"/>
        </w:rPr>
        <w:t xml:space="preserve"> </w:t>
      </w:r>
      <w:r w:rsidRPr="00A611BB">
        <w:rPr>
          <w:rFonts w:ascii="Cambria" w:eastAsia="Cambria" w:hAnsi="Cambria" w:cs="Cambria"/>
          <w:b/>
          <w:bCs/>
          <w:color w:val="000000"/>
          <w:lang w:val="uz-Cyrl-UZ"/>
        </w:rPr>
        <w:t>ҳақиқий эмас деб топишни</w:t>
      </w:r>
      <w:r w:rsidRPr="00A611BB">
        <w:rPr>
          <w:rFonts w:ascii="Cambria" w:eastAsia="Cambria" w:hAnsi="Cambria" w:cs="Cambria"/>
          <w:color w:val="000000"/>
          <w:lang w:val="uz-Cyrl-UZ"/>
        </w:rPr>
        <w:t xml:space="preserve"> </w:t>
      </w:r>
      <w:r>
        <w:rPr>
          <w:rFonts w:ascii="Cambria" w:eastAsia="Cambria" w:hAnsi="Cambria" w:cs="Cambria"/>
          <w:color w:val="000000"/>
          <w:lang w:val="uz-Cyrl-UZ"/>
        </w:rPr>
        <w:t xml:space="preserve">ҳамда </w:t>
      </w:r>
      <w:r w:rsidRPr="00A611BB">
        <w:rPr>
          <w:rFonts w:ascii="Cambria" w:eastAsia="Times New Roman" w:hAnsi="Cambria"/>
          <w:color w:val="000000"/>
          <w:szCs w:val="28"/>
          <w:lang w:val="uz-Cyrl-UZ" w:eastAsia="ru-RU"/>
        </w:rPr>
        <w:t xml:space="preserve">судга </w:t>
      </w:r>
      <w:r w:rsidRPr="00A611BB">
        <w:rPr>
          <w:rFonts w:ascii="Cambria" w:eastAsia="Times New Roman" w:hAnsi="Cambria"/>
          <w:b/>
          <w:bCs/>
          <w:color w:val="000000"/>
          <w:szCs w:val="28"/>
          <w:lang w:val="uz-Cyrl-UZ" w:eastAsia="ru-RU"/>
        </w:rPr>
        <w:t>илтимоснома билан мурожаат қилиб</w:t>
      </w:r>
      <w:r w:rsidRPr="00A611BB">
        <w:rPr>
          <w:rFonts w:ascii="Cambria" w:eastAsia="Times New Roman" w:hAnsi="Cambria"/>
          <w:color w:val="000000"/>
          <w:szCs w:val="28"/>
          <w:lang w:val="uz-Cyrl-UZ" w:eastAsia="ru-RU"/>
        </w:rPr>
        <w:t>, ҳозирги кунда мазкур суд қарор ижросини таъминлаш мақсадида “</w:t>
      </w:r>
      <w:r>
        <w:rPr>
          <w:rFonts w:ascii="Cambria" w:eastAsia="Times New Roman" w:hAnsi="Cambria"/>
          <w:color w:val="000000"/>
          <w:szCs w:val="28"/>
          <w:lang w:val="uz-Cyrl-UZ" w:eastAsia="ru-RU"/>
        </w:rPr>
        <w:t>У.У.</w:t>
      </w:r>
      <w:r w:rsidRPr="00A611BB">
        <w:rPr>
          <w:rFonts w:ascii="Cambria" w:eastAsia="Times New Roman" w:hAnsi="Cambria"/>
          <w:color w:val="000000"/>
          <w:szCs w:val="28"/>
          <w:lang w:val="uz-Cyrl-UZ" w:eastAsia="ru-RU"/>
        </w:rPr>
        <w:t xml:space="preserve">” фермер хўжалигига тегишли бўлган ер майдонлари очиқ электрон-онлайн аукцион савдосига чиқарилганлиги сабабли, мазкур иш мазмунан ҳал этилгунга қадар дастлабки ҳимоя </w:t>
      </w:r>
      <w:r w:rsidRPr="00A611BB">
        <w:rPr>
          <w:rFonts w:ascii="Cambria" w:eastAsia="Times New Roman" w:hAnsi="Cambria"/>
          <w:color w:val="000000"/>
          <w:szCs w:val="28"/>
          <w:lang w:val="uz-Cyrl-UZ" w:eastAsia="ru-RU"/>
        </w:rPr>
        <w:lastRenderedPageBreak/>
        <w:t>чораларини кўриш мақсадида “</w:t>
      </w:r>
      <w:r>
        <w:rPr>
          <w:rFonts w:ascii="Cambria" w:eastAsia="Times New Roman" w:hAnsi="Cambria"/>
          <w:color w:val="000000"/>
          <w:szCs w:val="28"/>
          <w:lang w:val="uz-Cyrl-UZ" w:eastAsia="ru-RU"/>
        </w:rPr>
        <w:t>У.У.</w:t>
      </w:r>
      <w:r w:rsidRPr="00A611BB">
        <w:rPr>
          <w:rFonts w:ascii="Cambria" w:eastAsia="Times New Roman" w:hAnsi="Cambria"/>
          <w:color w:val="000000"/>
          <w:szCs w:val="28"/>
          <w:lang w:val="uz-Cyrl-UZ" w:eastAsia="ru-RU"/>
        </w:rPr>
        <w:t>” фермер хўжалигига тегишли бўлган ер майдонлари очиқ электрон-онлайн аукцион савдосига чиқариш билан боғлиқ жараёнлар ижросини тўхтатиб туришни сўраган.</w:t>
      </w:r>
    </w:p>
    <w:p w14:paraId="2ED1EAE2" w14:textId="1B8F58D7" w:rsidR="00860FE2" w:rsidRDefault="00860FE2" w:rsidP="00860FE2">
      <w:pPr>
        <w:spacing w:after="0"/>
        <w:ind w:firstLine="708"/>
        <w:jc w:val="both"/>
        <w:rPr>
          <w:rFonts w:ascii="Cambria" w:eastAsia="Times New Roman" w:hAnsi="Cambria"/>
          <w:color w:val="000000"/>
          <w:szCs w:val="28"/>
          <w:lang w:val="uz-Cyrl-UZ" w:eastAsia="ru-RU"/>
        </w:rPr>
      </w:pPr>
      <w:r>
        <w:rPr>
          <w:rFonts w:ascii="Cambria" w:eastAsia="Times New Roman" w:hAnsi="Cambria"/>
          <w:color w:val="000000"/>
          <w:szCs w:val="28"/>
          <w:lang w:val="uz-Cyrl-UZ" w:eastAsia="ru-RU"/>
        </w:rPr>
        <w:t xml:space="preserve">Суд ажримида </w:t>
      </w:r>
      <w:r w:rsidRPr="00860FE2">
        <w:rPr>
          <w:rFonts w:ascii="Cambria" w:eastAsia="Times New Roman" w:hAnsi="Cambria"/>
          <w:color w:val="000000"/>
          <w:szCs w:val="28"/>
          <w:lang w:val="uz-Cyrl-UZ" w:eastAsia="ru-RU"/>
        </w:rPr>
        <w:t xml:space="preserve">Ўзбекистан Республикаси Маъмурий суд ишларини юритиш </w:t>
      </w:r>
      <w:r w:rsidRPr="00860FE2">
        <w:rPr>
          <w:rFonts w:ascii="Cambria" w:eastAsia="Times New Roman" w:hAnsi="Cambria"/>
          <w:color w:val="000000"/>
          <w:szCs w:val="28"/>
          <w:lang w:val="uz-Cyrl-UZ"/>
        </w:rPr>
        <w:t>тўғ</w:t>
      </w:r>
      <w:r w:rsidRPr="00860FE2">
        <w:rPr>
          <w:rFonts w:ascii="Cambria" w:eastAsia="Times New Roman" w:hAnsi="Cambria"/>
          <w:color w:val="000000"/>
          <w:szCs w:val="28"/>
          <w:lang w:val="uz-Cyrl-UZ" w:eastAsia="ru-RU"/>
        </w:rPr>
        <w:t>рисидаги кодекси 93-моддаси биринчи қисмининг 4-бандига мувофиқ маъмурий органнинг, фуқаролар ўзини ўзи бошқариш органининг низолашилаётган ҳужжати ижросини тўлиқ ёки қисман тўхтатиб туриш дастлабки ҳимоя чоралари бўлиши мумкин</w:t>
      </w:r>
      <w:r>
        <w:rPr>
          <w:rFonts w:ascii="Cambria" w:eastAsia="Times New Roman" w:hAnsi="Cambria"/>
          <w:color w:val="000000"/>
          <w:szCs w:val="28"/>
          <w:lang w:val="uz-Cyrl-UZ" w:eastAsia="ru-RU"/>
        </w:rPr>
        <w:t xml:space="preserve"> эканлиги қайд этилган</w:t>
      </w:r>
      <w:r w:rsidRPr="00860FE2">
        <w:rPr>
          <w:rFonts w:ascii="Cambria" w:eastAsia="Times New Roman" w:hAnsi="Cambria"/>
          <w:color w:val="000000"/>
          <w:szCs w:val="28"/>
          <w:lang w:val="uz-Cyrl-UZ" w:eastAsia="ru-RU"/>
        </w:rPr>
        <w:t>.</w:t>
      </w:r>
    </w:p>
    <w:p w14:paraId="462C9E71" w14:textId="77777777" w:rsidR="00860FE2" w:rsidRPr="00A611BB" w:rsidRDefault="00860FE2" w:rsidP="00860FE2">
      <w:pPr>
        <w:spacing w:after="0"/>
        <w:ind w:firstLine="708"/>
        <w:jc w:val="both"/>
        <w:rPr>
          <w:rFonts w:ascii="Cambria" w:eastAsia="Times New Roman" w:hAnsi="Cambria"/>
          <w:color w:val="000000"/>
          <w:szCs w:val="28"/>
          <w:lang w:val="uz-Cyrl-UZ" w:eastAsia="ru-RU"/>
        </w:rPr>
      </w:pPr>
      <w:r w:rsidRPr="00A611BB">
        <w:rPr>
          <w:rFonts w:ascii="Cambria" w:eastAsia="Times New Roman" w:hAnsi="Cambria"/>
          <w:color w:val="000000"/>
          <w:szCs w:val="28"/>
          <w:lang w:val="uz-Cyrl-UZ" w:eastAsia="ru-RU"/>
        </w:rPr>
        <w:t xml:space="preserve">Дастлабки ҳимоя чораларини кўриш тўғрисидаги аризадан кўринишича, </w:t>
      </w:r>
      <w:r>
        <w:rPr>
          <w:rFonts w:ascii="Cambria" w:eastAsia="Times New Roman" w:hAnsi="Cambria"/>
          <w:color w:val="000000"/>
          <w:szCs w:val="28"/>
          <w:lang w:val="uz-Cyrl-UZ" w:eastAsia="ru-RU"/>
        </w:rPr>
        <w:t>----------</w:t>
      </w:r>
      <w:r w:rsidRPr="00A611BB">
        <w:rPr>
          <w:rFonts w:ascii="Cambria" w:eastAsia="Times New Roman" w:hAnsi="Cambria"/>
          <w:color w:val="000000"/>
          <w:szCs w:val="28"/>
          <w:lang w:val="uz-Cyrl-UZ" w:eastAsia="ru-RU"/>
        </w:rPr>
        <w:t xml:space="preserve"> туман ҳокимлиги ва Кадастр агентлигининг </w:t>
      </w:r>
      <w:r>
        <w:rPr>
          <w:rFonts w:ascii="Cambria" w:eastAsia="Times New Roman" w:hAnsi="Cambria"/>
          <w:color w:val="000000"/>
          <w:szCs w:val="28"/>
          <w:lang w:val="uz-Cyrl-UZ" w:eastAsia="ru-RU"/>
        </w:rPr>
        <w:t>----------</w:t>
      </w:r>
      <w:r w:rsidRPr="00A611BB">
        <w:rPr>
          <w:rFonts w:ascii="Cambria" w:eastAsia="Times New Roman" w:hAnsi="Cambria"/>
          <w:color w:val="000000"/>
          <w:szCs w:val="28"/>
          <w:lang w:val="uz-Cyrl-UZ" w:eastAsia="ru-RU"/>
        </w:rPr>
        <w:t xml:space="preserve"> туман филиали томонидан “</w:t>
      </w:r>
      <w:r>
        <w:rPr>
          <w:rFonts w:ascii="Cambria" w:eastAsia="Times New Roman" w:hAnsi="Cambria"/>
          <w:color w:val="000000"/>
          <w:szCs w:val="28"/>
          <w:lang w:val="uz-Cyrl-UZ" w:eastAsia="ru-RU"/>
        </w:rPr>
        <w:t>У.У.</w:t>
      </w:r>
      <w:r w:rsidRPr="00A611BB">
        <w:rPr>
          <w:rFonts w:ascii="Cambria" w:eastAsia="Times New Roman" w:hAnsi="Cambria"/>
          <w:color w:val="000000"/>
          <w:szCs w:val="28"/>
          <w:lang w:val="uz-Cyrl-UZ" w:eastAsia="ru-RU"/>
        </w:rPr>
        <w:t>” фермер хўжалигига тегишли бўлган ер майдонлари очиқ электрон-онлайн аукцион савдосига чиқарилиши белгиланган.</w:t>
      </w:r>
    </w:p>
    <w:p w14:paraId="36474C7E" w14:textId="38C733B0" w:rsidR="00A611BB" w:rsidRDefault="00860FE2" w:rsidP="00860FE2">
      <w:pPr>
        <w:tabs>
          <w:tab w:val="left" w:pos="567"/>
          <w:tab w:val="left" w:pos="2124"/>
          <w:tab w:val="left" w:pos="2832"/>
          <w:tab w:val="left" w:pos="3540"/>
          <w:tab w:val="left" w:pos="3738"/>
          <w:tab w:val="left" w:pos="3969"/>
          <w:tab w:val="left" w:pos="4248"/>
          <w:tab w:val="left" w:pos="4956"/>
          <w:tab w:val="left" w:pos="5664"/>
          <w:tab w:val="left" w:pos="6372"/>
          <w:tab w:val="left" w:pos="7080"/>
          <w:tab w:val="left" w:pos="7788"/>
          <w:tab w:val="left" w:pos="8496"/>
          <w:tab w:val="left" w:pos="9204"/>
        </w:tabs>
        <w:ind w:firstLine="709"/>
        <w:jc w:val="both"/>
        <w:rPr>
          <w:rFonts w:ascii="Cambria" w:eastAsia="Times New Roman" w:hAnsi="Cambria"/>
          <w:color w:val="000000"/>
          <w:szCs w:val="28"/>
          <w:lang w:val="uz-Cyrl-UZ" w:eastAsia="ru-RU"/>
        </w:rPr>
      </w:pPr>
      <w:r w:rsidRPr="00A611BB">
        <w:rPr>
          <w:rFonts w:ascii="Cambria" w:eastAsia="Times New Roman" w:hAnsi="Cambria"/>
          <w:color w:val="000000"/>
          <w:szCs w:val="28"/>
          <w:lang w:val="uz-Cyrl-UZ" w:eastAsia="ru-RU"/>
        </w:rPr>
        <w:t>Ушбу ҳолатда суд, тарафлар ўртасида низо якунига етмасдан туриб, тарафларнинг ҳуқуқлари бузилиши мумкинлигини инобатга олиб, аризани қаноатлантиришни ва низо бўйича якуний қарор қабул қилингунига қадар “</w:t>
      </w:r>
      <w:r>
        <w:rPr>
          <w:rFonts w:ascii="Cambria" w:eastAsia="Times New Roman" w:hAnsi="Cambria"/>
          <w:color w:val="000000"/>
          <w:szCs w:val="28"/>
          <w:lang w:val="uz-Cyrl-UZ" w:eastAsia="ru-RU"/>
        </w:rPr>
        <w:t>У.У.</w:t>
      </w:r>
      <w:r w:rsidRPr="00A611BB">
        <w:rPr>
          <w:rFonts w:ascii="Cambria" w:eastAsia="Times New Roman" w:hAnsi="Cambria"/>
          <w:color w:val="000000"/>
          <w:szCs w:val="28"/>
          <w:lang w:val="uz-Cyrl-UZ" w:eastAsia="ru-RU"/>
        </w:rPr>
        <w:t>” фермер хўжалигига тегишли бўлган ер майдонлари очиқ электрон-онлайн аукцион савдосига чиқариш билан боғлиқ жараёнлар ижросини тўхтатиб туришни лозим деб топ</w:t>
      </w:r>
      <w:r>
        <w:rPr>
          <w:rFonts w:ascii="Cambria" w:eastAsia="Times New Roman" w:hAnsi="Cambria"/>
          <w:color w:val="000000"/>
          <w:szCs w:val="28"/>
          <w:lang w:val="uz-Cyrl-UZ" w:eastAsia="ru-RU"/>
        </w:rPr>
        <w:t>ган</w:t>
      </w:r>
      <w:r w:rsidRPr="00A611BB">
        <w:rPr>
          <w:rFonts w:ascii="Cambria" w:eastAsia="Times New Roman" w:hAnsi="Cambria"/>
          <w:color w:val="000000"/>
          <w:szCs w:val="28"/>
          <w:lang w:val="uz-Cyrl-UZ" w:eastAsia="ru-RU"/>
        </w:rPr>
        <w:t>.</w:t>
      </w:r>
    </w:p>
    <w:p w14:paraId="00F7204E" w14:textId="4A114204" w:rsidR="00D41A96" w:rsidRDefault="00D41A96" w:rsidP="00D41A96">
      <w:pPr>
        <w:ind w:firstLine="709"/>
        <w:jc w:val="center"/>
        <w:rPr>
          <w:rFonts w:ascii="Cambria" w:eastAsia="Times New Roman" w:hAnsi="Cambria" w:cs="Times New Roman"/>
          <w:b/>
          <w:iCs/>
          <w:spacing w:val="10"/>
          <w:szCs w:val="28"/>
          <w:lang w:val="uz-Cyrl-UZ" w:eastAsia="uz-Cyrl-UZ"/>
        </w:rPr>
      </w:pPr>
      <w:r>
        <w:rPr>
          <w:rFonts w:ascii="Cambria" w:eastAsia="Times New Roman" w:hAnsi="Cambria" w:cs="Times New Roman"/>
          <w:b/>
          <w:iCs/>
          <w:spacing w:val="10"/>
          <w:szCs w:val="28"/>
          <w:lang w:val="uz-Cyrl-UZ" w:eastAsia="uz-Cyrl-UZ"/>
        </w:rPr>
        <w:t>1-казус бўйича с</w:t>
      </w:r>
      <w:r w:rsidR="00860FE2" w:rsidRPr="00D41A96">
        <w:rPr>
          <w:rFonts w:ascii="Cambria" w:eastAsia="Times New Roman" w:hAnsi="Cambria" w:cs="Times New Roman"/>
          <w:b/>
          <w:iCs/>
          <w:spacing w:val="10"/>
          <w:szCs w:val="28"/>
          <w:lang w:val="uz-Cyrl-UZ" w:eastAsia="uz-Cyrl-UZ"/>
        </w:rPr>
        <w:t>авол:</w:t>
      </w:r>
    </w:p>
    <w:p w14:paraId="3FF3E223" w14:textId="27FB3668" w:rsidR="00D41A96" w:rsidRDefault="00860FE2" w:rsidP="00D41A96">
      <w:pPr>
        <w:ind w:firstLine="709"/>
        <w:jc w:val="both"/>
        <w:rPr>
          <w:rFonts w:ascii="Cambria" w:eastAsia="Times New Roman" w:hAnsi="Cambria" w:cs="Times New Roman"/>
          <w:b/>
          <w:iCs/>
          <w:spacing w:val="10"/>
          <w:szCs w:val="28"/>
          <w:lang w:val="uz-Cyrl-UZ" w:eastAsia="uz-Cyrl-UZ"/>
        </w:rPr>
      </w:pPr>
      <w:r w:rsidRPr="00D41A96">
        <w:rPr>
          <w:rFonts w:ascii="Cambria" w:eastAsia="Times New Roman" w:hAnsi="Cambria" w:cs="Times New Roman"/>
          <w:b/>
          <w:iCs/>
          <w:spacing w:val="10"/>
          <w:szCs w:val="28"/>
          <w:lang w:val="uz-Cyrl-UZ" w:eastAsia="uz-Cyrl-UZ"/>
        </w:rPr>
        <w:t>Суд</w:t>
      </w:r>
      <w:r w:rsidR="00D41A96">
        <w:rPr>
          <w:rFonts w:ascii="Cambria" w:eastAsia="Times New Roman" w:hAnsi="Cambria" w:cs="Times New Roman"/>
          <w:b/>
          <w:iCs/>
          <w:spacing w:val="10"/>
          <w:szCs w:val="28"/>
          <w:lang w:val="uz-Cyrl-UZ" w:eastAsia="uz-Cyrl-UZ"/>
        </w:rPr>
        <w:t xml:space="preserve">ья томонидан </w:t>
      </w:r>
      <w:r w:rsidRPr="00D41A96">
        <w:rPr>
          <w:rFonts w:ascii="Cambria" w:eastAsia="Times New Roman" w:hAnsi="Cambria" w:cs="Times New Roman"/>
          <w:b/>
          <w:iCs/>
          <w:spacing w:val="10"/>
          <w:szCs w:val="28"/>
          <w:lang w:val="uz-Cyrl-UZ" w:eastAsia="uz-Cyrl-UZ"/>
        </w:rPr>
        <w:t xml:space="preserve">дастлабки ҳимоя чорасини </w:t>
      </w:r>
      <w:r w:rsidR="00D41A96" w:rsidRPr="00D41A96">
        <w:rPr>
          <w:rFonts w:ascii="Cambria" w:eastAsia="Times New Roman" w:hAnsi="Cambria" w:cs="Times New Roman"/>
          <w:b/>
          <w:iCs/>
          <w:spacing w:val="10"/>
          <w:szCs w:val="28"/>
          <w:lang w:val="uz-Cyrl-UZ" w:eastAsia="uz-Cyrl-UZ"/>
        </w:rPr>
        <w:t>к</w:t>
      </w:r>
      <w:r w:rsidR="00D41A96">
        <w:rPr>
          <w:rFonts w:ascii="Cambria" w:eastAsia="Times New Roman" w:hAnsi="Cambria" w:cs="Times New Roman"/>
          <w:b/>
          <w:iCs/>
          <w:spacing w:val="10"/>
          <w:szCs w:val="28"/>
          <w:lang w:val="uz-Cyrl-UZ" w:eastAsia="uz-Cyrl-UZ"/>
        </w:rPr>
        <w:t>ўриш натижасида хатога йўл қўйганми?</w:t>
      </w:r>
      <w:r w:rsidRPr="00D41A96">
        <w:rPr>
          <w:rFonts w:ascii="Cambria" w:eastAsia="Times New Roman" w:hAnsi="Cambria" w:cs="Times New Roman"/>
          <w:b/>
          <w:iCs/>
          <w:spacing w:val="10"/>
          <w:szCs w:val="28"/>
          <w:lang w:val="uz-Cyrl-UZ" w:eastAsia="uz-Cyrl-UZ"/>
        </w:rPr>
        <w:t xml:space="preserve"> </w:t>
      </w:r>
    </w:p>
    <w:p w14:paraId="76A68003" w14:textId="03EE7400" w:rsidR="00860FE2" w:rsidRDefault="00D41A96" w:rsidP="00D41A96">
      <w:pPr>
        <w:ind w:firstLine="709"/>
        <w:jc w:val="both"/>
        <w:rPr>
          <w:rFonts w:ascii="Cambria" w:eastAsia="Times New Roman" w:hAnsi="Cambria" w:cs="Times New Roman"/>
          <w:b/>
          <w:iCs/>
          <w:spacing w:val="10"/>
          <w:szCs w:val="28"/>
          <w:lang w:val="uz-Cyrl-UZ" w:eastAsia="uz-Cyrl-UZ"/>
        </w:rPr>
      </w:pPr>
      <w:r>
        <w:rPr>
          <w:rFonts w:ascii="Cambria" w:eastAsia="Times New Roman" w:hAnsi="Cambria" w:cs="Times New Roman"/>
          <w:b/>
          <w:iCs/>
          <w:spacing w:val="10"/>
          <w:szCs w:val="28"/>
          <w:lang w:val="uz-Cyrl-UZ" w:eastAsia="uz-Cyrl-UZ"/>
        </w:rPr>
        <w:t>Агар хатога йўл қўйган бўлса қандай хатога йўл қўйган деб ўйлайсиз?</w:t>
      </w:r>
    </w:p>
    <w:p w14:paraId="26B1A162" w14:textId="77777777" w:rsidR="00B03FFE" w:rsidRDefault="00B03FFE" w:rsidP="006176B6">
      <w:pPr>
        <w:pStyle w:val="a3"/>
        <w:ind w:leftChars="236" w:left="1152" w:hanging="491"/>
        <w:rPr>
          <w:rFonts w:ascii="Cambria" w:hAnsi="Cambria"/>
          <w:b/>
          <w:iCs/>
          <w:color w:val="000000"/>
          <w:szCs w:val="28"/>
          <w:lang w:val="uz-Cyrl-UZ"/>
        </w:rPr>
      </w:pPr>
    </w:p>
    <w:p w14:paraId="2BC69F05" w14:textId="77777777" w:rsidR="00B03FFE" w:rsidRDefault="00B03FFE" w:rsidP="006176B6">
      <w:pPr>
        <w:pStyle w:val="a3"/>
        <w:ind w:leftChars="236" w:left="1152" w:hanging="491"/>
        <w:rPr>
          <w:rFonts w:ascii="Cambria" w:hAnsi="Cambria"/>
          <w:b/>
          <w:iCs/>
          <w:color w:val="000000"/>
          <w:szCs w:val="28"/>
          <w:lang w:val="uz-Cyrl-UZ"/>
        </w:rPr>
      </w:pPr>
    </w:p>
    <w:p w14:paraId="02D551C0" w14:textId="0788F25D" w:rsidR="006176B6" w:rsidRPr="00D41A96" w:rsidRDefault="006176B6" w:rsidP="006176B6">
      <w:pPr>
        <w:pStyle w:val="a3"/>
        <w:ind w:leftChars="236" w:left="1152" w:hanging="491"/>
        <w:rPr>
          <w:rFonts w:ascii="Cambria" w:hAnsi="Cambria"/>
          <w:b/>
          <w:iCs/>
          <w:color w:val="000000"/>
          <w:szCs w:val="28"/>
          <w:lang w:val="uz-Cyrl-UZ"/>
        </w:rPr>
      </w:pPr>
      <w:r>
        <w:rPr>
          <w:rFonts w:ascii="Cambria" w:hAnsi="Cambria"/>
          <w:b/>
          <w:iCs/>
          <w:color w:val="000000"/>
          <w:szCs w:val="28"/>
          <w:lang w:val="uz-Cyrl-UZ"/>
        </w:rPr>
        <w:t>2</w:t>
      </w:r>
      <w:r w:rsidRPr="00D41A96">
        <w:rPr>
          <w:rFonts w:ascii="Cambria" w:hAnsi="Cambria"/>
          <w:b/>
          <w:iCs/>
          <w:color w:val="000000"/>
          <w:szCs w:val="28"/>
          <w:lang w:val="uz-Cyrl-UZ"/>
        </w:rPr>
        <w:t>-казус</w:t>
      </w:r>
    </w:p>
    <w:p w14:paraId="0FC5772E" w14:textId="77777777" w:rsidR="006176B6" w:rsidRPr="006176B6" w:rsidRDefault="006176B6" w:rsidP="006176B6">
      <w:pPr>
        <w:spacing w:after="0"/>
        <w:ind w:firstLine="709"/>
        <w:jc w:val="center"/>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А Ж Р И М</w:t>
      </w:r>
    </w:p>
    <w:p w14:paraId="2579E52C" w14:textId="77777777" w:rsidR="006176B6" w:rsidRPr="006176B6" w:rsidRDefault="006176B6" w:rsidP="006176B6">
      <w:pPr>
        <w:spacing w:after="0"/>
        <w:ind w:firstLine="709"/>
        <w:jc w:val="center"/>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(дастлабки ҳимоя чорасини қўллаш ҳақида)</w:t>
      </w:r>
    </w:p>
    <w:p w14:paraId="50598B12" w14:textId="77777777"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p>
    <w:p w14:paraId="16391353" w14:textId="787B6A38"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ab/>
        <w:t xml:space="preserve">2023 йил февраль ойининг 13 куни </w:t>
      </w:r>
      <w:r>
        <w:rPr>
          <w:rFonts w:ascii="Cambria" w:eastAsia="Times New Roman" w:hAnsi="Cambria" w:cs="Times New Roman"/>
          <w:bCs/>
          <w:iCs/>
          <w:spacing w:val="10"/>
          <w:szCs w:val="28"/>
          <w:lang w:val="uz-Cyrl-UZ" w:eastAsia="uz-Cyrl-UZ"/>
        </w:rPr>
        <w:t>----------   --------</w:t>
      </w:r>
      <w:r w:rsidR="005A2085">
        <w:rPr>
          <w:rFonts w:ascii="Cambria" w:eastAsia="Times New Roman" w:hAnsi="Cambria" w:cs="Times New Roman"/>
          <w:bCs/>
          <w:iCs/>
          <w:spacing w:val="10"/>
          <w:szCs w:val="28"/>
          <w:lang w:val="uz-Cyrl-UZ" w:eastAsia="uz-Cyrl-UZ"/>
        </w:rPr>
        <w:t>--</w:t>
      </w:r>
      <w:r>
        <w:rPr>
          <w:rFonts w:ascii="Cambria" w:eastAsia="Times New Roman" w:hAnsi="Cambria" w:cs="Times New Roman"/>
          <w:bCs/>
          <w:iCs/>
          <w:spacing w:val="10"/>
          <w:szCs w:val="28"/>
          <w:lang w:val="uz-Cyrl-UZ" w:eastAsia="uz-Cyrl-UZ"/>
        </w:rPr>
        <w:t xml:space="preserve">                ----------</w:t>
      </w:r>
      <w:r w:rsidRPr="006176B6">
        <w:rPr>
          <w:rFonts w:ascii="Cambria" w:eastAsia="Times New Roman" w:hAnsi="Cambria" w:cs="Times New Roman"/>
          <w:bCs/>
          <w:iCs/>
          <w:spacing w:val="10"/>
          <w:szCs w:val="28"/>
          <w:lang w:val="uz-Cyrl-UZ" w:eastAsia="uz-Cyrl-UZ"/>
        </w:rPr>
        <w:t xml:space="preserve"> туманлараро маъмурий судининг судьяси </w:t>
      </w:r>
      <w:r w:rsidR="005A2085">
        <w:rPr>
          <w:rFonts w:ascii="Cambria" w:eastAsia="Times New Roman" w:hAnsi="Cambria" w:cs="Times New Roman"/>
          <w:bCs/>
          <w:iCs/>
          <w:spacing w:val="10"/>
          <w:szCs w:val="28"/>
          <w:lang w:val="uz-Cyrl-UZ" w:eastAsia="uz-Cyrl-UZ"/>
        </w:rPr>
        <w:t>Д</w:t>
      </w:r>
      <w:r w:rsidRPr="006176B6">
        <w:rPr>
          <w:rFonts w:ascii="Cambria" w:eastAsia="Times New Roman" w:hAnsi="Cambria" w:cs="Times New Roman"/>
          <w:bCs/>
          <w:iCs/>
          <w:spacing w:val="10"/>
          <w:szCs w:val="28"/>
          <w:lang w:val="uz-Cyrl-UZ" w:eastAsia="uz-Cyrl-UZ"/>
        </w:rPr>
        <w:t>.</w:t>
      </w:r>
      <w:r w:rsidR="005A2085">
        <w:rPr>
          <w:rFonts w:ascii="Cambria" w:eastAsia="Times New Roman" w:hAnsi="Cambria" w:cs="Times New Roman"/>
          <w:bCs/>
          <w:iCs/>
          <w:spacing w:val="10"/>
          <w:szCs w:val="28"/>
          <w:lang w:val="uz-Cyrl-UZ" w:eastAsia="uz-Cyrl-UZ"/>
        </w:rPr>
        <w:t>П</w:t>
      </w:r>
      <w:r w:rsidRPr="006176B6">
        <w:rPr>
          <w:rFonts w:ascii="Cambria" w:eastAsia="Times New Roman" w:hAnsi="Cambria" w:cs="Times New Roman"/>
          <w:bCs/>
          <w:iCs/>
          <w:spacing w:val="10"/>
          <w:szCs w:val="28"/>
          <w:lang w:val="uz-Cyrl-UZ" w:eastAsia="uz-Cyrl-UZ"/>
        </w:rPr>
        <w:t xml:space="preserve">, аризачи </w:t>
      </w:r>
      <w:r w:rsidR="005A2085">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йўллардан фойдаланиш унитар корхонаси директори Ж</w:t>
      </w:r>
      <w:r w:rsidR="005A2085">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Р</w:t>
      </w:r>
      <w:r w:rsidR="005A2085">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нинг жавобгар мажбурий ижро бюроси </w:t>
      </w:r>
      <w:r w:rsidR="005A2085">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бўлими мансабдор шахсларининг </w:t>
      </w:r>
      <w:r w:rsidR="005A2085">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йўллардан фойдаланиш унитар корхонаси балансида бўлган автотранспорт воситаларини хатлаш ва аукцион савдосига чиқариш билан боғлиқ хатти-ҳаракатларини қонунга хилоф деб топиш ҳақидаги шикоят аризаси бўйича юритилган маъмурий ишни аризачининг дастлабки ҳимоя </w:t>
      </w:r>
      <w:r w:rsidRPr="006176B6">
        <w:rPr>
          <w:rFonts w:ascii="Cambria" w:eastAsia="Times New Roman" w:hAnsi="Cambria" w:cs="Times New Roman"/>
          <w:bCs/>
          <w:iCs/>
          <w:spacing w:val="10"/>
          <w:szCs w:val="28"/>
          <w:lang w:val="uz-Cyrl-UZ" w:eastAsia="uz-Cyrl-UZ"/>
        </w:rPr>
        <w:lastRenderedPageBreak/>
        <w:t>чорасини қўллаш ҳақида аризаси билан биргаликда кўриб чиқиб, қуйидагилар</w:t>
      </w:r>
      <w:r w:rsidRPr="006176B6">
        <w:rPr>
          <w:rFonts w:ascii="Cambria" w:eastAsia="Times New Roman" w:hAnsi="Cambria" w:cs="Times New Roman"/>
          <w:bCs/>
          <w:iCs/>
          <w:spacing w:val="10"/>
          <w:szCs w:val="28"/>
          <w:lang w:val="uz-Cyrl-UZ" w:eastAsia="uz-Cyrl-UZ"/>
        </w:rPr>
        <w:tab/>
      </w:r>
    </w:p>
    <w:p w14:paraId="60D84328" w14:textId="718BF171" w:rsidR="006176B6" w:rsidRDefault="006176B6" w:rsidP="005A2085">
      <w:pPr>
        <w:spacing w:after="0"/>
        <w:ind w:firstLine="709"/>
        <w:jc w:val="center"/>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А Н И Қ Л А Н Д И:</w:t>
      </w:r>
    </w:p>
    <w:p w14:paraId="7E07A255" w14:textId="15B247FD"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 xml:space="preserve">Аризачи </w:t>
      </w:r>
      <w:bookmarkStart w:id="2" w:name="_Hlk146934464"/>
      <w:r>
        <w:rPr>
          <w:rFonts w:ascii="Cambria" w:eastAsia="Times New Roman" w:hAnsi="Cambria" w:cs="Times New Roman"/>
          <w:bCs/>
          <w:iCs/>
          <w:spacing w:val="10"/>
          <w:szCs w:val="28"/>
          <w:lang w:val="uz-Cyrl-UZ" w:eastAsia="uz-Cyrl-UZ"/>
        </w:rPr>
        <w:t>---------</w:t>
      </w:r>
      <w:bookmarkEnd w:id="2"/>
      <w:r w:rsidRPr="006176B6">
        <w:rPr>
          <w:rFonts w:ascii="Cambria" w:eastAsia="Times New Roman" w:hAnsi="Cambria" w:cs="Times New Roman"/>
          <w:bCs/>
          <w:iCs/>
          <w:spacing w:val="10"/>
          <w:szCs w:val="28"/>
          <w:lang w:val="uz-Cyrl-UZ" w:eastAsia="uz-Cyrl-UZ"/>
        </w:rPr>
        <w:t xml:space="preserve"> туман йўллардан фойдаланиш унитар корхонаси директори Ж.Х жавобгар мажбурий ижро бюроси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бўлими мансабдор шахсларининг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йўллардан фойдаланиш унитар корхонаси балансида бўлган автотранспорт воситаларини хатлаш ва аукцион савдосига чиқариш билан боғлиқ хатти-ҳаракатларини қонунга хилоф деб топишни сўраган.</w:t>
      </w:r>
    </w:p>
    <w:p w14:paraId="05EB89AD" w14:textId="4FEAED0B"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 xml:space="preserve">Иш хужжатлари ўрганиб чиқилганда, аризачи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йўллардан фойдаланиш унитар корхонасининг 2013 йилда ишлаб чиқарилган “Man CLA 18”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FАА автотранспорт воситаси, 2014 йилда ишлаб чиқарилган “Isuzu”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GАА автотранспорт воситаси, 2019 йилда ишлаб чиқарилган “Man”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RАА автотранспорт воситаси хатланиб, паст нархда бахоланиб, аукционга қўйилганлиги, шу сабабли аукцион савдосига чиқаришни тўхтатиб туришни сўраб, дастлабки ҳимоя чорасини қўллашни сўраган. </w:t>
      </w:r>
    </w:p>
    <w:p w14:paraId="380D57D6" w14:textId="7D4648A7"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Ўзбекистон Республикаси МСИЮтКнинг 92-моддасига кўра, ишда иштирок этувчи шахснинг аризасига кўра суд, агар, маъмурий иш бўйича ҳал қилув қарори қабул қилингунига қадар аризачининг ёки манфаатида ариза берилган шахснинг ҳуқуқлари, эркинликлари ва қонуний манфаатлари бузилишининг аниқ хавфи мавжуд бўлса ёки аризачининг ҳуқуқлари, эркинликлари ва қонуний манфаатларини бундай чоралар кўрмай туриб, ҳимоя қилиш мумкин бўлмаса ёки қийин бўлса дастлабки ҳимоя чораларини кўриши мумкин.</w:t>
      </w:r>
    </w:p>
    <w:p w14:paraId="72EF8A1A" w14:textId="4EA1319C"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 xml:space="preserve">Суд, ишдаги ҳужжатларни ўрганиб чиқиб, аризачи томонидан дастлабки ҳимоя чорасини қўллашни сўраб берган илтимосномасини ариза билан боғлиқ бўлганлиги сабабли қаноатлантириб,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йўллардан фойдаланиш унитар корхонасининг 2013 йилда ишлаб чиқарилган “Man CLA 18”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FАА автотранспорт воситаси, 2014 йилда ишлаб чиқарилган “Isuzu” давлат рақам белгиси </w:t>
      </w:r>
      <w:r>
        <w:rPr>
          <w:rFonts w:ascii="Cambria" w:eastAsia="Times New Roman" w:hAnsi="Cambria" w:cs="Times New Roman"/>
          <w:bCs/>
          <w:iCs/>
          <w:spacing w:val="10"/>
          <w:szCs w:val="28"/>
          <w:lang w:val="uz-Cyrl-UZ" w:eastAsia="uz-Cyrl-UZ"/>
        </w:rPr>
        <w:t>0</w:t>
      </w:r>
      <w:r w:rsidRPr="006176B6">
        <w:rPr>
          <w:rFonts w:ascii="Cambria" w:eastAsia="Times New Roman" w:hAnsi="Cambria" w:cs="Times New Roman"/>
          <w:bCs/>
          <w:iCs/>
          <w:spacing w:val="10"/>
          <w:szCs w:val="28"/>
          <w:lang w:val="uz-Cyrl-UZ" w:eastAsia="uz-Cyrl-UZ"/>
        </w:rPr>
        <w:t xml:space="preserve">0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GАА автотранспорт воситаси, 2019 йилда ишлаб чиқарилган “Man”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RАА автотранспорт воситасини аукционга чиқариш билан боғлиқ ижро харакатларини вақтинча тўхтатиб туришни лозим деб топади.</w:t>
      </w:r>
    </w:p>
    <w:p w14:paraId="5C07A1E0" w14:textId="77777777" w:rsidR="005A2085"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 xml:space="preserve"> Баён қилинганларга кўра, Ўзбекистон Республикаси МСИЮтКнинг 92-97 ва 168-169-моддаларига асосланиб, суд</w:t>
      </w:r>
    </w:p>
    <w:p w14:paraId="0E53C734" w14:textId="77777777" w:rsidR="005A2085" w:rsidRDefault="005A2085" w:rsidP="005A2085">
      <w:pPr>
        <w:spacing w:after="0"/>
        <w:ind w:firstLine="709"/>
        <w:jc w:val="center"/>
        <w:rPr>
          <w:rFonts w:ascii="Cambria" w:eastAsia="Times New Roman" w:hAnsi="Cambria" w:cs="Times New Roman"/>
          <w:bCs/>
          <w:iCs/>
          <w:spacing w:val="10"/>
          <w:szCs w:val="28"/>
          <w:lang w:val="uz-Cyrl-UZ" w:eastAsia="uz-Cyrl-UZ"/>
        </w:rPr>
      </w:pPr>
      <w:r w:rsidRPr="005A2085">
        <w:rPr>
          <w:rFonts w:ascii="Cambria" w:eastAsia="Times New Roman" w:hAnsi="Cambria" w:cs="Times New Roman"/>
          <w:bCs/>
          <w:iCs/>
          <w:spacing w:val="10"/>
          <w:szCs w:val="28"/>
          <w:lang w:val="uz-Cyrl-UZ" w:eastAsia="uz-Cyrl-UZ"/>
        </w:rPr>
        <w:t>А Ж Р И М   Қ И Л А Д И:</w:t>
      </w:r>
    </w:p>
    <w:p w14:paraId="0FF51594" w14:textId="0C1EA2AF"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lastRenderedPageBreak/>
        <w:t xml:space="preserve">Аризачи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йўллардан фойдаланиш унитар корхонаси директори Ж.Р</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нинг дастлабки ҳимоя чораларини кўриш ҳақидаги илтимосномаси қаноатлантирилсин. </w:t>
      </w:r>
    </w:p>
    <w:p w14:paraId="484991C0" w14:textId="448C0679"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 xml:space="preserve">Мажбурий ижро бюроси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бўлими томонидан </w:t>
      </w:r>
      <w:r>
        <w:rPr>
          <w:rFonts w:ascii="Cambria" w:eastAsia="Times New Roman" w:hAnsi="Cambria" w:cs="Times New Roman"/>
          <w:bCs/>
          <w:iCs/>
          <w:spacing w:val="10"/>
          <w:szCs w:val="28"/>
          <w:lang w:val="uz-Cyrl-UZ" w:eastAsia="uz-Cyrl-UZ"/>
        </w:rPr>
        <w:t xml:space="preserve">------- </w:t>
      </w:r>
      <w:r w:rsidRPr="006176B6">
        <w:rPr>
          <w:rFonts w:ascii="Cambria" w:eastAsia="Times New Roman" w:hAnsi="Cambria" w:cs="Times New Roman"/>
          <w:bCs/>
          <w:iCs/>
          <w:spacing w:val="10"/>
          <w:szCs w:val="28"/>
          <w:lang w:val="uz-Cyrl-UZ" w:eastAsia="uz-Cyrl-UZ"/>
        </w:rPr>
        <w:t xml:space="preserve">туман йўллардан фойдаланиш унитар корхонасининг 2013 йилда ишлаб чиқарилган “Man CLA 18”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FАА автотранспорт воситаси, 2014 йилда ишлаб чиқарилган “Isuzu”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GАА автотранспорт воситаси, 2019 йилда ишлаб чиқарилган “Man” давлат рақам белгиси </w:t>
      </w:r>
      <w:r>
        <w:rPr>
          <w:rFonts w:ascii="Cambria" w:eastAsia="Times New Roman" w:hAnsi="Cambria" w:cs="Times New Roman"/>
          <w:bCs/>
          <w:iCs/>
          <w:spacing w:val="10"/>
          <w:szCs w:val="28"/>
          <w:lang w:val="uz-Cyrl-UZ" w:eastAsia="uz-Cyrl-UZ"/>
        </w:rPr>
        <w:t>00</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000</w:t>
      </w:r>
      <w:r w:rsidRPr="006176B6">
        <w:rPr>
          <w:rFonts w:ascii="Cambria" w:eastAsia="Times New Roman" w:hAnsi="Cambria" w:cs="Times New Roman"/>
          <w:bCs/>
          <w:iCs/>
          <w:spacing w:val="10"/>
          <w:szCs w:val="28"/>
          <w:lang w:val="uz-Cyrl-UZ" w:eastAsia="uz-Cyrl-UZ"/>
        </w:rPr>
        <w:t xml:space="preserve"> RАА автотранспорт воситасини бахолатиш ва уни кимошди савдосига чиқариш билан боғлиқ харакатларини ижроси низо бўйича якуний қарор қабул қилингунига қадар вақтинча тўхтатилсин.</w:t>
      </w:r>
    </w:p>
    <w:p w14:paraId="49695B6D" w14:textId="37954583"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 xml:space="preserve">Ажримни ижросини таъминлаш мажбурий ижро бюронинг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туман бўлими зиммасига юклатилсин.</w:t>
      </w:r>
    </w:p>
    <w:p w14:paraId="20D3FE0B" w14:textId="26B6D6C3" w:rsidR="006176B6" w:rsidRPr="006176B6" w:rsidRDefault="006176B6" w:rsidP="006176B6">
      <w:pPr>
        <w:spacing w:after="0"/>
        <w:ind w:firstLine="709"/>
        <w:jc w:val="both"/>
        <w:rPr>
          <w:rFonts w:ascii="Cambria" w:eastAsia="Times New Roman" w:hAnsi="Cambria" w:cs="Times New Roman"/>
          <w:bCs/>
          <w:iCs/>
          <w:spacing w:val="10"/>
          <w:szCs w:val="28"/>
          <w:lang w:val="uz-Cyrl-UZ" w:eastAsia="uz-Cyrl-UZ"/>
        </w:rPr>
      </w:pPr>
      <w:r w:rsidRPr="006176B6">
        <w:rPr>
          <w:rFonts w:ascii="Cambria" w:eastAsia="Times New Roman" w:hAnsi="Cambria" w:cs="Times New Roman"/>
          <w:bCs/>
          <w:iCs/>
          <w:spacing w:val="10"/>
          <w:szCs w:val="28"/>
          <w:lang w:val="uz-Cyrl-UZ" w:eastAsia="uz-Cyrl-UZ"/>
        </w:rPr>
        <w:t xml:space="preserve">Ажримдан норози тарафлар бир ой муддат ичида, шу суд орқали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w:t>
      </w:r>
      <w:r>
        <w:rPr>
          <w:rFonts w:ascii="Cambria" w:eastAsia="Times New Roman" w:hAnsi="Cambria" w:cs="Times New Roman"/>
          <w:bCs/>
          <w:iCs/>
          <w:spacing w:val="10"/>
          <w:szCs w:val="28"/>
          <w:lang w:val="uz-Cyrl-UZ" w:eastAsia="uz-Cyrl-UZ"/>
        </w:rPr>
        <w:t>---------</w:t>
      </w:r>
      <w:r w:rsidRPr="006176B6">
        <w:rPr>
          <w:rFonts w:ascii="Cambria" w:eastAsia="Times New Roman" w:hAnsi="Cambria" w:cs="Times New Roman"/>
          <w:bCs/>
          <w:iCs/>
          <w:spacing w:val="10"/>
          <w:szCs w:val="28"/>
          <w:lang w:val="uz-Cyrl-UZ" w:eastAsia="uz-Cyrl-UZ"/>
        </w:rPr>
        <w:t xml:space="preserve"> маъмурий судига апелляция тартибида шикоят беришга прокурор протест келтиришга ҳақлидир.</w:t>
      </w:r>
    </w:p>
    <w:p w14:paraId="6DFF4FD5" w14:textId="77777777" w:rsidR="00860FE2" w:rsidRDefault="00860FE2" w:rsidP="00860FE2">
      <w:pPr>
        <w:tabs>
          <w:tab w:val="left" w:pos="567"/>
          <w:tab w:val="left" w:pos="2124"/>
          <w:tab w:val="left" w:pos="2832"/>
          <w:tab w:val="left" w:pos="3540"/>
          <w:tab w:val="left" w:pos="3738"/>
          <w:tab w:val="left" w:pos="3969"/>
          <w:tab w:val="left" w:pos="4248"/>
          <w:tab w:val="left" w:pos="4956"/>
          <w:tab w:val="left" w:pos="5664"/>
          <w:tab w:val="left" w:pos="6372"/>
          <w:tab w:val="left" w:pos="7080"/>
          <w:tab w:val="left" w:pos="7788"/>
          <w:tab w:val="left" w:pos="8496"/>
          <w:tab w:val="left" w:pos="9204"/>
        </w:tabs>
        <w:ind w:firstLine="709"/>
        <w:jc w:val="both"/>
        <w:rPr>
          <w:rFonts w:ascii="Cambria" w:eastAsia="Times New Roman" w:hAnsi="Cambria"/>
          <w:color w:val="000000"/>
          <w:szCs w:val="28"/>
          <w:lang w:val="uz-Cyrl-UZ" w:eastAsia="ru-RU"/>
        </w:rPr>
      </w:pPr>
    </w:p>
    <w:p w14:paraId="024431B5" w14:textId="711C1448" w:rsidR="006176B6" w:rsidRDefault="006176B6" w:rsidP="006176B6">
      <w:pPr>
        <w:ind w:firstLine="709"/>
        <w:jc w:val="center"/>
        <w:rPr>
          <w:rFonts w:ascii="Cambria" w:eastAsia="Times New Roman" w:hAnsi="Cambria" w:cs="Times New Roman"/>
          <w:b/>
          <w:iCs/>
          <w:spacing w:val="10"/>
          <w:szCs w:val="28"/>
          <w:lang w:val="uz-Cyrl-UZ" w:eastAsia="uz-Cyrl-UZ"/>
        </w:rPr>
      </w:pPr>
      <w:r>
        <w:rPr>
          <w:rFonts w:ascii="Cambria" w:eastAsia="Times New Roman" w:hAnsi="Cambria" w:cs="Times New Roman"/>
          <w:b/>
          <w:iCs/>
          <w:spacing w:val="10"/>
          <w:szCs w:val="28"/>
          <w:lang w:val="uz-Cyrl-UZ" w:eastAsia="uz-Cyrl-UZ"/>
        </w:rPr>
        <w:t>2-казус бўйича с</w:t>
      </w:r>
      <w:r w:rsidRPr="00D41A96">
        <w:rPr>
          <w:rFonts w:ascii="Cambria" w:eastAsia="Times New Roman" w:hAnsi="Cambria" w:cs="Times New Roman"/>
          <w:b/>
          <w:iCs/>
          <w:spacing w:val="10"/>
          <w:szCs w:val="28"/>
          <w:lang w:val="uz-Cyrl-UZ" w:eastAsia="uz-Cyrl-UZ"/>
        </w:rPr>
        <w:t>авол:</w:t>
      </w:r>
    </w:p>
    <w:p w14:paraId="0D339598" w14:textId="05A0889F" w:rsidR="006176B6" w:rsidRDefault="006176B6" w:rsidP="006176B6">
      <w:pPr>
        <w:ind w:firstLine="709"/>
        <w:jc w:val="both"/>
        <w:rPr>
          <w:rFonts w:ascii="Cambria" w:eastAsia="Times New Roman" w:hAnsi="Cambria" w:cs="Times New Roman"/>
          <w:b/>
          <w:iCs/>
          <w:spacing w:val="10"/>
          <w:szCs w:val="28"/>
          <w:lang w:val="uz-Cyrl-UZ" w:eastAsia="uz-Cyrl-UZ"/>
        </w:rPr>
      </w:pPr>
      <w:r>
        <w:rPr>
          <w:rFonts w:ascii="Cambria" w:eastAsia="Times New Roman" w:hAnsi="Cambria" w:cs="Times New Roman"/>
          <w:b/>
          <w:iCs/>
          <w:spacing w:val="10"/>
          <w:szCs w:val="28"/>
          <w:lang w:val="uz-Cyrl-UZ" w:eastAsia="uz-Cyrl-UZ"/>
        </w:rPr>
        <w:t>Д</w:t>
      </w:r>
      <w:r w:rsidRPr="00D41A96">
        <w:rPr>
          <w:rFonts w:ascii="Cambria" w:eastAsia="Times New Roman" w:hAnsi="Cambria" w:cs="Times New Roman"/>
          <w:b/>
          <w:iCs/>
          <w:spacing w:val="10"/>
          <w:szCs w:val="28"/>
          <w:lang w:val="uz-Cyrl-UZ" w:eastAsia="uz-Cyrl-UZ"/>
        </w:rPr>
        <w:t>астлабки ҳимоя чорасини к</w:t>
      </w:r>
      <w:r>
        <w:rPr>
          <w:rFonts w:ascii="Cambria" w:eastAsia="Times New Roman" w:hAnsi="Cambria" w:cs="Times New Roman"/>
          <w:b/>
          <w:iCs/>
          <w:spacing w:val="10"/>
          <w:szCs w:val="28"/>
          <w:lang w:val="uz-Cyrl-UZ" w:eastAsia="uz-Cyrl-UZ"/>
        </w:rPr>
        <w:t>ўриш ажрим</w:t>
      </w:r>
      <w:r w:rsidR="005A2085">
        <w:rPr>
          <w:rFonts w:ascii="Cambria" w:eastAsia="Times New Roman" w:hAnsi="Cambria" w:cs="Times New Roman"/>
          <w:b/>
          <w:iCs/>
          <w:spacing w:val="10"/>
          <w:szCs w:val="28"/>
          <w:lang w:val="uz-Cyrl-UZ" w:eastAsia="uz-Cyrl-UZ"/>
        </w:rPr>
        <w:t xml:space="preserve"> тўлиқ келтирилган бўлиб, ушбу ажримд</w:t>
      </w:r>
      <w:r>
        <w:rPr>
          <w:rFonts w:ascii="Cambria" w:eastAsia="Times New Roman" w:hAnsi="Cambria" w:cs="Times New Roman"/>
          <w:b/>
          <w:iCs/>
          <w:spacing w:val="10"/>
          <w:szCs w:val="28"/>
          <w:lang w:val="uz-Cyrl-UZ" w:eastAsia="uz-Cyrl-UZ"/>
        </w:rPr>
        <w:t xml:space="preserve">а кандай камчилик </w:t>
      </w:r>
      <w:r w:rsidR="005A2085">
        <w:rPr>
          <w:rFonts w:ascii="Cambria" w:eastAsia="Times New Roman" w:hAnsi="Cambria" w:cs="Times New Roman"/>
          <w:b/>
          <w:iCs/>
          <w:spacing w:val="10"/>
          <w:szCs w:val="28"/>
          <w:lang w:val="uz-Cyrl-UZ" w:eastAsia="uz-Cyrl-UZ"/>
        </w:rPr>
        <w:t>бор деб ҳисоблайсиз</w:t>
      </w:r>
      <w:r>
        <w:rPr>
          <w:rFonts w:ascii="Cambria" w:eastAsia="Times New Roman" w:hAnsi="Cambria" w:cs="Times New Roman"/>
          <w:b/>
          <w:iCs/>
          <w:spacing w:val="10"/>
          <w:szCs w:val="28"/>
          <w:lang w:val="uz-Cyrl-UZ" w:eastAsia="uz-Cyrl-UZ"/>
        </w:rPr>
        <w:t>?</w:t>
      </w:r>
      <w:r w:rsidRPr="00D41A96">
        <w:rPr>
          <w:rFonts w:ascii="Cambria" w:eastAsia="Times New Roman" w:hAnsi="Cambria" w:cs="Times New Roman"/>
          <w:b/>
          <w:iCs/>
          <w:spacing w:val="10"/>
          <w:szCs w:val="28"/>
          <w:lang w:val="uz-Cyrl-UZ" w:eastAsia="uz-Cyrl-UZ"/>
        </w:rPr>
        <w:t xml:space="preserve"> </w:t>
      </w:r>
    </w:p>
    <w:p w14:paraId="13A9393A" w14:textId="77777777" w:rsidR="006176B6" w:rsidRDefault="006176B6" w:rsidP="00860FE2">
      <w:pPr>
        <w:tabs>
          <w:tab w:val="left" w:pos="567"/>
          <w:tab w:val="left" w:pos="2124"/>
          <w:tab w:val="left" w:pos="2832"/>
          <w:tab w:val="left" w:pos="3540"/>
          <w:tab w:val="left" w:pos="3738"/>
          <w:tab w:val="left" w:pos="3969"/>
          <w:tab w:val="left" w:pos="4248"/>
          <w:tab w:val="left" w:pos="4956"/>
          <w:tab w:val="left" w:pos="5664"/>
          <w:tab w:val="left" w:pos="6372"/>
          <w:tab w:val="left" w:pos="7080"/>
          <w:tab w:val="left" w:pos="7788"/>
          <w:tab w:val="left" w:pos="8496"/>
          <w:tab w:val="left" w:pos="9204"/>
        </w:tabs>
        <w:ind w:firstLine="709"/>
        <w:jc w:val="both"/>
        <w:rPr>
          <w:rFonts w:ascii="Cambria" w:eastAsia="Times New Roman" w:hAnsi="Cambria"/>
          <w:color w:val="000000"/>
          <w:szCs w:val="28"/>
          <w:lang w:val="uz-Cyrl-UZ" w:eastAsia="ru-RU"/>
        </w:rPr>
      </w:pPr>
    </w:p>
    <w:p w14:paraId="07CE1DB6" w14:textId="77777777" w:rsidR="006176B6" w:rsidRPr="00A611BB" w:rsidRDefault="006176B6" w:rsidP="00860FE2">
      <w:pPr>
        <w:tabs>
          <w:tab w:val="left" w:pos="567"/>
          <w:tab w:val="left" w:pos="2124"/>
          <w:tab w:val="left" w:pos="2832"/>
          <w:tab w:val="left" w:pos="3540"/>
          <w:tab w:val="left" w:pos="3738"/>
          <w:tab w:val="left" w:pos="3969"/>
          <w:tab w:val="left" w:pos="4248"/>
          <w:tab w:val="left" w:pos="4956"/>
          <w:tab w:val="left" w:pos="5664"/>
          <w:tab w:val="left" w:pos="6372"/>
          <w:tab w:val="left" w:pos="7080"/>
          <w:tab w:val="left" w:pos="7788"/>
          <w:tab w:val="left" w:pos="8496"/>
          <w:tab w:val="left" w:pos="9204"/>
        </w:tabs>
        <w:ind w:firstLine="709"/>
        <w:jc w:val="both"/>
        <w:rPr>
          <w:rFonts w:ascii="Cambria" w:eastAsia="Times New Roman" w:hAnsi="Cambria"/>
          <w:color w:val="000000"/>
          <w:szCs w:val="28"/>
          <w:lang w:val="uz-Cyrl-UZ" w:eastAsia="ru-RU"/>
        </w:rPr>
      </w:pPr>
    </w:p>
    <w:p w14:paraId="1D9FF50C" w14:textId="4C524BCB" w:rsidR="00A611BB" w:rsidRPr="005C0317" w:rsidRDefault="00A611BB" w:rsidP="00A611BB">
      <w:pPr>
        <w:pStyle w:val="a3"/>
        <w:ind w:leftChars="236" w:left="1152" w:hanging="491"/>
        <w:rPr>
          <w:b/>
          <w:i/>
          <w:color w:val="000000"/>
          <w:szCs w:val="28"/>
          <w:lang w:val="uz-Cyrl-UZ"/>
        </w:rPr>
      </w:pPr>
      <w:r w:rsidRPr="005C0317">
        <w:rPr>
          <w:b/>
          <w:i/>
          <w:color w:val="000000"/>
          <w:szCs w:val="28"/>
          <w:lang w:val="uz-Cyrl-UZ"/>
        </w:rPr>
        <w:t xml:space="preserve"> </w:t>
      </w:r>
    </w:p>
    <w:p w14:paraId="287A7688" w14:textId="77777777" w:rsidR="00A611BB" w:rsidRPr="00032D25" w:rsidRDefault="00A611BB" w:rsidP="009A6424">
      <w:pPr>
        <w:pStyle w:val="a3"/>
        <w:spacing w:before="240" w:after="0" w:line="360" w:lineRule="auto"/>
        <w:ind w:left="1069"/>
        <w:jc w:val="both"/>
        <w:rPr>
          <w:rFonts w:ascii="Cambria" w:hAnsi="Cambria"/>
          <w:szCs w:val="28"/>
          <w:lang w:val="uz-Cyrl-UZ"/>
        </w:rPr>
      </w:pPr>
    </w:p>
    <w:sectPr w:rsidR="00A611BB" w:rsidRPr="00032D25" w:rsidSect="00032D25">
      <w:footerReference w:type="default" r:id="rId2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838DC" w14:textId="77777777" w:rsidR="00871503" w:rsidRDefault="00871503" w:rsidP="00032D25">
      <w:pPr>
        <w:spacing w:after="0"/>
      </w:pPr>
      <w:r>
        <w:separator/>
      </w:r>
    </w:p>
  </w:endnote>
  <w:endnote w:type="continuationSeparator" w:id="0">
    <w:p w14:paraId="675367F5" w14:textId="77777777" w:rsidR="00871503" w:rsidRDefault="00871503" w:rsidP="00032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090858"/>
      <w:docPartObj>
        <w:docPartGallery w:val="Page Numbers (Bottom of Page)"/>
        <w:docPartUnique/>
      </w:docPartObj>
    </w:sdtPr>
    <w:sdtEndPr/>
    <w:sdtContent>
      <w:p w14:paraId="4C3456FB" w14:textId="3E336452" w:rsidR="00032D25" w:rsidRDefault="00032D25">
        <w:pPr>
          <w:pStyle w:val="a7"/>
          <w:jc w:val="center"/>
        </w:pPr>
        <w:r>
          <w:fldChar w:fldCharType="begin"/>
        </w:r>
        <w:r>
          <w:instrText>PAGE   \* MERGEFORMAT</w:instrText>
        </w:r>
        <w:r>
          <w:fldChar w:fldCharType="separate"/>
        </w:r>
        <w:r w:rsidR="00A46677">
          <w:rPr>
            <w:noProof/>
          </w:rPr>
          <w:t>10</w:t>
        </w:r>
        <w:r>
          <w:fldChar w:fldCharType="end"/>
        </w:r>
      </w:p>
    </w:sdtContent>
  </w:sdt>
  <w:p w14:paraId="5EE8035B" w14:textId="77777777" w:rsidR="00032D25" w:rsidRDefault="00032D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EB919" w14:textId="77777777" w:rsidR="00871503" w:rsidRDefault="00871503" w:rsidP="00032D25">
      <w:pPr>
        <w:spacing w:after="0"/>
      </w:pPr>
      <w:r>
        <w:separator/>
      </w:r>
    </w:p>
  </w:footnote>
  <w:footnote w:type="continuationSeparator" w:id="0">
    <w:p w14:paraId="7626039E" w14:textId="77777777" w:rsidR="00871503" w:rsidRDefault="00871503" w:rsidP="00032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51C2"/>
    <w:multiLevelType w:val="hybridMultilevel"/>
    <w:tmpl w:val="E1D67FCC"/>
    <w:lvl w:ilvl="0" w:tplc="E1BEB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8535F2"/>
    <w:multiLevelType w:val="hybridMultilevel"/>
    <w:tmpl w:val="EC24C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3829BF"/>
    <w:multiLevelType w:val="hybridMultilevel"/>
    <w:tmpl w:val="ABB6D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34D2E"/>
    <w:multiLevelType w:val="hybridMultilevel"/>
    <w:tmpl w:val="B6FEDC06"/>
    <w:lvl w:ilvl="0" w:tplc="C3485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2B5C5E"/>
    <w:multiLevelType w:val="hybridMultilevel"/>
    <w:tmpl w:val="AA564B14"/>
    <w:lvl w:ilvl="0" w:tplc="14FA2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A910AD"/>
    <w:multiLevelType w:val="hybridMultilevel"/>
    <w:tmpl w:val="1722D450"/>
    <w:lvl w:ilvl="0" w:tplc="C030A1E6">
      <w:start w:val="1"/>
      <w:numFmt w:val="decimal"/>
      <w:lvlText w:val="%1)"/>
      <w:lvlJc w:val="left"/>
      <w:pPr>
        <w:ind w:left="1069" w:hanging="360"/>
      </w:pPr>
      <w:rPr>
        <w:rFonts w:ascii="Cambria" w:eastAsiaTheme="minorHAnsi" w:hAnsi="Cambria"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861BF0"/>
    <w:multiLevelType w:val="hybridMultilevel"/>
    <w:tmpl w:val="65FC0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442835"/>
    <w:multiLevelType w:val="hybridMultilevel"/>
    <w:tmpl w:val="E87EE1AA"/>
    <w:lvl w:ilvl="0" w:tplc="60645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7D01DA"/>
    <w:multiLevelType w:val="hybridMultilevel"/>
    <w:tmpl w:val="076E73E4"/>
    <w:lvl w:ilvl="0" w:tplc="1206A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6"/>
  </w:num>
  <w:num w:numId="4">
    <w:abstractNumId w:val="3"/>
  </w:num>
  <w:num w:numId="5">
    <w:abstractNumId w:val="2"/>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9E1"/>
    <w:rsid w:val="00032D25"/>
    <w:rsid w:val="000349E1"/>
    <w:rsid w:val="0007680C"/>
    <w:rsid w:val="000D10ED"/>
    <w:rsid w:val="000E032E"/>
    <w:rsid w:val="00100054"/>
    <w:rsid w:val="0010158C"/>
    <w:rsid w:val="00125755"/>
    <w:rsid w:val="001619D8"/>
    <w:rsid w:val="001F3EB1"/>
    <w:rsid w:val="00260922"/>
    <w:rsid w:val="00280967"/>
    <w:rsid w:val="00286574"/>
    <w:rsid w:val="002C6DE4"/>
    <w:rsid w:val="00305857"/>
    <w:rsid w:val="0039274D"/>
    <w:rsid w:val="003C5132"/>
    <w:rsid w:val="003E755A"/>
    <w:rsid w:val="0041565F"/>
    <w:rsid w:val="004D7805"/>
    <w:rsid w:val="005956A9"/>
    <w:rsid w:val="005A2085"/>
    <w:rsid w:val="006176B6"/>
    <w:rsid w:val="006C0B77"/>
    <w:rsid w:val="0072251D"/>
    <w:rsid w:val="007537CC"/>
    <w:rsid w:val="00755C2C"/>
    <w:rsid w:val="007842A2"/>
    <w:rsid w:val="007A49EC"/>
    <w:rsid w:val="007C1196"/>
    <w:rsid w:val="008242FF"/>
    <w:rsid w:val="00837022"/>
    <w:rsid w:val="00837D68"/>
    <w:rsid w:val="00860FE2"/>
    <w:rsid w:val="00870751"/>
    <w:rsid w:val="00871503"/>
    <w:rsid w:val="008A3CB1"/>
    <w:rsid w:val="00902457"/>
    <w:rsid w:val="009042BD"/>
    <w:rsid w:val="00922C48"/>
    <w:rsid w:val="009335A8"/>
    <w:rsid w:val="009573DA"/>
    <w:rsid w:val="00995D3D"/>
    <w:rsid w:val="009A0FF5"/>
    <w:rsid w:val="009A6424"/>
    <w:rsid w:val="00A46677"/>
    <w:rsid w:val="00A611BB"/>
    <w:rsid w:val="00A733C1"/>
    <w:rsid w:val="00AE5856"/>
    <w:rsid w:val="00AF71CC"/>
    <w:rsid w:val="00B01607"/>
    <w:rsid w:val="00B03FFE"/>
    <w:rsid w:val="00B16923"/>
    <w:rsid w:val="00B31C5B"/>
    <w:rsid w:val="00B6713D"/>
    <w:rsid w:val="00B915B7"/>
    <w:rsid w:val="00C36FA3"/>
    <w:rsid w:val="00CA22DB"/>
    <w:rsid w:val="00CC1311"/>
    <w:rsid w:val="00CD4E41"/>
    <w:rsid w:val="00CE3069"/>
    <w:rsid w:val="00D01599"/>
    <w:rsid w:val="00D1251C"/>
    <w:rsid w:val="00D41A96"/>
    <w:rsid w:val="00D92D9D"/>
    <w:rsid w:val="00DB7D6F"/>
    <w:rsid w:val="00E3285F"/>
    <w:rsid w:val="00EA59DF"/>
    <w:rsid w:val="00EE4070"/>
    <w:rsid w:val="00EF5C8C"/>
    <w:rsid w:val="00EF79E3"/>
    <w:rsid w:val="00F12C76"/>
    <w:rsid w:val="00F42A85"/>
    <w:rsid w:val="00FA2FB7"/>
    <w:rsid w:val="00FE0552"/>
    <w:rsid w:val="00FE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8C60EC"/>
  <w15:docId w15:val="{A5A9B15C-326B-46BA-BF84-FEBA52F9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4E41"/>
    <w:pPr>
      <w:ind w:left="720"/>
      <w:contextualSpacing/>
    </w:pPr>
  </w:style>
  <w:style w:type="character" w:customStyle="1" w:styleId="clauseprfx">
    <w:name w:val="clauseprfx"/>
    <w:basedOn w:val="a0"/>
    <w:rsid w:val="00305857"/>
  </w:style>
  <w:style w:type="character" w:customStyle="1" w:styleId="clausesuff">
    <w:name w:val="clausesuff"/>
    <w:basedOn w:val="a0"/>
    <w:rsid w:val="00305857"/>
  </w:style>
  <w:style w:type="paragraph" w:styleId="a5">
    <w:name w:val="header"/>
    <w:basedOn w:val="a"/>
    <w:link w:val="a6"/>
    <w:uiPriority w:val="99"/>
    <w:unhideWhenUsed/>
    <w:rsid w:val="00032D25"/>
    <w:pPr>
      <w:tabs>
        <w:tab w:val="center" w:pos="4677"/>
        <w:tab w:val="right" w:pos="9355"/>
      </w:tabs>
      <w:spacing w:after="0"/>
    </w:pPr>
  </w:style>
  <w:style w:type="character" w:customStyle="1" w:styleId="a6">
    <w:name w:val="Верхний колонтитул Знак"/>
    <w:basedOn w:val="a0"/>
    <w:link w:val="a5"/>
    <w:uiPriority w:val="99"/>
    <w:rsid w:val="00032D25"/>
    <w:rPr>
      <w:rFonts w:ascii="Times New Roman" w:hAnsi="Times New Roman"/>
      <w:sz w:val="28"/>
    </w:rPr>
  </w:style>
  <w:style w:type="paragraph" w:styleId="a7">
    <w:name w:val="footer"/>
    <w:basedOn w:val="a"/>
    <w:link w:val="a8"/>
    <w:uiPriority w:val="99"/>
    <w:unhideWhenUsed/>
    <w:rsid w:val="00032D25"/>
    <w:pPr>
      <w:tabs>
        <w:tab w:val="center" w:pos="4677"/>
        <w:tab w:val="right" w:pos="9355"/>
      </w:tabs>
      <w:spacing w:after="0"/>
    </w:pPr>
  </w:style>
  <w:style w:type="character" w:customStyle="1" w:styleId="a8">
    <w:name w:val="Нижний колонтитул Знак"/>
    <w:basedOn w:val="a0"/>
    <w:link w:val="a7"/>
    <w:uiPriority w:val="99"/>
    <w:rsid w:val="00032D25"/>
    <w:rPr>
      <w:rFonts w:ascii="Times New Roman" w:hAnsi="Times New Roman"/>
      <w:sz w:val="28"/>
    </w:rPr>
  </w:style>
  <w:style w:type="character" w:customStyle="1" w:styleId="a4">
    <w:name w:val="Абзац списка Знак"/>
    <w:link w:val="a3"/>
    <w:uiPriority w:val="34"/>
    <w:locked/>
    <w:rsid w:val="00A611B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012">
      <w:bodyDiv w:val="1"/>
      <w:marLeft w:val="0"/>
      <w:marRight w:val="0"/>
      <w:marTop w:val="0"/>
      <w:marBottom w:val="0"/>
      <w:divBdr>
        <w:top w:val="none" w:sz="0" w:space="0" w:color="auto"/>
        <w:left w:val="none" w:sz="0" w:space="0" w:color="auto"/>
        <w:bottom w:val="none" w:sz="0" w:space="0" w:color="auto"/>
        <w:right w:val="none" w:sz="0" w:space="0" w:color="auto"/>
      </w:divBdr>
      <w:divsChild>
        <w:div w:id="129523093">
          <w:marLeft w:val="0"/>
          <w:marRight w:val="0"/>
          <w:marTop w:val="0"/>
          <w:marBottom w:val="150"/>
          <w:divBdr>
            <w:top w:val="none" w:sz="0" w:space="0" w:color="auto"/>
            <w:left w:val="none" w:sz="0" w:space="0" w:color="auto"/>
            <w:bottom w:val="none" w:sz="0" w:space="0" w:color="auto"/>
            <w:right w:val="none" w:sz="0" w:space="0" w:color="auto"/>
          </w:divBdr>
        </w:div>
        <w:div w:id="855726241">
          <w:marLeft w:val="0"/>
          <w:marRight w:val="0"/>
          <w:marTop w:val="0"/>
          <w:marBottom w:val="150"/>
          <w:divBdr>
            <w:top w:val="none" w:sz="0" w:space="0" w:color="auto"/>
            <w:left w:val="none" w:sz="0" w:space="0" w:color="auto"/>
            <w:bottom w:val="none" w:sz="0" w:space="0" w:color="auto"/>
            <w:right w:val="none" w:sz="0" w:space="0" w:color="auto"/>
          </w:divBdr>
        </w:div>
        <w:div w:id="914316772">
          <w:marLeft w:val="0"/>
          <w:marRight w:val="0"/>
          <w:marTop w:val="0"/>
          <w:marBottom w:val="150"/>
          <w:divBdr>
            <w:top w:val="none" w:sz="0" w:space="0" w:color="auto"/>
            <w:left w:val="none" w:sz="0" w:space="0" w:color="auto"/>
            <w:bottom w:val="none" w:sz="0" w:space="0" w:color="auto"/>
            <w:right w:val="none" w:sz="0" w:space="0" w:color="auto"/>
          </w:divBdr>
        </w:div>
      </w:divsChild>
    </w:div>
    <w:div w:id="264843753">
      <w:bodyDiv w:val="1"/>
      <w:marLeft w:val="0"/>
      <w:marRight w:val="0"/>
      <w:marTop w:val="0"/>
      <w:marBottom w:val="0"/>
      <w:divBdr>
        <w:top w:val="none" w:sz="0" w:space="0" w:color="auto"/>
        <w:left w:val="none" w:sz="0" w:space="0" w:color="auto"/>
        <w:bottom w:val="none" w:sz="0" w:space="0" w:color="auto"/>
        <w:right w:val="none" w:sz="0" w:space="0" w:color="auto"/>
      </w:divBdr>
      <w:divsChild>
        <w:div w:id="1323578986">
          <w:marLeft w:val="0"/>
          <w:marRight w:val="0"/>
          <w:marTop w:val="0"/>
          <w:marBottom w:val="150"/>
          <w:divBdr>
            <w:top w:val="none" w:sz="0" w:space="0" w:color="auto"/>
            <w:left w:val="none" w:sz="0" w:space="0" w:color="auto"/>
            <w:bottom w:val="none" w:sz="0" w:space="0" w:color="auto"/>
            <w:right w:val="none" w:sz="0" w:space="0" w:color="auto"/>
          </w:divBdr>
        </w:div>
        <w:div w:id="2129199299">
          <w:marLeft w:val="0"/>
          <w:marRight w:val="0"/>
          <w:marTop w:val="0"/>
          <w:marBottom w:val="150"/>
          <w:divBdr>
            <w:top w:val="none" w:sz="0" w:space="0" w:color="auto"/>
            <w:left w:val="none" w:sz="0" w:space="0" w:color="auto"/>
            <w:bottom w:val="none" w:sz="0" w:space="0" w:color="auto"/>
            <w:right w:val="none" w:sz="0" w:space="0" w:color="auto"/>
          </w:divBdr>
        </w:div>
      </w:divsChild>
    </w:div>
    <w:div w:id="309020340">
      <w:bodyDiv w:val="1"/>
      <w:marLeft w:val="0"/>
      <w:marRight w:val="0"/>
      <w:marTop w:val="0"/>
      <w:marBottom w:val="0"/>
      <w:divBdr>
        <w:top w:val="none" w:sz="0" w:space="0" w:color="auto"/>
        <w:left w:val="none" w:sz="0" w:space="0" w:color="auto"/>
        <w:bottom w:val="none" w:sz="0" w:space="0" w:color="auto"/>
        <w:right w:val="none" w:sz="0" w:space="0" w:color="auto"/>
      </w:divBdr>
    </w:div>
    <w:div w:id="604925564">
      <w:bodyDiv w:val="1"/>
      <w:marLeft w:val="0"/>
      <w:marRight w:val="0"/>
      <w:marTop w:val="0"/>
      <w:marBottom w:val="0"/>
      <w:divBdr>
        <w:top w:val="none" w:sz="0" w:space="0" w:color="auto"/>
        <w:left w:val="none" w:sz="0" w:space="0" w:color="auto"/>
        <w:bottom w:val="none" w:sz="0" w:space="0" w:color="auto"/>
        <w:right w:val="none" w:sz="0" w:space="0" w:color="auto"/>
      </w:divBdr>
      <w:divsChild>
        <w:div w:id="1586283">
          <w:marLeft w:val="0"/>
          <w:marRight w:val="0"/>
          <w:marTop w:val="0"/>
          <w:marBottom w:val="150"/>
          <w:divBdr>
            <w:top w:val="none" w:sz="0" w:space="0" w:color="auto"/>
            <w:left w:val="none" w:sz="0" w:space="0" w:color="auto"/>
            <w:bottom w:val="none" w:sz="0" w:space="0" w:color="auto"/>
            <w:right w:val="none" w:sz="0" w:space="0" w:color="auto"/>
          </w:divBdr>
        </w:div>
        <w:div w:id="4483978">
          <w:marLeft w:val="0"/>
          <w:marRight w:val="0"/>
          <w:marTop w:val="0"/>
          <w:marBottom w:val="150"/>
          <w:divBdr>
            <w:top w:val="none" w:sz="0" w:space="0" w:color="auto"/>
            <w:left w:val="none" w:sz="0" w:space="0" w:color="auto"/>
            <w:bottom w:val="none" w:sz="0" w:space="0" w:color="auto"/>
            <w:right w:val="none" w:sz="0" w:space="0" w:color="auto"/>
          </w:divBdr>
        </w:div>
        <w:div w:id="764812693">
          <w:marLeft w:val="0"/>
          <w:marRight w:val="0"/>
          <w:marTop w:val="60"/>
          <w:marBottom w:val="60"/>
          <w:divBdr>
            <w:top w:val="none" w:sz="0" w:space="0" w:color="auto"/>
            <w:left w:val="none" w:sz="0" w:space="0" w:color="auto"/>
            <w:bottom w:val="none" w:sz="0" w:space="0" w:color="auto"/>
            <w:right w:val="none" w:sz="0" w:space="0" w:color="auto"/>
          </w:divBdr>
        </w:div>
        <w:div w:id="1135562821">
          <w:marLeft w:val="0"/>
          <w:marRight w:val="0"/>
          <w:marTop w:val="0"/>
          <w:marBottom w:val="150"/>
          <w:divBdr>
            <w:top w:val="none" w:sz="0" w:space="0" w:color="auto"/>
            <w:left w:val="none" w:sz="0" w:space="0" w:color="auto"/>
            <w:bottom w:val="none" w:sz="0" w:space="0" w:color="auto"/>
            <w:right w:val="none" w:sz="0" w:space="0" w:color="auto"/>
          </w:divBdr>
        </w:div>
        <w:div w:id="1363901765">
          <w:marLeft w:val="0"/>
          <w:marRight w:val="0"/>
          <w:marTop w:val="120"/>
          <w:marBottom w:val="120"/>
          <w:divBdr>
            <w:top w:val="none" w:sz="0" w:space="0" w:color="auto"/>
            <w:left w:val="none" w:sz="0" w:space="0" w:color="auto"/>
            <w:bottom w:val="none" w:sz="0" w:space="0" w:color="auto"/>
            <w:right w:val="none" w:sz="0" w:space="0" w:color="auto"/>
          </w:divBdr>
        </w:div>
        <w:div w:id="1529491953">
          <w:marLeft w:val="0"/>
          <w:marRight w:val="0"/>
          <w:marTop w:val="0"/>
          <w:marBottom w:val="150"/>
          <w:divBdr>
            <w:top w:val="none" w:sz="0" w:space="0" w:color="auto"/>
            <w:left w:val="none" w:sz="0" w:space="0" w:color="auto"/>
            <w:bottom w:val="none" w:sz="0" w:space="0" w:color="auto"/>
            <w:right w:val="none" w:sz="0" w:space="0" w:color="auto"/>
          </w:divBdr>
        </w:div>
        <w:div w:id="1651708478">
          <w:marLeft w:val="0"/>
          <w:marRight w:val="0"/>
          <w:marTop w:val="0"/>
          <w:marBottom w:val="150"/>
          <w:divBdr>
            <w:top w:val="none" w:sz="0" w:space="0" w:color="auto"/>
            <w:left w:val="none" w:sz="0" w:space="0" w:color="auto"/>
            <w:bottom w:val="none" w:sz="0" w:space="0" w:color="auto"/>
            <w:right w:val="none" w:sz="0" w:space="0" w:color="auto"/>
          </w:divBdr>
        </w:div>
        <w:div w:id="1818185899">
          <w:marLeft w:val="0"/>
          <w:marRight w:val="0"/>
          <w:marTop w:val="0"/>
          <w:marBottom w:val="150"/>
          <w:divBdr>
            <w:top w:val="none" w:sz="0" w:space="0" w:color="auto"/>
            <w:left w:val="none" w:sz="0" w:space="0" w:color="auto"/>
            <w:bottom w:val="none" w:sz="0" w:space="0" w:color="auto"/>
            <w:right w:val="none" w:sz="0" w:space="0" w:color="auto"/>
          </w:divBdr>
        </w:div>
        <w:div w:id="1988584474">
          <w:marLeft w:val="0"/>
          <w:marRight w:val="0"/>
          <w:marTop w:val="0"/>
          <w:marBottom w:val="150"/>
          <w:divBdr>
            <w:top w:val="none" w:sz="0" w:space="0" w:color="auto"/>
            <w:left w:val="none" w:sz="0" w:space="0" w:color="auto"/>
            <w:bottom w:val="none" w:sz="0" w:space="0" w:color="auto"/>
            <w:right w:val="none" w:sz="0" w:space="0" w:color="auto"/>
          </w:divBdr>
        </w:div>
        <w:div w:id="2054649145">
          <w:marLeft w:val="0"/>
          <w:marRight w:val="0"/>
          <w:marTop w:val="0"/>
          <w:marBottom w:val="150"/>
          <w:divBdr>
            <w:top w:val="none" w:sz="0" w:space="0" w:color="auto"/>
            <w:left w:val="none" w:sz="0" w:space="0" w:color="auto"/>
            <w:bottom w:val="none" w:sz="0" w:space="0" w:color="auto"/>
            <w:right w:val="none" w:sz="0" w:space="0" w:color="auto"/>
          </w:divBdr>
        </w:div>
      </w:divsChild>
    </w:div>
    <w:div w:id="692846621">
      <w:bodyDiv w:val="1"/>
      <w:marLeft w:val="0"/>
      <w:marRight w:val="0"/>
      <w:marTop w:val="0"/>
      <w:marBottom w:val="0"/>
      <w:divBdr>
        <w:top w:val="none" w:sz="0" w:space="0" w:color="auto"/>
        <w:left w:val="none" w:sz="0" w:space="0" w:color="auto"/>
        <w:bottom w:val="none" w:sz="0" w:space="0" w:color="auto"/>
        <w:right w:val="none" w:sz="0" w:space="0" w:color="auto"/>
      </w:divBdr>
    </w:div>
    <w:div w:id="750856499">
      <w:bodyDiv w:val="1"/>
      <w:marLeft w:val="0"/>
      <w:marRight w:val="0"/>
      <w:marTop w:val="0"/>
      <w:marBottom w:val="0"/>
      <w:divBdr>
        <w:top w:val="none" w:sz="0" w:space="0" w:color="auto"/>
        <w:left w:val="none" w:sz="0" w:space="0" w:color="auto"/>
        <w:bottom w:val="none" w:sz="0" w:space="0" w:color="auto"/>
        <w:right w:val="none" w:sz="0" w:space="0" w:color="auto"/>
      </w:divBdr>
      <w:divsChild>
        <w:div w:id="70927875">
          <w:marLeft w:val="0"/>
          <w:marRight w:val="0"/>
          <w:marTop w:val="120"/>
          <w:marBottom w:val="120"/>
          <w:divBdr>
            <w:top w:val="none" w:sz="0" w:space="0" w:color="auto"/>
            <w:left w:val="none" w:sz="0" w:space="0" w:color="auto"/>
            <w:bottom w:val="none" w:sz="0" w:space="0" w:color="auto"/>
            <w:right w:val="none" w:sz="0" w:space="0" w:color="auto"/>
          </w:divBdr>
        </w:div>
        <w:div w:id="353728165">
          <w:marLeft w:val="0"/>
          <w:marRight w:val="0"/>
          <w:marTop w:val="0"/>
          <w:marBottom w:val="150"/>
          <w:divBdr>
            <w:top w:val="none" w:sz="0" w:space="0" w:color="auto"/>
            <w:left w:val="none" w:sz="0" w:space="0" w:color="auto"/>
            <w:bottom w:val="none" w:sz="0" w:space="0" w:color="auto"/>
            <w:right w:val="none" w:sz="0" w:space="0" w:color="auto"/>
          </w:divBdr>
        </w:div>
        <w:div w:id="627511919">
          <w:marLeft w:val="0"/>
          <w:marRight w:val="0"/>
          <w:marTop w:val="0"/>
          <w:marBottom w:val="150"/>
          <w:divBdr>
            <w:top w:val="none" w:sz="0" w:space="0" w:color="auto"/>
            <w:left w:val="none" w:sz="0" w:space="0" w:color="auto"/>
            <w:bottom w:val="none" w:sz="0" w:space="0" w:color="auto"/>
            <w:right w:val="none" w:sz="0" w:space="0" w:color="auto"/>
          </w:divBdr>
        </w:div>
        <w:div w:id="683868294">
          <w:marLeft w:val="0"/>
          <w:marRight w:val="0"/>
          <w:marTop w:val="60"/>
          <w:marBottom w:val="60"/>
          <w:divBdr>
            <w:top w:val="none" w:sz="0" w:space="0" w:color="auto"/>
            <w:left w:val="none" w:sz="0" w:space="0" w:color="auto"/>
            <w:bottom w:val="none" w:sz="0" w:space="0" w:color="auto"/>
            <w:right w:val="none" w:sz="0" w:space="0" w:color="auto"/>
          </w:divBdr>
          <w:divsChild>
            <w:div w:id="1084961463">
              <w:marLeft w:val="0"/>
              <w:marRight w:val="0"/>
              <w:marTop w:val="0"/>
              <w:marBottom w:val="0"/>
              <w:divBdr>
                <w:top w:val="none" w:sz="0" w:space="0" w:color="auto"/>
                <w:left w:val="none" w:sz="0" w:space="0" w:color="auto"/>
                <w:bottom w:val="none" w:sz="0" w:space="0" w:color="auto"/>
                <w:right w:val="none" w:sz="0" w:space="0" w:color="auto"/>
              </w:divBdr>
            </w:div>
          </w:divsChild>
        </w:div>
        <w:div w:id="687608574">
          <w:marLeft w:val="0"/>
          <w:marRight w:val="0"/>
          <w:marTop w:val="60"/>
          <w:marBottom w:val="60"/>
          <w:divBdr>
            <w:top w:val="none" w:sz="0" w:space="0" w:color="auto"/>
            <w:left w:val="none" w:sz="0" w:space="0" w:color="auto"/>
            <w:bottom w:val="none" w:sz="0" w:space="0" w:color="auto"/>
            <w:right w:val="none" w:sz="0" w:space="0" w:color="auto"/>
          </w:divBdr>
        </w:div>
        <w:div w:id="697007978">
          <w:marLeft w:val="0"/>
          <w:marRight w:val="0"/>
          <w:marTop w:val="0"/>
          <w:marBottom w:val="150"/>
          <w:divBdr>
            <w:top w:val="none" w:sz="0" w:space="0" w:color="auto"/>
            <w:left w:val="none" w:sz="0" w:space="0" w:color="auto"/>
            <w:bottom w:val="none" w:sz="0" w:space="0" w:color="auto"/>
            <w:right w:val="none" w:sz="0" w:space="0" w:color="auto"/>
          </w:divBdr>
        </w:div>
        <w:div w:id="957952135">
          <w:marLeft w:val="0"/>
          <w:marRight w:val="0"/>
          <w:marTop w:val="0"/>
          <w:marBottom w:val="150"/>
          <w:divBdr>
            <w:top w:val="none" w:sz="0" w:space="0" w:color="auto"/>
            <w:left w:val="none" w:sz="0" w:space="0" w:color="auto"/>
            <w:bottom w:val="none" w:sz="0" w:space="0" w:color="auto"/>
            <w:right w:val="none" w:sz="0" w:space="0" w:color="auto"/>
          </w:divBdr>
        </w:div>
        <w:div w:id="1104961363">
          <w:marLeft w:val="0"/>
          <w:marRight w:val="0"/>
          <w:marTop w:val="0"/>
          <w:marBottom w:val="150"/>
          <w:divBdr>
            <w:top w:val="none" w:sz="0" w:space="0" w:color="auto"/>
            <w:left w:val="none" w:sz="0" w:space="0" w:color="auto"/>
            <w:bottom w:val="none" w:sz="0" w:space="0" w:color="auto"/>
            <w:right w:val="none" w:sz="0" w:space="0" w:color="auto"/>
          </w:divBdr>
        </w:div>
        <w:div w:id="1400860037">
          <w:marLeft w:val="0"/>
          <w:marRight w:val="0"/>
          <w:marTop w:val="0"/>
          <w:marBottom w:val="150"/>
          <w:divBdr>
            <w:top w:val="none" w:sz="0" w:space="0" w:color="auto"/>
            <w:left w:val="none" w:sz="0" w:space="0" w:color="auto"/>
            <w:bottom w:val="none" w:sz="0" w:space="0" w:color="auto"/>
            <w:right w:val="none" w:sz="0" w:space="0" w:color="auto"/>
          </w:divBdr>
        </w:div>
        <w:div w:id="1791699228">
          <w:marLeft w:val="0"/>
          <w:marRight w:val="0"/>
          <w:marTop w:val="0"/>
          <w:marBottom w:val="150"/>
          <w:divBdr>
            <w:top w:val="none" w:sz="0" w:space="0" w:color="auto"/>
            <w:left w:val="none" w:sz="0" w:space="0" w:color="auto"/>
            <w:bottom w:val="none" w:sz="0" w:space="0" w:color="auto"/>
            <w:right w:val="none" w:sz="0" w:space="0" w:color="auto"/>
          </w:divBdr>
        </w:div>
      </w:divsChild>
    </w:div>
    <w:div w:id="969439082">
      <w:bodyDiv w:val="1"/>
      <w:marLeft w:val="0"/>
      <w:marRight w:val="0"/>
      <w:marTop w:val="0"/>
      <w:marBottom w:val="0"/>
      <w:divBdr>
        <w:top w:val="none" w:sz="0" w:space="0" w:color="auto"/>
        <w:left w:val="none" w:sz="0" w:space="0" w:color="auto"/>
        <w:bottom w:val="none" w:sz="0" w:space="0" w:color="auto"/>
        <w:right w:val="none" w:sz="0" w:space="0" w:color="auto"/>
      </w:divBdr>
    </w:div>
    <w:div w:id="973946503">
      <w:bodyDiv w:val="1"/>
      <w:marLeft w:val="0"/>
      <w:marRight w:val="0"/>
      <w:marTop w:val="0"/>
      <w:marBottom w:val="0"/>
      <w:divBdr>
        <w:top w:val="none" w:sz="0" w:space="0" w:color="auto"/>
        <w:left w:val="none" w:sz="0" w:space="0" w:color="auto"/>
        <w:bottom w:val="none" w:sz="0" w:space="0" w:color="auto"/>
        <w:right w:val="none" w:sz="0" w:space="0" w:color="auto"/>
      </w:divBdr>
      <w:divsChild>
        <w:div w:id="528568604">
          <w:marLeft w:val="547"/>
          <w:marRight w:val="0"/>
          <w:marTop w:val="0"/>
          <w:marBottom w:val="0"/>
          <w:divBdr>
            <w:top w:val="none" w:sz="0" w:space="0" w:color="auto"/>
            <w:left w:val="none" w:sz="0" w:space="0" w:color="auto"/>
            <w:bottom w:val="none" w:sz="0" w:space="0" w:color="auto"/>
            <w:right w:val="none" w:sz="0" w:space="0" w:color="auto"/>
          </w:divBdr>
        </w:div>
      </w:divsChild>
    </w:div>
    <w:div w:id="1105345467">
      <w:bodyDiv w:val="1"/>
      <w:marLeft w:val="0"/>
      <w:marRight w:val="0"/>
      <w:marTop w:val="0"/>
      <w:marBottom w:val="0"/>
      <w:divBdr>
        <w:top w:val="none" w:sz="0" w:space="0" w:color="auto"/>
        <w:left w:val="none" w:sz="0" w:space="0" w:color="auto"/>
        <w:bottom w:val="none" w:sz="0" w:space="0" w:color="auto"/>
        <w:right w:val="none" w:sz="0" w:space="0" w:color="auto"/>
      </w:divBdr>
    </w:div>
    <w:div w:id="1129319045">
      <w:bodyDiv w:val="1"/>
      <w:marLeft w:val="0"/>
      <w:marRight w:val="0"/>
      <w:marTop w:val="0"/>
      <w:marBottom w:val="0"/>
      <w:divBdr>
        <w:top w:val="none" w:sz="0" w:space="0" w:color="auto"/>
        <w:left w:val="none" w:sz="0" w:space="0" w:color="auto"/>
        <w:bottom w:val="none" w:sz="0" w:space="0" w:color="auto"/>
        <w:right w:val="none" w:sz="0" w:space="0" w:color="auto"/>
      </w:divBdr>
    </w:div>
    <w:div w:id="1160077267">
      <w:bodyDiv w:val="1"/>
      <w:marLeft w:val="0"/>
      <w:marRight w:val="0"/>
      <w:marTop w:val="0"/>
      <w:marBottom w:val="0"/>
      <w:divBdr>
        <w:top w:val="none" w:sz="0" w:space="0" w:color="auto"/>
        <w:left w:val="none" w:sz="0" w:space="0" w:color="auto"/>
        <w:bottom w:val="none" w:sz="0" w:space="0" w:color="auto"/>
        <w:right w:val="none" w:sz="0" w:space="0" w:color="auto"/>
      </w:divBdr>
    </w:div>
    <w:div w:id="1189178659">
      <w:bodyDiv w:val="1"/>
      <w:marLeft w:val="0"/>
      <w:marRight w:val="0"/>
      <w:marTop w:val="0"/>
      <w:marBottom w:val="0"/>
      <w:divBdr>
        <w:top w:val="none" w:sz="0" w:space="0" w:color="auto"/>
        <w:left w:val="none" w:sz="0" w:space="0" w:color="auto"/>
        <w:bottom w:val="none" w:sz="0" w:space="0" w:color="auto"/>
        <w:right w:val="none" w:sz="0" w:space="0" w:color="auto"/>
      </w:divBdr>
    </w:div>
    <w:div w:id="1348824584">
      <w:bodyDiv w:val="1"/>
      <w:marLeft w:val="0"/>
      <w:marRight w:val="0"/>
      <w:marTop w:val="0"/>
      <w:marBottom w:val="0"/>
      <w:divBdr>
        <w:top w:val="none" w:sz="0" w:space="0" w:color="auto"/>
        <w:left w:val="none" w:sz="0" w:space="0" w:color="auto"/>
        <w:bottom w:val="none" w:sz="0" w:space="0" w:color="auto"/>
        <w:right w:val="none" w:sz="0" w:space="0" w:color="auto"/>
      </w:divBdr>
    </w:div>
    <w:div w:id="1365902594">
      <w:bodyDiv w:val="1"/>
      <w:marLeft w:val="0"/>
      <w:marRight w:val="0"/>
      <w:marTop w:val="0"/>
      <w:marBottom w:val="0"/>
      <w:divBdr>
        <w:top w:val="none" w:sz="0" w:space="0" w:color="auto"/>
        <w:left w:val="none" w:sz="0" w:space="0" w:color="auto"/>
        <w:bottom w:val="none" w:sz="0" w:space="0" w:color="auto"/>
        <w:right w:val="none" w:sz="0" w:space="0" w:color="auto"/>
      </w:divBdr>
    </w:div>
    <w:div w:id="1817722289">
      <w:bodyDiv w:val="1"/>
      <w:marLeft w:val="0"/>
      <w:marRight w:val="0"/>
      <w:marTop w:val="0"/>
      <w:marBottom w:val="0"/>
      <w:divBdr>
        <w:top w:val="none" w:sz="0" w:space="0" w:color="auto"/>
        <w:left w:val="none" w:sz="0" w:space="0" w:color="auto"/>
        <w:bottom w:val="none" w:sz="0" w:space="0" w:color="auto"/>
        <w:right w:val="none" w:sz="0" w:space="0" w:color="auto"/>
      </w:divBdr>
    </w:div>
    <w:div w:id="1831409917">
      <w:bodyDiv w:val="1"/>
      <w:marLeft w:val="0"/>
      <w:marRight w:val="0"/>
      <w:marTop w:val="0"/>
      <w:marBottom w:val="0"/>
      <w:divBdr>
        <w:top w:val="none" w:sz="0" w:space="0" w:color="auto"/>
        <w:left w:val="none" w:sz="0" w:space="0" w:color="auto"/>
        <w:bottom w:val="none" w:sz="0" w:space="0" w:color="auto"/>
        <w:right w:val="none" w:sz="0" w:space="0" w:color="auto"/>
      </w:divBdr>
    </w:div>
    <w:div w:id="1856798333">
      <w:bodyDiv w:val="1"/>
      <w:marLeft w:val="0"/>
      <w:marRight w:val="0"/>
      <w:marTop w:val="0"/>
      <w:marBottom w:val="0"/>
      <w:divBdr>
        <w:top w:val="none" w:sz="0" w:space="0" w:color="auto"/>
        <w:left w:val="none" w:sz="0" w:space="0" w:color="auto"/>
        <w:bottom w:val="none" w:sz="0" w:space="0" w:color="auto"/>
        <w:right w:val="none" w:sz="0" w:space="0" w:color="auto"/>
      </w:divBdr>
      <w:divsChild>
        <w:div w:id="2112815143">
          <w:marLeft w:val="547"/>
          <w:marRight w:val="0"/>
          <w:marTop w:val="0"/>
          <w:marBottom w:val="0"/>
          <w:divBdr>
            <w:top w:val="none" w:sz="0" w:space="0" w:color="auto"/>
            <w:left w:val="none" w:sz="0" w:space="0" w:color="auto"/>
            <w:bottom w:val="none" w:sz="0" w:space="0" w:color="auto"/>
            <w:right w:val="none" w:sz="0" w:space="0" w:color="auto"/>
          </w:divBdr>
        </w:div>
      </w:divsChild>
    </w:div>
    <w:div w:id="1904872400">
      <w:bodyDiv w:val="1"/>
      <w:marLeft w:val="0"/>
      <w:marRight w:val="0"/>
      <w:marTop w:val="0"/>
      <w:marBottom w:val="0"/>
      <w:divBdr>
        <w:top w:val="none" w:sz="0" w:space="0" w:color="auto"/>
        <w:left w:val="none" w:sz="0" w:space="0" w:color="auto"/>
        <w:bottom w:val="none" w:sz="0" w:space="0" w:color="auto"/>
        <w:right w:val="none" w:sz="0" w:space="0" w:color="auto"/>
      </w:divBdr>
    </w:div>
    <w:div w:id="207272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7CE7A-CB18-443B-B1ED-2ED873366216}"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1BD4FDAF-EB15-4DE6-901F-D04EE0362121}">
      <dgm:prSet phldrT="[Текст]"/>
      <dgm:spPr/>
      <dgm:t>
        <a:bodyPr/>
        <a:lstStyle/>
        <a:p>
          <a:r>
            <a:rPr lang="uz-Cyrl-UZ">
              <a:latin typeface="Cambria" panose="02040503050406030204" pitchFamily="18" charset="0"/>
              <a:ea typeface="Cambria" panose="02040503050406030204" pitchFamily="18" charset="0"/>
            </a:rPr>
            <a:t>Қуйидагилар дастлабки ҳимоя чоралари бўлиши мумкин:</a:t>
          </a:r>
          <a:endParaRPr lang="ru-RU">
            <a:latin typeface="Cambria" panose="02040503050406030204" pitchFamily="18" charset="0"/>
            <a:ea typeface="Cambria" panose="02040503050406030204" pitchFamily="18" charset="0"/>
          </a:endParaRPr>
        </a:p>
      </dgm:t>
    </dgm:pt>
    <dgm:pt modelId="{213D16E3-58AE-4A53-A6B8-A869CA5CBF60}" type="parTrans" cxnId="{30721537-07A6-4021-8E68-48F8C35D31B7}">
      <dgm:prSet/>
      <dgm:spPr/>
      <dgm:t>
        <a:bodyPr/>
        <a:lstStyle/>
        <a:p>
          <a:endParaRPr lang="ru-RU"/>
        </a:p>
      </dgm:t>
    </dgm:pt>
    <dgm:pt modelId="{DD49A664-55C4-42BD-9949-E98B2B0244BB}" type="sibTrans" cxnId="{30721537-07A6-4021-8E68-48F8C35D31B7}">
      <dgm:prSet/>
      <dgm:spPr/>
      <dgm:t>
        <a:bodyPr/>
        <a:lstStyle/>
        <a:p>
          <a:endParaRPr lang="ru-RU"/>
        </a:p>
      </dgm:t>
    </dgm:pt>
    <dgm:pt modelId="{7A6F46FE-0D8B-4682-847B-D1C9EBC643B3}">
      <dgm:prSet phldrT="[Текст]" custT="1"/>
      <dgm:spPr/>
      <dgm:t>
        <a:bodyPr/>
        <a:lstStyle/>
        <a:p>
          <a:pPr algn="l"/>
          <a:r>
            <a:rPr lang="uz-Cyrl-UZ" sz="1200">
              <a:latin typeface="Cambria" panose="02040503050406030204" pitchFamily="18" charset="0"/>
              <a:ea typeface="Cambria" panose="02040503050406030204" pitchFamily="18" charset="0"/>
            </a:rPr>
            <a:t>1) жавобгарга муайян ҳаракатларни амалга оширишни тақиқлаш;</a:t>
          </a:r>
          <a:endParaRPr lang="ru-RU" sz="1200">
            <a:latin typeface="Cambria" panose="02040503050406030204" pitchFamily="18" charset="0"/>
            <a:ea typeface="Cambria" panose="02040503050406030204" pitchFamily="18" charset="0"/>
          </a:endParaRPr>
        </a:p>
      </dgm:t>
    </dgm:pt>
    <dgm:pt modelId="{A030FB30-DB14-448A-9CE3-903D3AEC16F8}" type="parTrans" cxnId="{227C2B4D-584C-427A-8FCC-298F8CFE2BBA}">
      <dgm:prSet/>
      <dgm:spPr/>
      <dgm:t>
        <a:bodyPr/>
        <a:lstStyle/>
        <a:p>
          <a:endParaRPr lang="ru-RU"/>
        </a:p>
      </dgm:t>
    </dgm:pt>
    <dgm:pt modelId="{E50F51E5-24ED-4736-AE4F-9E3BA3464DBC}" type="sibTrans" cxnId="{227C2B4D-584C-427A-8FCC-298F8CFE2BBA}">
      <dgm:prSet/>
      <dgm:spPr/>
      <dgm:t>
        <a:bodyPr/>
        <a:lstStyle/>
        <a:p>
          <a:endParaRPr lang="ru-RU"/>
        </a:p>
      </dgm:t>
    </dgm:pt>
    <dgm:pt modelId="{792BEE5C-8823-47F7-88F9-D143EE276FC3}">
      <dgm:prSet phldrT="[Текст]" custT="1"/>
      <dgm:spPr/>
      <dgm:t>
        <a:bodyPr/>
        <a:lstStyle/>
        <a:p>
          <a:pPr algn="l"/>
          <a:r>
            <a:rPr lang="uz-Cyrl-UZ" sz="1200">
              <a:latin typeface="Cambria" panose="02040503050406030204" pitchFamily="18" charset="0"/>
              <a:ea typeface="Cambria" panose="02040503050406030204" pitchFamily="18" charset="0"/>
            </a:rPr>
            <a:t>2) бошқа шахсларга низо предметига тааллуқли бўлган муайян ҳаракатларни амалга оширишни тақиқлаш;</a:t>
          </a:r>
          <a:endParaRPr lang="ru-RU" sz="1200">
            <a:latin typeface="Cambria" panose="02040503050406030204" pitchFamily="18" charset="0"/>
            <a:ea typeface="Cambria" panose="02040503050406030204" pitchFamily="18" charset="0"/>
          </a:endParaRPr>
        </a:p>
      </dgm:t>
    </dgm:pt>
    <dgm:pt modelId="{1E152175-B727-41FC-B9EB-E096556D4394}" type="parTrans" cxnId="{36D5E50D-BD21-44EE-82BB-D2E60B4D1979}">
      <dgm:prSet/>
      <dgm:spPr/>
      <dgm:t>
        <a:bodyPr/>
        <a:lstStyle/>
        <a:p>
          <a:endParaRPr lang="ru-RU"/>
        </a:p>
      </dgm:t>
    </dgm:pt>
    <dgm:pt modelId="{A4575B46-97D5-4822-B8A8-9AB841DA1ECD}" type="sibTrans" cxnId="{36D5E50D-BD21-44EE-82BB-D2E60B4D1979}">
      <dgm:prSet/>
      <dgm:spPr/>
      <dgm:t>
        <a:bodyPr/>
        <a:lstStyle/>
        <a:p>
          <a:endParaRPr lang="ru-RU"/>
        </a:p>
      </dgm:t>
    </dgm:pt>
    <dgm:pt modelId="{4F023182-FCB5-499B-A16E-BC7FFBA7C808}">
      <dgm:prSet phldrT="[Текст]" custT="1"/>
      <dgm:spPr/>
      <dgm:t>
        <a:bodyPr/>
        <a:lstStyle/>
        <a:p>
          <a:pPr algn="l"/>
          <a:r>
            <a:rPr lang="ru-RU" sz="1200">
              <a:latin typeface="Cambria" panose="02040503050406030204" pitchFamily="18" charset="0"/>
              <a:ea typeface="Cambria" panose="02040503050406030204" pitchFamily="18" charset="0"/>
            </a:rPr>
            <a:t>3) мол-мулкни реализация қилишни тўхтатиб туриш;</a:t>
          </a:r>
        </a:p>
      </dgm:t>
    </dgm:pt>
    <dgm:pt modelId="{7F3E6940-DB85-4643-9E2F-C27E885F0D0E}" type="parTrans" cxnId="{61C1025B-AAB2-4BB9-B3B8-5D9378533D3F}">
      <dgm:prSet/>
      <dgm:spPr/>
      <dgm:t>
        <a:bodyPr/>
        <a:lstStyle/>
        <a:p>
          <a:endParaRPr lang="ru-RU"/>
        </a:p>
      </dgm:t>
    </dgm:pt>
    <dgm:pt modelId="{DA835378-66AB-43AA-86F0-206BECC5E9ED}" type="sibTrans" cxnId="{61C1025B-AAB2-4BB9-B3B8-5D9378533D3F}">
      <dgm:prSet/>
      <dgm:spPr/>
      <dgm:t>
        <a:bodyPr/>
        <a:lstStyle/>
        <a:p>
          <a:endParaRPr lang="ru-RU"/>
        </a:p>
      </dgm:t>
    </dgm:pt>
    <dgm:pt modelId="{0CBE596F-F670-4384-B3C5-F03135187CFC}">
      <dgm:prSet phldrT="[Текст]" custT="1"/>
      <dgm:spPr/>
      <dgm:t>
        <a:bodyPr/>
        <a:lstStyle/>
        <a:p>
          <a:pPr algn="l"/>
          <a:r>
            <a:rPr lang="ru-RU" sz="1200">
              <a:latin typeface="Cambria" panose="02040503050406030204" pitchFamily="18" charset="0"/>
              <a:ea typeface="Cambria" panose="02040503050406030204" pitchFamily="18" charset="0"/>
            </a:rPr>
            <a:t>4) маъмурий органнинг, фуқаролар ўзини ўзи бошқариш органининг низолашилаётган ҳужжати ижросини тўлиқ ёки қисман тўхтатиб туриш;</a:t>
          </a:r>
        </a:p>
      </dgm:t>
    </dgm:pt>
    <dgm:pt modelId="{0F42C1F6-32E4-4B47-8A5C-E97440E8A65A}" type="parTrans" cxnId="{ABB9E342-CF90-4C50-B667-449673CFF655}">
      <dgm:prSet/>
      <dgm:spPr/>
      <dgm:t>
        <a:bodyPr/>
        <a:lstStyle/>
        <a:p>
          <a:endParaRPr lang="ru-RU"/>
        </a:p>
      </dgm:t>
    </dgm:pt>
    <dgm:pt modelId="{84F48AF2-7870-4228-8FD3-01E33A1AA885}" type="sibTrans" cxnId="{ABB9E342-CF90-4C50-B667-449673CFF655}">
      <dgm:prSet/>
      <dgm:spPr/>
      <dgm:t>
        <a:bodyPr/>
        <a:lstStyle/>
        <a:p>
          <a:endParaRPr lang="ru-RU"/>
        </a:p>
      </dgm:t>
    </dgm:pt>
    <dgm:pt modelId="{E329E769-3C65-4646-8376-BA84F46E1AF5}">
      <dgm:prSet phldrT="[Текст]" custT="1"/>
      <dgm:spPr/>
      <dgm:t>
        <a:bodyPr/>
        <a:lstStyle/>
        <a:p>
          <a:pPr algn="l"/>
          <a:r>
            <a:rPr lang="ru-RU" sz="1200">
              <a:latin typeface="Cambria" panose="02040503050406030204" pitchFamily="18" charset="0"/>
              <a:ea typeface="Cambria" panose="02040503050406030204" pitchFamily="18" charset="0"/>
            </a:rPr>
            <a:t>5) жавобгарнинг мол-мулкини ёки пул маблағларини хатлаш.</a:t>
          </a:r>
        </a:p>
      </dgm:t>
    </dgm:pt>
    <dgm:pt modelId="{F720F8A9-3A18-40B5-8787-3CC9A84602BC}" type="parTrans" cxnId="{5BD445E8-CBB8-47C1-A277-8B29B1C695C7}">
      <dgm:prSet/>
      <dgm:spPr/>
      <dgm:t>
        <a:bodyPr/>
        <a:lstStyle/>
        <a:p>
          <a:endParaRPr lang="ru-RU"/>
        </a:p>
      </dgm:t>
    </dgm:pt>
    <dgm:pt modelId="{3F9E1439-0822-47C3-AF06-FD04341F019D}" type="sibTrans" cxnId="{5BD445E8-CBB8-47C1-A277-8B29B1C695C7}">
      <dgm:prSet/>
      <dgm:spPr/>
      <dgm:t>
        <a:bodyPr/>
        <a:lstStyle/>
        <a:p>
          <a:endParaRPr lang="ru-RU"/>
        </a:p>
      </dgm:t>
    </dgm:pt>
    <dgm:pt modelId="{EFE3C05B-252E-46F7-805B-6D6B3E2D6D58}" type="pres">
      <dgm:prSet presAssocID="{2CF7CE7A-CB18-443B-B1ED-2ED873366216}" presName="diagram" presStyleCnt="0">
        <dgm:presLayoutVars>
          <dgm:chPref val="1"/>
          <dgm:dir/>
          <dgm:animOne val="branch"/>
          <dgm:animLvl val="lvl"/>
          <dgm:resizeHandles/>
        </dgm:presLayoutVars>
      </dgm:prSet>
      <dgm:spPr/>
    </dgm:pt>
    <dgm:pt modelId="{86DD7F4B-F063-449E-813D-819F97A04502}" type="pres">
      <dgm:prSet presAssocID="{1BD4FDAF-EB15-4DE6-901F-D04EE0362121}" presName="root" presStyleCnt="0"/>
      <dgm:spPr/>
    </dgm:pt>
    <dgm:pt modelId="{F0D5488C-B521-485F-88BF-85E615BEC8E8}" type="pres">
      <dgm:prSet presAssocID="{1BD4FDAF-EB15-4DE6-901F-D04EE0362121}" presName="rootComposite" presStyleCnt="0"/>
      <dgm:spPr/>
    </dgm:pt>
    <dgm:pt modelId="{E13DA61F-C9AA-473B-9457-2D8358ACAF07}" type="pres">
      <dgm:prSet presAssocID="{1BD4FDAF-EB15-4DE6-901F-D04EE0362121}" presName="rootText" presStyleLbl="node1" presStyleIdx="0" presStyleCnt="1" custScaleX="594485"/>
      <dgm:spPr/>
    </dgm:pt>
    <dgm:pt modelId="{5BA73F09-5F94-4B21-8F1C-F2AF1A10B2F5}" type="pres">
      <dgm:prSet presAssocID="{1BD4FDAF-EB15-4DE6-901F-D04EE0362121}" presName="rootConnector" presStyleLbl="node1" presStyleIdx="0" presStyleCnt="1"/>
      <dgm:spPr/>
    </dgm:pt>
    <dgm:pt modelId="{F596D883-700B-4AC4-8F71-7F90C823149B}" type="pres">
      <dgm:prSet presAssocID="{1BD4FDAF-EB15-4DE6-901F-D04EE0362121}" presName="childShape" presStyleCnt="0"/>
      <dgm:spPr/>
    </dgm:pt>
    <dgm:pt modelId="{3903CF1E-DC48-4498-9B02-0697AEC16F12}" type="pres">
      <dgm:prSet presAssocID="{A030FB30-DB14-448A-9CE3-903D3AEC16F8}" presName="Name13" presStyleLbl="parChTrans1D2" presStyleIdx="0" presStyleCnt="5"/>
      <dgm:spPr/>
    </dgm:pt>
    <dgm:pt modelId="{8680C606-9F92-40BF-A795-679C41DBE055}" type="pres">
      <dgm:prSet presAssocID="{7A6F46FE-0D8B-4682-847B-D1C9EBC643B3}" presName="childText" presStyleLbl="bgAcc1" presStyleIdx="0" presStyleCnt="5" custScaleX="597270">
        <dgm:presLayoutVars>
          <dgm:bulletEnabled val="1"/>
        </dgm:presLayoutVars>
      </dgm:prSet>
      <dgm:spPr/>
    </dgm:pt>
    <dgm:pt modelId="{2304DF25-4B61-48C2-A870-F4E3C419A6FC}" type="pres">
      <dgm:prSet presAssocID="{1E152175-B727-41FC-B9EB-E096556D4394}" presName="Name13" presStyleLbl="parChTrans1D2" presStyleIdx="1" presStyleCnt="5"/>
      <dgm:spPr/>
    </dgm:pt>
    <dgm:pt modelId="{8EDBD4A6-0AAD-4B6A-B2CE-C016EA2E2C56}" type="pres">
      <dgm:prSet presAssocID="{792BEE5C-8823-47F7-88F9-D143EE276FC3}" presName="childText" presStyleLbl="bgAcc1" presStyleIdx="1" presStyleCnt="5" custScaleX="597270">
        <dgm:presLayoutVars>
          <dgm:bulletEnabled val="1"/>
        </dgm:presLayoutVars>
      </dgm:prSet>
      <dgm:spPr/>
    </dgm:pt>
    <dgm:pt modelId="{A6E0D09A-2F13-4A34-8C4D-BBDCE2785B17}" type="pres">
      <dgm:prSet presAssocID="{7F3E6940-DB85-4643-9E2F-C27E885F0D0E}" presName="Name13" presStyleLbl="parChTrans1D2" presStyleIdx="2" presStyleCnt="5"/>
      <dgm:spPr/>
    </dgm:pt>
    <dgm:pt modelId="{3CD7ED5B-1EA9-487F-BA2A-7D03DCD7CFC4}" type="pres">
      <dgm:prSet presAssocID="{4F023182-FCB5-499B-A16E-BC7FFBA7C808}" presName="childText" presStyleLbl="bgAcc1" presStyleIdx="2" presStyleCnt="5" custScaleX="597270">
        <dgm:presLayoutVars>
          <dgm:bulletEnabled val="1"/>
        </dgm:presLayoutVars>
      </dgm:prSet>
      <dgm:spPr/>
    </dgm:pt>
    <dgm:pt modelId="{736B974D-3E68-4E2E-B15F-2DA0B55EE5F4}" type="pres">
      <dgm:prSet presAssocID="{0F42C1F6-32E4-4B47-8A5C-E97440E8A65A}" presName="Name13" presStyleLbl="parChTrans1D2" presStyleIdx="3" presStyleCnt="5"/>
      <dgm:spPr/>
    </dgm:pt>
    <dgm:pt modelId="{BE7CFC50-968E-432A-A94E-15F775D5B09D}" type="pres">
      <dgm:prSet presAssocID="{0CBE596F-F670-4384-B3C5-F03135187CFC}" presName="childText" presStyleLbl="bgAcc1" presStyleIdx="3" presStyleCnt="5" custScaleX="597270">
        <dgm:presLayoutVars>
          <dgm:bulletEnabled val="1"/>
        </dgm:presLayoutVars>
      </dgm:prSet>
      <dgm:spPr/>
    </dgm:pt>
    <dgm:pt modelId="{E73FBCF2-A1B9-4444-90DD-4DA68E0D2482}" type="pres">
      <dgm:prSet presAssocID="{F720F8A9-3A18-40B5-8787-3CC9A84602BC}" presName="Name13" presStyleLbl="parChTrans1D2" presStyleIdx="4" presStyleCnt="5"/>
      <dgm:spPr/>
    </dgm:pt>
    <dgm:pt modelId="{B4E65EAC-C8C9-4713-B696-AC76D5D44CF7}" type="pres">
      <dgm:prSet presAssocID="{E329E769-3C65-4646-8376-BA84F46E1AF5}" presName="childText" presStyleLbl="bgAcc1" presStyleIdx="4" presStyleCnt="5" custScaleX="597270">
        <dgm:presLayoutVars>
          <dgm:bulletEnabled val="1"/>
        </dgm:presLayoutVars>
      </dgm:prSet>
      <dgm:spPr/>
    </dgm:pt>
  </dgm:ptLst>
  <dgm:cxnLst>
    <dgm:cxn modelId="{72520006-B9EC-4987-822D-B08397124D06}" type="presOf" srcId="{0CBE596F-F670-4384-B3C5-F03135187CFC}" destId="{BE7CFC50-968E-432A-A94E-15F775D5B09D}" srcOrd="0" destOrd="0" presId="urn:microsoft.com/office/officeart/2005/8/layout/hierarchy3"/>
    <dgm:cxn modelId="{C6E39C0C-D851-457C-95D7-2565AE851D5A}" type="presOf" srcId="{1BD4FDAF-EB15-4DE6-901F-D04EE0362121}" destId="{5BA73F09-5F94-4B21-8F1C-F2AF1A10B2F5}" srcOrd="1" destOrd="0" presId="urn:microsoft.com/office/officeart/2005/8/layout/hierarchy3"/>
    <dgm:cxn modelId="{36D5E50D-BD21-44EE-82BB-D2E60B4D1979}" srcId="{1BD4FDAF-EB15-4DE6-901F-D04EE0362121}" destId="{792BEE5C-8823-47F7-88F9-D143EE276FC3}" srcOrd="1" destOrd="0" parTransId="{1E152175-B727-41FC-B9EB-E096556D4394}" sibTransId="{A4575B46-97D5-4822-B8A8-9AB841DA1ECD}"/>
    <dgm:cxn modelId="{AAA3A728-ADA8-46C3-A09A-C11B74F7A559}" type="presOf" srcId="{4F023182-FCB5-499B-A16E-BC7FFBA7C808}" destId="{3CD7ED5B-1EA9-487F-BA2A-7D03DCD7CFC4}" srcOrd="0" destOrd="0" presId="urn:microsoft.com/office/officeart/2005/8/layout/hierarchy3"/>
    <dgm:cxn modelId="{2BA5D434-690D-4390-B518-1CF185650B03}" type="presOf" srcId="{7F3E6940-DB85-4643-9E2F-C27E885F0D0E}" destId="{A6E0D09A-2F13-4A34-8C4D-BBDCE2785B17}" srcOrd="0" destOrd="0" presId="urn:microsoft.com/office/officeart/2005/8/layout/hierarchy3"/>
    <dgm:cxn modelId="{30721537-07A6-4021-8E68-48F8C35D31B7}" srcId="{2CF7CE7A-CB18-443B-B1ED-2ED873366216}" destId="{1BD4FDAF-EB15-4DE6-901F-D04EE0362121}" srcOrd="0" destOrd="0" parTransId="{213D16E3-58AE-4A53-A6B8-A869CA5CBF60}" sibTransId="{DD49A664-55C4-42BD-9949-E98B2B0244BB}"/>
    <dgm:cxn modelId="{61C1025B-AAB2-4BB9-B3B8-5D9378533D3F}" srcId="{1BD4FDAF-EB15-4DE6-901F-D04EE0362121}" destId="{4F023182-FCB5-499B-A16E-BC7FFBA7C808}" srcOrd="2" destOrd="0" parTransId="{7F3E6940-DB85-4643-9E2F-C27E885F0D0E}" sibTransId="{DA835378-66AB-43AA-86F0-206BECC5E9ED}"/>
    <dgm:cxn modelId="{ABB9E342-CF90-4C50-B667-449673CFF655}" srcId="{1BD4FDAF-EB15-4DE6-901F-D04EE0362121}" destId="{0CBE596F-F670-4384-B3C5-F03135187CFC}" srcOrd="3" destOrd="0" parTransId="{0F42C1F6-32E4-4B47-8A5C-E97440E8A65A}" sibTransId="{84F48AF2-7870-4228-8FD3-01E33A1AA885}"/>
    <dgm:cxn modelId="{8E9E0949-4C6D-4E6A-8182-581BE695EA86}" type="presOf" srcId="{F720F8A9-3A18-40B5-8787-3CC9A84602BC}" destId="{E73FBCF2-A1B9-4444-90DD-4DA68E0D2482}" srcOrd="0" destOrd="0" presId="urn:microsoft.com/office/officeart/2005/8/layout/hierarchy3"/>
    <dgm:cxn modelId="{9F82106D-0ADD-4B0C-A8A6-A88F58C1F430}" type="presOf" srcId="{A030FB30-DB14-448A-9CE3-903D3AEC16F8}" destId="{3903CF1E-DC48-4498-9B02-0697AEC16F12}" srcOrd="0" destOrd="0" presId="urn:microsoft.com/office/officeart/2005/8/layout/hierarchy3"/>
    <dgm:cxn modelId="{227C2B4D-584C-427A-8FCC-298F8CFE2BBA}" srcId="{1BD4FDAF-EB15-4DE6-901F-D04EE0362121}" destId="{7A6F46FE-0D8B-4682-847B-D1C9EBC643B3}" srcOrd="0" destOrd="0" parTransId="{A030FB30-DB14-448A-9CE3-903D3AEC16F8}" sibTransId="{E50F51E5-24ED-4736-AE4F-9E3BA3464DBC}"/>
    <dgm:cxn modelId="{FCBCA58A-F2E4-41A6-9D3A-D9ABF1F52D98}" type="presOf" srcId="{1BD4FDAF-EB15-4DE6-901F-D04EE0362121}" destId="{E13DA61F-C9AA-473B-9457-2D8358ACAF07}" srcOrd="0" destOrd="0" presId="urn:microsoft.com/office/officeart/2005/8/layout/hierarchy3"/>
    <dgm:cxn modelId="{DF7ABEAE-C251-4E1C-A270-61D2CDC8671B}" type="presOf" srcId="{0F42C1F6-32E4-4B47-8A5C-E97440E8A65A}" destId="{736B974D-3E68-4E2E-B15F-2DA0B55EE5F4}" srcOrd="0" destOrd="0" presId="urn:microsoft.com/office/officeart/2005/8/layout/hierarchy3"/>
    <dgm:cxn modelId="{636CB5C7-86DF-49DC-A0A4-1C48B239ED44}" type="presOf" srcId="{792BEE5C-8823-47F7-88F9-D143EE276FC3}" destId="{8EDBD4A6-0AAD-4B6A-B2CE-C016EA2E2C56}" srcOrd="0" destOrd="0" presId="urn:microsoft.com/office/officeart/2005/8/layout/hierarchy3"/>
    <dgm:cxn modelId="{B1DB79D0-BA9D-4F23-AA4E-8EF49BCCC89E}" type="presOf" srcId="{E329E769-3C65-4646-8376-BA84F46E1AF5}" destId="{B4E65EAC-C8C9-4713-B696-AC76D5D44CF7}" srcOrd="0" destOrd="0" presId="urn:microsoft.com/office/officeart/2005/8/layout/hierarchy3"/>
    <dgm:cxn modelId="{5BD445E8-CBB8-47C1-A277-8B29B1C695C7}" srcId="{1BD4FDAF-EB15-4DE6-901F-D04EE0362121}" destId="{E329E769-3C65-4646-8376-BA84F46E1AF5}" srcOrd="4" destOrd="0" parTransId="{F720F8A9-3A18-40B5-8787-3CC9A84602BC}" sibTransId="{3F9E1439-0822-47C3-AF06-FD04341F019D}"/>
    <dgm:cxn modelId="{5BDE2AF0-6FA2-471A-82DD-88B8DBE5BE5D}" type="presOf" srcId="{2CF7CE7A-CB18-443B-B1ED-2ED873366216}" destId="{EFE3C05B-252E-46F7-805B-6D6B3E2D6D58}" srcOrd="0" destOrd="0" presId="urn:microsoft.com/office/officeart/2005/8/layout/hierarchy3"/>
    <dgm:cxn modelId="{FCEA62FA-3569-459F-97B3-C984FE687EAB}" type="presOf" srcId="{1E152175-B727-41FC-B9EB-E096556D4394}" destId="{2304DF25-4B61-48C2-A870-F4E3C419A6FC}" srcOrd="0" destOrd="0" presId="urn:microsoft.com/office/officeart/2005/8/layout/hierarchy3"/>
    <dgm:cxn modelId="{BE3E64FB-6AC4-40A1-9CE9-020DCFDAE98F}" type="presOf" srcId="{7A6F46FE-0D8B-4682-847B-D1C9EBC643B3}" destId="{8680C606-9F92-40BF-A795-679C41DBE055}" srcOrd="0" destOrd="0" presId="urn:microsoft.com/office/officeart/2005/8/layout/hierarchy3"/>
    <dgm:cxn modelId="{20DF2019-FD43-41F6-8341-92DAC278399D}" type="presParOf" srcId="{EFE3C05B-252E-46F7-805B-6D6B3E2D6D58}" destId="{86DD7F4B-F063-449E-813D-819F97A04502}" srcOrd="0" destOrd="0" presId="urn:microsoft.com/office/officeart/2005/8/layout/hierarchy3"/>
    <dgm:cxn modelId="{051D4F90-A21C-4489-84B4-4B0D20705C78}" type="presParOf" srcId="{86DD7F4B-F063-449E-813D-819F97A04502}" destId="{F0D5488C-B521-485F-88BF-85E615BEC8E8}" srcOrd="0" destOrd="0" presId="urn:microsoft.com/office/officeart/2005/8/layout/hierarchy3"/>
    <dgm:cxn modelId="{CF508149-AD01-4121-81CA-B65FA4CAADAC}" type="presParOf" srcId="{F0D5488C-B521-485F-88BF-85E615BEC8E8}" destId="{E13DA61F-C9AA-473B-9457-2D8358ACAF07}" srcOrd="0" destOrd="0" presId="urn:microsoft.com/office/officeart/2005/8/layout/hierarchy3"/>
    <dgm:cxn modelId="{6FD62075-F33E-4DF1-8434-7EDE1C4CAB8A}" type="presParOf" srcId="{F0D5488C-B521-485F-88BF-85E615BEC8E8}" destId="{5BA73F09-5F94-4B21-8F1C-F2AF1A10B2F5}" srcOrd="1" destOrd="0" presId="urn:microsoft.com/office/officeart/2005/8/layout/hierarchy3"/>
    <dgm:cxn modelId="{35D8CCD0-8FCB-4D08-AB35-80CE9873B7F8}" type="presParOf" srcId="{86DD7F4B-F063-449E-813D-819F97A04502}" destId="{F596D883-700B-4AC4-8F71-7F90C823149B}" srcOrd="1" destOrd="0" presId="urn:microsoft.com/office/officeart/2005/8/layout/hierarchy3"/>
    <dgm:cxn modelId="{84683212-CE15-4068-8E25-CEBFC0B88EA7}" type="presParOf" srcId="{F596D883-700B-4AC4-8F71-7F90C823149B}" destId="{3903CF1E-DC48-4498-9B02-0697AEC16F12}" srcOrd="0" destOrd="0" presId="urn:microsoft.com/office/officeart/2005/8/layout/hierarchy3"/>
    <dgm:cxn modelId="{E394A6A0-E47B-4377-850E-6A661B3D042B}" type="presParOf" srcId="{F596D883-700B-4AC4-8F71-7F90C823149B}" destId="{8680C606-9F92-40BF-A795-679C41DBE055}" srcOrd="1" destOrd="0" presId="urn:microsoft.com/office/officeart/2005/8/layout/hierarchy3"/>
    <dgm:cxn modelId="{3B244891-802C-496E-AFB6-AE0E3EF01BDA}" type="presParOf" srcId="{F596D883-700B-4AC4-8F71-7F90C823149B}" destId="{2304DF25-4B61-48C2-A870-F4E3C419A6FC}" srcOrd="2" destOrd="0" presId="urn:microsoft.com/office/officeart/2005/8/layout/hierarchy3"/>
    <dgm:cxn modelId="{85DFEF37-409C-4F2F-B6D1-F099D84C881B}" type="presParOf" srcId="{F596D883-700B-4AC4-8F71-7F90C823149B}" destId="{8EDBD4A6-0AAD-4B6A-B2CE-C016EA2E2C56}" srcOrd="3" destOrd="0" presId="urn:microsoft.com/office/officeart/2005/8/layout/hierarchy3"/>
    <dgm:cxn modelId="{9F9F5B8D-2381-45AD-8B90-CAE4266FA094}" type="presParOf" srcId="{F596D883-700B-4AC4-8F71-7F90C823149B}" destId="{A6E0D09A-2F13-4A34-8C4D-BBDCE2785B17}" srcOrd="4" destOrd="0" presId="urn:microsoft.com/office/officeart/2005/8/layout/hierarchy3"/>
    <dgm:cxn modelId="{1D36BDB8-3204-4E49-9214-8C578CDB1989}" type="presParOf" srcId="{F596D883-700B-4AC4-8F71-7F90C823149B}" destId="{3CD7ED5B-1EA9-487F-BA2A-7D03DCD7CFC4}" srcOrd="5" destOrd="0" presId="urn:microsoft.com/office/officeart/2005/8/layout/hierarchy3"/>
    <dgm:cxn modelId="{E2F3C328-153A-4898-89FE-0467A471DD64}" type="presParOf" srcId="{F596D883-700B-4AC4-8F71-7F90C823149B}" destId="{736B974D-3E68-4E2E-B15F-2DA0B55EE5F4}" srcOrd="6" destOrd="0" presId="urn:microsoft.com/office/officeart/2005/8/layout/hierarchy3"/>
    <dgm:cxn modelId="{1249830B-ABF2-47DF-9503-E29EB289DCB0}" type="presParOf" srcId="{F596D883-700B-4AC4-8F71-7F90C823149B}" destId="{BE7CFC50-968E-432A-A94E-15F775D5B09D}" srcOrd="7" destOrd="0" presId="urn:microsoft.com/office/officeart/2005/8/layout/hierarchy3"/>
    <dgm:cxn modelId="{46C9A2A9-60EC-4E58-ACAE-3F73A5568AEF}" type="presParOf" srcId="{F596D883-700B-4AC4-8F71-7F90C823149B}" destId="{E73FBCF2-A1B9-4444-90DD-4DA68E0D2482}" srcOrd="8" destOrd="0" presId="urn:microsoft.com/office/officeart/2005/8/layout/hierarchy3"/>
    <dgm:cxn modelId="{F67229CC-B5BC-4FEC-A3E5-FE1CB86997C4}" type="presParOf" srcId="{F596D883-700B-4AC4-8F71-7F90C823149B}" destId="{B4E65EAC-C8C9-4713-B696-AC76D5D44CF7}" srcOrd="9"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D7B001-5085-4EE7-9F05-5A576A6627D5}" type="doc">
      <dgm:prSet loTypeId="urn:microsoft.com/office/officeart/2005/8/layout/vProcess5" loCatId="process" qsTypeId="urn:microsoft.com/office/officeart/2005/8/quickstyle/3d2" qsCatId="3D" csTypeId="urn:microsoft.com/office/officeart/2005/8/colors/accent1_5" csCatId="accent1" phldr="1"/>
      <dgm:spPr/>
      <dgm:t>
        <a:bodyPr/>
        <a:lstStyle/>
        <a:p>
          <a:endParaRPr lang="ru-RU"/>
        </a:p>
      </dgm:t>
    </dgm:pt>
    <dgm:pt modelId="{0A2EC22E-8923-4350-8CB4-37E8C63F51F8}">
      <dgm:prSet phldrT="[Текст]" custT="1"/>
      <dgm:spPr/>
      <dgm:t>
        <a:bodyPr/>
        <a:lstStyle/>
        <a:p>
          <a:r>
            <a:rPr lang="uz-Cyrl-UZ" sz="1400" b="1">
              <a:solidFill>
                <a:sysClr val="windowText" lastClr="000000"/>
              </a:solidFill>
              <a:latin typeface="Cambria" panose="02040503050406030204" pitchFamily="18" charset="0"/>
              <a:ea typeface="Cambria" panose="02040503050406030204" pitchFamily="18" charset="0"/>
            </a:rPr>
            <a:t>биринчи навбатда </a:t>
          </a:r>
          <a:r>
            <a:rPr lang="uz-Cyrl-UZ" sz="1400">
              <a:solidFill>
                <a:sysClr val="windowText" lastClr="000000"/>
              </a:solidFill>
              <a:latin typeface="Cambria" panose="02040503050406030204" pitchFamily="18" charset="0"/>
              <a:ea typeface="Cambria" panose="02040503050406030204" pitchFamily="18" charset="0"/>
            </a:rPr>
            <a:t>– ишлаб чиқаришда бевосита ишлатилмайдиган мулк;</a:t>
          </a:r>
          <a:endParaRPr lang="ru-RU" sz="1400">
            <a:solidFill>
              <a:sysClr val="windowText" lastClr="000000"/>
            </a:solidFill>
            <a:latin typeface="Cambria" panose="02040503050406030204" pitchFamily="18" charset="0"/>
            <a:ea typeface="Cambria" panose="02040503050406030204" pitchFamily="18" charset="0"/>
          </a:endParaRPr>
        </a:p>
      </dgm:t>
    </dgm:pt>
    <dgm:pt modelId="{86B3BD5A-9F9F-46C7-BAC2-F36EC4272271}" type="parTrans" cxnId="{40A70C13-13B2-4AD3-A787-F3FE12EE7BFC}">
      <dgm:prSet/>
      <dgm:spPr/>
      <dgm:t>
        <a:bodyPr/>
        <a:lstStyle/>
        <a:p>
          <a:endParaRPr lang="ru-RU"/>
        </a:p>
      </dgm:t>
    </dgm:pt>
    <dgm:pt modelId="{8882E1D3-D364-4AB9-8458-F4C81E994406}" type="sibTrans" cxnId="{40A70C13-13B2-4AD3-A787-F3FE12EE7BFC}">
      <dgm:prSet/>
      <dgm:spPr/>
      <dgm:t>
        <a:bodyPr/>
        <a:lstStyle/>
        <a:p>
          <a:endParaRPr lang="ru-RU"/>
        </a:p>
      </dgm:t>
    </dgm:pt>
    <dgm:pt modelId="{999B763F-5A96-4701-B33D-5C02EA3F0B4F}">
      <dgm:prSet phldrT="[Текст]" custT="1"/>
      <dgm:spPr/>
      <dgm:t>
        <a:bodyPr/>
        <a:lstStyle/>
        <a:p>
          <a:r>
            <a:rPr lang="uz-Cyrl-UZ" sz="1400" b="1">
              <a:solidFill>
                <a:sysClr val="windowText" lastClr="000000"/>
              </a:solidFill>
              <a:latin typeface="Cambria" panose="02040503050406030204" pitchFamily="18" charset="0"/>
              <a:ea typeface="Cambria" panose="02040503050406030204" pitchFamily="18" charset="0"/>
            </a:rPr>
            <a:t>иккинчи навбатда </a:t>
          </a:r>
          <a:r>
            <a:rPr lang="uz-Cyrl-UZ" sz="1400">
              <a:solidFill>
                <a:sysClr val="windowText" lastClr="000000"/>
              </a:solidFill>
              <a:latin typeface="Cambria" panose="02040503050406030204" pitchFamily="18" charset="0"/>
              <a:ea typeface="Cambria" panose="02040503050406030204" pitchFamily="18" charset="0"/>
            </a:rPr>
            <a:t>– тайёр маҳсулот ва ишлаб чиқаришда бевосита ишлатилмайдиган моддий бойликлар;</a:t>
          </a:r>
          <a:endParaRPr lang="ru-RU" sz="1400">
            <a:solidFill>
              <a:sysClr val="windowText" lastClr="000000"/>
            </a:solidFill>
            <a:latin typeface="Cambria" panose="02040503050406030204" pitchFamily="18" charset="0"/>
            <a:ea typeface="Cambria" panose="02040503050406030204" pitchFamily="18" charset="0"/>
          </a:endParaRPr>
        </a:p>
      </dgm:t>
    </dgm:pt>
    <dgm:pt modelId="{C8440A79-56B0-4229-BE29-CDE767F09BC0}" type="parTrans" cxnId="{D9B6F0FF-F717-4D74-B78A-8B29FD8D08FE}">
      <dgm:prSet/>
      <dgm:spPr/>
      <dgm:t>
        <a:bodyPr/>
        <a:lstStyle/>
        <a:p>
          <a:endParaRPr lang="ru-RU"/>
        </a:p>
      </dgm:t>
    </dgm:pt>
    <dgm:pt modelId="{736EC1EA-1EEF-40DC-B783-B95CEFBDCF00}" type="sibTrans" cxnId="{D9B6F0FF-F717-4D74-B78A-8B29FD8D08FE}">
      <dgm:prSet/>
      <dgm:spPr/>
      <dgm:t>
        <a:bodyPr/>
        <a:lstStyle/>
        <a:p>
          <a:endParaRPr lang="ru-RU"/>
        </a:p>
      </dgm:t>
    </dgm:pt>
    <dgm:pt modelId="{5F4434B4-02F9-46F4-BD13-88DA9BC1DA26}">
      <dgm:prSet phldrT="[Текст]" custT="1"/>
      <dgm:spPr/>
      <dgm:t>
        <a:bodyPr/>
        <a:lstStyle/>
        <a:p>
          <a:r>
            <a:rPr lang="uz-Cyrl-UZ" sz="1400" b="1">
              <a:solidFill>
                <a:sysClr val="windowText" lastClr="000000"/>
              </a:solidFill>
              <a:latin typeface="Cambria" panose="02040503050406030204" pitchFamily="18" charset="0"/>
              <a:ea typeface="Cambria" panose="02040503050406030204" pitchFamily="18" charset="0"/>
            </a:rPr>
            <a:t>учинчи навбатда </a:t>
          </a:r>
          <a:r>
            <a:rPr lang="uz-Cyrl-UZ" sz="1400">
              <a:solidFill>
                <a:sysClr val="windowText" lastClr="000000"/>
              </a:solidFill>
              <a:latin typeface="Cambria" panose="02040503050406030204" pitchFamily="18" charset="0"/>
              <a:ea typeface="Cambria" panose="02040503050406030204" pitchFamily="18" charset="0"/>
            </a:rPr>
            <a:t>– кўчмас мулк объектлари, ҳом-ашё ва ишлаб чиқаришда бевосита  фойдаланиладиган асосий воситалар</a:t>
          </a:r>
          <a:endParaRPr lang="ru-RU" sz="1400">
            <a:solidFill>
              <a:sysClr val="windowText" lastClr="000000"/>
            </a:solidFill>
            <a:latin typeface="Cambria" panose="02040503050406030204" pitchFamily="18" charset="0"/>
            <a:ea typeface="Cambria" panose="02040503050406030204" pitchFamily="18" charset="0"/>
          </a:endParaRPr>
        </a:p>
      </dgm:t>
    </dgm:pt>
    <dgm:pt modelId="{06898B79-86B5-4C78-8C27-F567D0DF4D33}" type="parTrans" cxnId="{EB87D819-FB1E-40B8-A421-01A77BA186DF}">
      <dgm:prSet/>
      <dgm:spPr/>
      <dgm:t>
        <a:bodyPr/>
        <a:lstStyle/>
        <a:p>
          <a:endParaRPr lang="ru-RU"/>
        </a:p>
      </dgm:t>
    </dgm:pt>
    <dgm:pt modelId="{1A775623-9EAA-4262-98B5-A81E72847C0B}" type="sibTrans" cxnId="{EB87D819-FB1E-40B8-A421-01A77BA186DF}">
      <dgm:prSet/>
      <dgm:spPr/>
      <dgm:t>
        <a:bodyPr/>
        <a:lstStyle/>
        <a:p>
          <a:endParaRPr lang="ru-RU"/>
        </a:p>
      </dgm:t>
    </dgm:pt>
    <dgm:pt modelId="{6145431E-F67E-47BF-80AE-324758F22A87}">
      <dgm:prSet phldrT="[Текст]" custT="1"/>
      <dgm:spPr/>
      <dgm:t>
        <a:bodyPr/>
        <a:lstStyle/>
        <a:p>
          <a:r>
            <a:rPr lang="uz-Cyrl-UZ" sz="1400" b="1">
              <a:solidFill>
                <a:sysClr val="windowText" lastClr="000000"/>
              </a:solidFill>
              <a:latin typeface="Cambria" panose="02040503050406030204" pitchFamily="18" charset="0"/>
              <a:ea typeface="Cambria" panose="02040503050406030204" pitchFamily="18" charset="0"/>
            </a:rPr>
            <a:t>тўртинчи навбатда </a:t>
          </a:r>
          <a:r>
            <a:rPr lang="uz-Cyrl-UZ" sz="1400">
              <a:solidFill>
                <a:sysClr val="windowText" lastClr="000000"/>
              </a:solidFill>
              <a:latin typeface="Cambria" panose="02040503050406030204" pitchFamily="18" charset="0"/>
              <a:ea typeface="Cambria" panose="02040503050406030204" pitchFamily="18" charset="0"/>
            </a:rPr>
            <a:t>– бошқа шахсларга топширилган мол-мулклар хатланиши мумкин</a:t>
          </a:r>
          <a:endParaRPr lang="ru-RU" sz="1400">
            <a:solidFill>
              <a:sysClr val="windowText" lastClr="000000"/>
            </a:solidFill>
            <a:latin typeface="Cambria" panose="02040503050406030204" pitchFamily="18" charset="0"/>
            <a:ea typeface="Cambria" panose="02040503050406030204" pitchFamily="18" charset="0"/>
          </a:endParaRPr>
        </a:p>
      </dgm:t>
    </dgm:pt>
    <dgm:pt modelId="{FF25CB7B-985C-4DB7-A79C-5361E9EDB085}" type="parTrans" cxnId="{4E581C9E-67B5-4A35-B9F3-65F908128A1D}">
      <dgm:prSet/>
      <dgm:spPr/>
      <dgm:t>
        <a:bodyPr/>
        <a:lstStyle/>
        <a:p>
          <a:endParaRPr lang="ru-RU"/>
        </a:p>
      </dgm:t>
    </dgm:pt>
    <dgm:pt modelId="{4C9DE126-3A50-4776-BFEF-B79966BD66BE}" type="sibTrans" cxnId="{4E581C9E-67B5-4A35-B9F3-65F908128A1D}">
      <dgm:prSet/>
      <dgm:spPr/>
      <dgm:t>
        <a:bodyPr/>
        <a:lstStyle/>
        <a:p>
          <a:endParaRPr lang="ru-RU"/>
        </a:p>
      </dgm:t>
    </dgm:pt>
    <dgm:pt modelId="{750E6A84-2C7A-454B-BF1A-354634019799}" type="pres">
      <dgm:prSet presAssocID="{CBD7B001-5085-4EE7-9F05-5A576A6627D5}" presName="outerComposite" presStyleCnt="0">
        <dgm:presLayoutVars>
          <dgm:chMax val="5"/>
          <dgm:dir/>
          <dgm:resizeHandles val="exact"/>
        </dgm:presLayoutVars>
      </dgm:prSet>
      <dgm:spPr/>
    </dgm:pt>
    <dgm:pt modelId="{8261B3BC-261F-4292-B0DE-A0FC5A65C834}" type="pres">
      <dgm:prSet presAssocID="{CBD7B001-5085-4EE7-9F05-5A576A6627D5}" presName="dummyMaxCanvas" presStyleCnt="0">
        <dgm:presLayoutVars/>
      </dgm:prSet>
      <dgm:spPr/>
    </dgm:pt>
    <dgm:pt modelId="{80EBFA15-6281-463F-999C-E683A8B9B925}" type="pres">
      <dgm:prSet presAssocID="{CBD7B001-5085-4EE7-9F05-5A576A6627D5}" presName="FourNodes_1" presStyleLbl="node1" presStyleIdx="0" presStyleCnt="4">
        <dgm:presLayoutVars>
          <dgm:bulletEnabled val="1"/>
        </dgm:presLayoutVars>
      </dgm:prSet>
      <dgm:spPr/>
    </dgm:pt>
    <dgm:pt modelId="{AB7D2782-B50D-4F0D-B1F6-1328BF2A3A8A}" type="pres">
      <dgm:prSet presAssocID="{CBD7B001-5085-4EE7-9F05-5A576A6627D5}" presName="FourNodes_2" presStyleLbl="node1" presStyleIdx="1" presStyleCnt="4">
        <dgm:presLayoutVars>
          <dgm:bulletEnabled val="1"/>
        </dgm:presLayoutVars>
      </dgm:prSet>
      <dgm:spPr/>
    </dgm:pt>
    <dgm:pt modelId="{0ED8B3A7-7F05-45A1-9BA3-BB08CA9DA719}" type="pres">
      <dgm:prSet presAssocID="{CBD7B001-5085-4EE7-9F05-5A576A6627D5}" presName="FourNodes_3" presStyleLbl="node1" presStyleIdx="2" presStyleCnt="4">
        <dgm:presLayoutVars>
          <dgm:bulletEnabled val="1"/>
        </dgm:presLayoutVars>
      </dgm:prSet>
      <dgm:spPr/>
    </dgm:pt>
    <dgm:pt modelId="{7A511384-E2DD-4363-96C7-6839161B00AB}" type="pres">
      <dgm:prSet presAssocID="{CBD7B001-5085-4EE7-9F05-5A576A6627D5}" presName="FourNodes_4" presStyleLbl="node1" presStyleIdx="3" presStyleCnt="4">
        <dgm:presLayoutVars>
          <dgm:bulletEnabled val="1"/>
        </dgm:presLayoutVars>
      </dgm:prSet>
      <dgm:spPr/>
    </dgm:pt>
    <dgm:pt modelId="{1F51EDA6-6FC9-4CE9-B59E-F5FA3FF4F3C1}" type="pres">
      <dgm:prSet presAssocID="{CBD7B001-5085-4EE7-9F05-5A576A6627D5}" presName="FourConn_1-2" presStyleLbl="fgAccFollowNode1" presStyleIdx="0" presStyleCnt="3">
        <dgm:presLayoutVars>
          <dgm:bulletEnabled val="1"/>
        </dgm:presLayoutVars>
      </dgm:prSet>
      <dgm:spPr/>
    </dgm:pt>
    <dgm:pt modelId="{038F8014-9D95-4C15-8102-5BE570195069}" type="pres">
      <dgm:prSet presAssocID="{CBD7B001-5085-4EE7-9F05-5A576A6627D5}" presName="FourConn_2-3" presStyleLbl="fgAccFollowNode1" presStyleIdx="1" presStyleCnt="3">
        <dgm:presLayoutVars>
          <dgm:bulletEnabled val="1"/>
        </dgm:presLayoutVars>
      </dgm:prSet>
      <dgm:spPr/>
    </dgm:pt>
    <dgm:pt modelId="{509EE856-D61F-4D7E-98CC-6A82A8C4D384}" type="pres">
      <dgm:prSet presAssocID="{CBD7B001-5085-4EE7-9F05-5A576A6627D5}" presName="FourConn_3-4" presStyleLbl="fgAccFollowNode1" presStyleIdx="2" presStyleCnt="3">
        <dgm:presLayoutVars>
          <dgm:bulletEnabled val="1"/>
        </dgm:presLayoutVars>
      </dgm:prSet>
      <dgm:spPr/>
    </dgm:pt>
    <dgm:pt modelId="{615F36CD-895D-4A14-8FA5-FB04CCC46DBB}" type="pres">
      <dgm:prSet presAssocID="{CBD7B001-5085-4EE7-9F05-5A576A6627D5}" presName="FourNodes_1_text" presStyleLbl="node1" presStyleIdx="3" presStyleCnt="4">
        <dgm:presLayoutVars>
          <dgm:bulletEnabled val="1"/>
        </dgm:presLayoutVars>
      </dgm:prSet>
      <dgm:spPr/>
    </dgm:pt>
    <dgm:pt modelId="{546EEDC4-35FB-4B8F-89E0-13995596C697}" type="pres">
      <dgm:prSet presAssocID="{CBD7B001-5085-4EE7-9F05-5A576A6627D5}" presName="FourNodes_2_text" presStyleLbl="node1" presStyleIdx="3" presStyleCnt="4">
        <dgm:presLayoutVars>
          <dgm:bulletEnabled val="1"/>
        </dgm:presLayoutVars>
      </dgm:prSet>
      <dgm:spPr/>
    </dgm:pt>
    <dgm:pt modelId="{D2F11F9F-659F-48C1-989A-01B394C22F0D}" type="pres">
      <dgm:prSet presAssocID="{CBD7B001-5085-4EE7-9F05-5A576A6627D5}" presName="FourNodes_3_text" presStyleLbl="node1" presStyleIdx="3" presStyleCnt="4">
        <dgm:presLayoutVars>
          <dgm:bulletEnabled val="1"/>
        </dgm:presLayoutVars>
      </dgm:prSet>
      <dgm:spPr/>
    </dgm:pt>
    <dgm:pt modelId="{DCD65F16-ABE3-48F5-9A79-C659BE9CD552}" type="pres">
      <dgm:prSet presAssocID="{CBD7B001-5085-4EE7-9F05-5A576A6627D5}" presName="FourNodes_4_text" presStyleLbl="node1" presStyleIdx="3" presStyleCnt="4">
        <dgm:presLayoutVars>
          <dgm:bulletEnabled val="1"/>
        </dgm:presLayoutVars>
      </dgm:prSet>
      <dgm:spPr/>
    </dgm:pt>
  </dgm:ptLst>
  <dgm:cxnLst>
    <dgm:cxn modelId="{40A70C13-13B2-4AD3-A787-F3FE12EE7BFC}" srcId="{CBD7B001-5085-4EE7-9F05-5A576A6627D5}" destId="{0A2EC22E-8923-4350-8CB4-37E8C63F51F8}" srcOrd="0" destOrd="0" parTransId="{86B3BD5A-9F9F-46C7-BAC2-F36EC4272271}" sibTransId="{8882E1D3-D364-4AB9-8458-F4C81E994406}"/>
    <dgm:cxn modelId="{EB87D819-FB1E-40B8-A421-01A77BA186DF}" srcId="{CBD7B001-5085-4EE7-9F05-5A576A6627D5}" destId="{5F4434B4-02F9-46F4-BD13-88DA9BC1DA26}" srcOrd="2" destOrd="0" parTransId="{06898B79-86B5-4C78-8C27-F567D0DF4D33}" sibTransId="{1A775623-9EAA-4262-98B5-A81E72847C0B}"/>
    <dgm:cxn modelId="{A574A922-CB94-4CD1-A03C-E619B60DD787}" type="presOf" srcId="{736EC1EA-1EEF-40DC-B783-B95CEFBDCF00}" destId="{038F8014-9D95-4C15-8102-5BE570195069}" srcOrd="0" destOrd="0" presId="urn:microsoft.com/office/officeart/2005/8/layout/vProcess5"/>
    <dgm:cxn modelId="{81217B66-DA11-45D3-BFF8-131E6BFF612C}" type="presOf" srcId="{1A775623-9EAA-4262-98B5-A81E72847C0B}" destId="{509EE856-D61F-4D7E-98CC-6A82A8C4D384}" srcOrd="0" destOrd="0" presId="urn:microsoft.com/office/officeart/2005/8/layout/vProcess5"/>
    <dgm:cxn modelId="{609C1D52-1EDF-430C-AFA5-07A10CFACB45}" type="presOf" srcId="{999B763F-5A96-4701-B33D-5C02EA3F0B4F}" destId="{AB7D2782-B50D-4F0D-B1F6-1328BF2A3A8A}" srcOrd="0" destOrd="0" presId="urn:microsoft.com/office/officeart/2005/8/layout/vProcess5"/>
    <dgm:cxn modelId="{9F6EF77A-B7C2-44BE-9EEF-67D837F4BE66}" type="presOf" srcId="{0A2EC22E-8923-4350-8CB4-37E8C63F51F8}" destId="{80EBFA15-6281-463F-999C-E683A8B9B925}" srcOrd="0" destOrd="0" presId="urn:microsoft.com/office/officeart/2005/8/layout/vProcess5"/>
    <dgm:cxn modelId="{4E581C9E-67B5-4A35-B9F3-65F908128A1D}" srcId="{CBD7B001-5085-4EE7-9F05-5A576A6627D5}" destId="{6145431E-F67E-47BF-80AE-324758F22A87}" srcOrd="3" destOrd="0" parTransId="{FF25CB7B-985C-4DB7-A79C-5361E9EDB085}" sibTransId="{4C9DE126-3A50-4776-BFEF-B79966BD66BE}"/>
    <dgm:cxn modelId="{B24166A8-5085-4DDD-AD71-25741D97BCF3}" type="presOf" srcId="{8882E1D3-D364-4AB9-8458-F4C81E994406}" destId="{1F51EDA6-6FC9-4CE9-B59E-F5FA3FF4F3C1}" srcOrd="0" destOrd="0" presId="urn:microsoft.com/office/officeart/2005/8/layout/vProcess5"/>
    <dgm:cxn modelId="{3129ACAD-A9AA-4598-A5B6-0CD1D2E8EC55}" type="presOf" srcId="{CBD7B001-5085-4EE7-9F05-5A576A6627D5}" destId="{750E6A84-2C7A-454B-BF1A-354634019799}" srcOrd="0" destOrd="0" presId="urn:microsoft.com/office/officeart/2005/8/layout/vProcess5"/>
    <dgm:cxn modelId="{0AB41AAF-0699-44D4-A711-F19B96E8BA36}" type="presOf" srcId="{5F4434B4-02F9-46F4-BD13-88DA9BC1DA26}" destId="{0ED8B3A7-7F05-45A1-9BA3-BB08CA9DA719}" srcOrd="0" destOrd="0" presId="urn:microsoft.com/office/officeart/2005/8/layout/vProcess5"/>
    <dgm:cxn modelId="{0A3F5CB6-5E78-419D-A82D-79BDE1F3BAAC}" type="presOf" srcId="{5F4434B4-02F9-46F4-BD13-88DA9BC1DA26}" destId="{D2F11F9F-659F-48C1-989A-01B394C22F0D}" srcOrd="1" destOrd="0" presId="urn:microsoft.com/office/officeart/2005/8/layout/vProcess5"/>
    <dgm:cxn modelId="{42A950B8-CAE1-44A0-8D4B-96F3D270DBDF}" type="presOf" srcId="{999B763F-5A96-4701-B33D-5C02EA3F0B4F}" destId="{546EEDC4-35FB-4B8F-89E0-13995596C697}" srcOrd="1" destOrd="0" presId="urn:microsoft.com/office/officeart/2005/8/layout/vProcess5"/>
    <dgm:cxn modelId="{8F1CD2C9-634C-4AEF-B9CE-782EF8C0B996}" type="presOf" srcId="{0A2EC22E-8923-4350-8CB4-37E8C63F51F8}" destId="{615F36CD-895D-4A14-8FA5-FB04CCC46DBB}" srcOrd="1" destOrd="0" presId="urn:microsoft.com/office/officeart/2005/8/layout/vProcess5"/>
    <dgm:cxn modelId="{3D468EEE-7E52-40AF-9CB4-C34AB186F9F7}" type="presOf" srcId="{6145431E-F67E-47BF-80AE-324758F22A87}" destId="{DCD65F16-ABE3-48F5-9A79-C659BE9CD552}" srcOrd="1" destOrd="0" presId="urn:microsoft.com/office/officeart/2005/8/layout/vProcess5"/>
    <dgm:cxn modelId="{FA60C0EF-1D99-47AE-B38C-AB918B8C43FE}" type="presOf" srcId="{6145431E-F67E-47BF-80AE-324758F22A87}" destId="{7A511384-E2DD-4363-96C7-6839161B00AB}" srcOrd="0" destOrd="0" presId="urn:microsoft.com/office/officeart/2005/8/layout/vProcess5"/>
    <dgm:cxn modelId="{D9B6F0FF-F717-4D74-B78A-8B29FD8D08FE}" srcId="{CBD7B001-5085-4EE7-9F05-5A576A6627D5}" destId="{999B763F-5A96-4701-B33D-5C02EA3F0B4F}" srcOrd="1" destOrd="0" parTransId="{C8440A79-56B0-4229-BE29-CDE767F09BC0}" sibTransId="{736EC1EA-1EEF-40DC-B783-B95CEFBDCF00}"/>
    <dgm:cxn modelId="{16DE2B0D-55F6-446B-9138-18A3D53DC32C}" type="presParOf" srcId="{750E6A84-2C7A-454B-BF1A-354634019799}" destId="{8261B3BC-261F-4292-B0DE-A0FC5A65C834}" srcOrd="0" destOrd="0" presId="urn:microsoft.com/office/officeart/2005/8/layout/vProcess5"/>
    <dgm:cxn modelId="{E12E7861-88E4-4888-A41D-76267EF87EEC}" type="presParOf" srcId="{750E6A84-2C7A-454B-BF1A-354634019799}" destId="{80EBFA15-6281-463F-999C-E683A8B9B925}" srcOrd="1" destOrd="0" presId="urn:microsoft.com/office/officeart/2005/8/layout/vProcess5"/>
    <dgm:cxn modelId="{BD159CFE-5B4C-4600-BDD9-2144371EE07F}" type="presParOf" srcId="{750E6A84-2C7A-454B-BF1A-354634019799}" destId="{AB7D2782-B50D-4F0D-B1F6-1328BF2A3A8A}" srcOrd="2" destOrd="0" presId="urn:microsoft.com/office/officeart/2005/8/layout/vProcess5"/>
    <dgm:cxn modelId="{57D528BE-042C-4179-BF37-DC05DCD7270B}" type="presParOf" srcId="{750E6A84-2C7A-454B-BF1A-354634019799}" destId="{0ED8B3A7-7F05-45A1-9BA3-BB08CA9DA719}" srcOrd="3" destOrd="0" presId="urn:microsoft.com/office/officeart/2005/8/layout/vProcess5"/>
    <dgm:cxn modelId="{119E381F-8509-4012-BB5D-4892946C0FD4}" type="presParOf" srcId="{750E6A84-2C7A-454B-BF1A-354634019799}" destId="{7A511384-E2DD-4363-96C7-6839161B00AB}" srcOrd="4" destOrd="0" presId="urn:microsoft.com/office/officeart/2005/8/layout/vProcess5"/>
    <dgm:cxn modelId="{81125166-676E-41FE-8B5F-F1674D7A1AE6}" type="presParOf" srcId="{750E6A84-2C7A-454B-BF1A-354634019799}" destId="{1F51EDA6-6FC9-4CE9-B59E-F5FA3FF4F3C1}" srcOrd="5" destOrd="0" presId="urn:microsoft.com/office/officeart/2005/8/layout/vProcess5"/>
    <dgm:cxn modelId="{D7A4CCD9-CFAF-43D0-AB6C-09935037F3C4}" type="presParOf" srcId="{750E6A84-2C7A-454B-BF1A-354634019799}" destId="{038F8014-9D95-4C15-8102-5BE570195069}" srcOrd="6" destOrd="0" presId="urn:microsoft.com/office/officeart/2005/8/layout/vProcess5"/>
    <dgm:cxn modelId="{73FEE37B-E854-4622-9510-B749F2EFD7B3}" type="presParOf" srcId="{750E6A84-2C7A-454B-BF1A-354634019799}" destId="{509EE856-D61F-4D7E-98CC-6A82A8C4D384}" srcOrd="7" destOrd="0" presId="urn:microsoft.com/office/officeart/2005/8/layout/vProcess5"/>
    <dgm:cxn modelId="{CCB1E687-3033-45E4-BB65-D8BE17DFCB7A}" type="presParOf" srcId="{750E6A84-2C7A-454B-BF1A-354634019799}" destId="{615F36CD-895D-4A14-8FA5-FB04CCC46DBB}" srcOrd="8" destOrd="0" presId="urn:microsoft.com/office/officeart/2005/8/layout/vProcess5"/>
    <dgm:cxn modelId="{9B9B0AD7-D385-48DF-8811-E071EEFCA16C}" type="presParOf" srcId="{750E6A84-2C7A-454B-BF1A-354634019799}" destId="{546EEDC4-35FB-4B8F-89E0-13995596C697}" srcOrd="9" destOrd="0" presId="urn:microsoft.com/office/officeart/2005/8/layout/vProcess5"/>
    <dgm:cxn modelId="{C271B510-0D0F-42E4-B5BE-4B053BFD2F3B}" type="presParOf" srcId="{750E6A84-2C7A-454B-BF1A-354634019799}" destId="{D2F11F9F-659F-48C1-989A-01B394C22F0D}" srcOrd="10" destOrd="0" presId="urn:microsoft.com/office/officeart/2005/8/layout/vProcess5"/>
    <dgm:cxn modelId="{EDCA4A29-43AE-4885-8E72-28311B46B93C}" type="presParOf" srcId="{750E6A84-2C7A-454B-BF1A-354634019799}" destId="{DCD65F16-ABE3-48F5-9A79-C659BE9CD552}" srcOrd="11"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AA47DB-2F03-42D9-96F7-34F7EEE0052F}" type="doc">
      <dgm:prSet loTypeId="urn:microsoft.com/office/officeart/2008/layout/HorizontalMultiLevelHierarchy" loCatId="hierarchy" qsTypeId="urn:microsoft.com/office/officeart/2005/8/quickstyle/simple5" qsCatId="simple" csTypeId="urn:microsoft.com/office/officeart/2005/8/colors/colorful2" csCatId="colorful" phldr="1"/>
      <dgm:spPr/>
      <dgm:t>
        <a:bodyPr/>
        <a:lstStyle/>
        <a:p>
          <a:endParaRPr lang="ru-RU"/>
        </a:p>
      </dgm:t>
    </dgm:pt>
    <dgm:pt modelId="{F637ED69-1A54-467D-85D1-63F03E45743E}">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Дастлабки ҳимоя тўғрисидаги аризада қуйидагилар кўрсатилган бўлиши керак:</a:t>
          </a:r>
          <a:endParaRPr lang="ru-RU" sz="1200">
            <a:solidFill>
              <a:sysClr val="windowText" lastClr="000000"/>
            </a:solidFill>
            <a:latin typeface="Cambria" panose="02040503050406030204" pitchFamily="18" charset="0"/>
            <a:ea typeface="Cambria" panose="02040503050406030204" pitchFamily="18" charset="0"/>
          </a:endParaRPr>
        </a:p>
      </dgm:t>
    </dgm:pt>
    <dgm:pt modelId="{8C85D5EC-7F4E-4754-B559-600C522A2539}" type="parTrans" cxnId="{7DBE9810-AC42-4037-9BB0-E110D753FFCA}">
      <dgm:prSet/>
      <dgm:spPr/>
      <dgm:t>
        <a:bodyPr/>
        <a:lstStyle/>
        <a:p>
          <a:endParaRPr lang="ru-RU"/>
        </a:p>
      </dgm:t>
    </dgm:pt>
    <dgm:pt modelId="{016BF32B-DF12-4739-95D5-731252E0C17D}" type="sibTrans" cxnId="{7DBE9810-AC42-4037-9BB0-E110D753FFCA}">
      <dgm:prSet/>
      <dgm:spPr/>
      <dgm:t>
        <a:bodyPr/>
        <a:lstStyle/>
        <a:p>
          <a:endParaRPr lang="ru-RU"/>
        </a:p>
      </dgm:t>
    </dgm:pt>
    <dgm:pt modelId="{C7F0D12D-AB82-4031-AC66-A0A73A198B54}">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1) ариза берилаётган суднинг номи;</a:t>
          </a:r>
          <a:endParaRPr lang="ru-RU" sz="1200">
            <a:solidFill>
              <a:sysClr val="windowText" lastClr="000000"/>
            </a:solidFill>
            <a:latin typeface="Cambria" panose="02040503050406030204" pitchFamily="18" charset="0"/>
            <a:ea typeface="Cambria" panose="02040503050406030204" pitchFamily="18" charset="0"/>
          </a:endParaRPr>
        </a:p>
      </dgm:t>
    </dgm:pt>
    <dgm:pt modelId="{A9AC8CAB-D282-4582-91D4-0EACD9F34CB6}" type="parTrans" cxnId="{106EA0DB-4C42-4BF4-A668-57E0FC394D27}">
      <dgm:prSet/>
      <dgm:spPr/>
      <dgm:t>
        <a:bodyPr/>
        <a:lstStyle/>
        <a:p>
          <a:endParaRPr lang="ru-RU"/>
        </a:p>
      </dgm:t>
    </dgm:pt>
    <dgm:pt modelId="{C812753B-271D-4977-842A-D5C7AA58C26A}" type="sibTrans" cxnId="{106EA0DB-4C42-4BF4-A668-57E0FC394D27}">
      <dgm:prSet/>
      <dgm:spPr/>
      <dgm:t>
        <a:bodyPr/>
        <a:lstStyle/>
        <a:p>
          <a:endParaRPr lang="ru-RU"/>
        </a:p>
      </dgm:t>
    </dgm:pt>
    <dgm:pt modelId="{00EAD067-A0F4-4CF4-BF7B-C37074A96EA5}">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2) тарафларнинг номлари (фамилияси, исми ва отасининг исми), жойлашган ери (почта манзили) ёки яшаш жойи;</a:t>
          </a:r>
          <a:endParaRPr lang="ru-RU" sz="1200">
            <a:solidFill>
              <a:sysClr val="windowText" lastClr="000000"/>
            </a:solidFill>
            <a:latin typeface="Cambria" panose="02040503050406030204" pitchFamily="18" charset="0"/>
            <a:ea typeface="Cambria" panose="02040503050406030204" pitchFamily="18" charset="0"/>
          </a:endParaRPr>
        </a:p>
      </dgm:t>
    </dgm:pt>
    <dgm:pt modelId="{42E1C079-558D-403B-8519-F3B4787DAB9D}" type="parTrans" cxnId="{4A77EF8F-9069-448E-957D-6CD5DA17C1FF}">
      <dgm:prSet/>
      <dgm:spPr/>
      <dgm:t>
        <a:bodyPr/>
        <a:lstStyle/>
        <a:p>
          <a:endParaRPr lang="ru-RU"/>
        </a:p>
      </dgm:t>
    </dgm:pt>
    <dgm:pt modelId="{212D5A8B-9615-411C-948F-F183914C5075}" type="sibTrans" cxnId="{4A77EF8F-9069-448E-957D-6CD5DA17C1FF}">
      <dgm:prSet/>
      <dgm:spPr/>
      <dgm:t>
        <a:bodyPr/>
        <a:lstStyle/>
        <a:p>
          <a:endParaRPr lang="ru-RU"/>
        </a:p>
      </dgm:t>
    </dgm:pt>
    <dgm:pt modelId="{B2179A13-6990-4E03-A0FC-A1B52EA3E0B6}">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3) талаб предмети;</a:t>
          </a:r>
          <a:endParaRPr lang="ru-RU" sz="1200">
            <a:solidFill>
              <a:sysClr val="windowText" lastClr="000000"/>
            </a:solidFill>
            <a:latin typeface="Cambria" panose="02040503050406030204" pitchFamily="18" charset="0"/>
            <a:ea typeface="Cambria" panose="02040503050406030204" pitchFamily="18" charset="0"/>
          </a:endParaRPr>
        </a:p>
      </dgm:t>
    </dgm:pt>
    <dgm:pt modelId="{7F1E7E56-1B5C-4341-92E8-E250514F85B0}" type="parTrans" cxnId="{8AF54DD8-CEEF-4B5E-951F-9816BEED9691}">
      <dgm:prSet/>
      <dgm:spPr/>
      <dgm:t>
        <a:bodyPr/>
        <a:lstStyle/>
        <a:p>
          <a:endParaRPr lang="ru-RU"/>
        </a:p>
      </dgm:t>
    </dgm:pt>
    <dgm:pt modelId="{E79EDCA9-8817-4208-ABA8-62833E433ABF}" type="sibTrans" cxnId="{8AF54DD8-CEEF-4B5E-951F-9816BEED9691}">
      <dgm:prSet/>
      <dgm:spPr/>
      <dgm:t>
        <a:bodyPr/>
        <a:lstStyle/>
        <a:p>
          <a:endParaRPr lang="ru-RU"/>
        </a:p>
      </dgm:t>
    </dgm:pt>
    <dgm:pt modelId="{B30C5577-626E-498E-ADBD-9A8C4AB98E69}">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4) дастлабки ҳимоя чорасини кўриш зарурлигининг асослантирилганлиги;</a:t>
          </a:r>
          <a:endParaRPr lang="ru-RU" sz="1200">
            <a:solidFill>
              <a:sysClr val="windowText" lastClr="000000"/>
            </a:solidFill>
            <a:latin typeface="Cambria" panose="02040503050406030204" pitchFamily="18" charset="0"/>
            <a:ea typeface="Cambria" panose="02040503050406030204" pitchFamily="18" charset="0"/>
          </a:endParaRPr>
        </a:p>
      </dgm:t>
    </dgm:pt>
    <dgm:pt modelId="{0E581D10-BC5F-4405-A3A6-5D736F57E5D9}" type="parTrans" cxnId="{235A77D7-2447-436E-B9C5-CF779E66351B}">
      <dgm:prSet/>
      <dgm:spPr/>
      <dgm:t>
        <a:bodyPr/>
        <a:lstStyle/>
        <a:p>
          <a:endParaRPr lang="ru-RU"/>
        </a:p>
      </dgm:t>
    </dgm:pt>
    <dgm:pt modelId="{CEE3CA33-578C-424D-8E1C-4284456AC74B}" type="sibTrans" cxnId="{235A77D7-2447-436E-B9C5-CF779E66351B}">
      <dgm:prSet/>
      <dgm:spPr/>
      <dgm:t>
        <a:bodyPr/>
        <a:lstStyle/>
        <a:p>
          <a:endParaRPr lang="ru-RU"/>
        </a:p>
      </dgm:t>
    </dgm:pt>
    <dgm:pt modelId="{5CC91A95-81E3-4210-B517-62687A295554}">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5) аризачи кўришни сўраётган дастлабки ҳимоя чорасининг тури;</a:t>
          </a:r>
          <a:endParaRPr lang="ru-RU" sz="1200">
            <a:solidFill>
              <a:sysClr val="windowText" lastClr="000000"/>
            </a:solidFill>
            <a:latin typeface="Cambria" panose="02040503050406030204" pitchFamily="18" charset="0"/>
            <a:ea typeface="Cambria" panose="02040503050406030204" pitchFamily="18" charset="0"/>
          </a:endParaRPr>
        </a:p>
      </dgm:t>
    </dgm:pt>
    <dgm:pt modelId="{39DCF630-B34D-4C6C-AE46-B17F26C85908}" type="parTrans" cxnId="{E58A272E-9F63-493F-894D-47DCA5E1C2F2}">
      <dgm:prSet/>
      <dgm:spPr/>
      <dgm:t>
        <a:bodyPr/>
        <a:lstStyle/>
        <a:p>
          <a:endParaRPr lang="ru-RU"/>
        </a:p>
      </dgm:t>
    </dgm:pt>
    <dgm:pt modelId="{F20A01E0-F57F-49F9-8C41-25FBD134EFD7}" type="sibTrans" cxnId="{E58A272E-9F63-493F-894D-47DCA5E1C2F2}">
      <dgm:prSet/>
      <dgm:spPr/>
      <dgm:t>
        <a:bodyPr/>
        <a:lstStyle/>
        <a:p>
          <a:endParaRPr lang="ru-RU"/>
        </a:p>
      </dgm:t>
    </dgm:pt>
    <dgm:pt modelId="{FBEAFAEB-9AC4-49B7-8B23-26CF0C4E6942}">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6) илова қилинаётган ҳужжатларнинг рўйхати.</a:t>
          </a:r>
          <a:endParaRPr lang="ru-RU" sz="1200">
            <a:solidFill>
              <a:sysClr val="windowText" lastClr="000000"/>
            </a:solidFill>
            <a:latin typeface="Cambria" panose="02040503050406030204" pitchFamily="18" charset="0"/>
            <a:ea typeface="Cambria" panose="02040503050406030204" pitchFamily="18" charset="0"/>
          </a:endParaRPr>
        </a:p>
      </dgm:t>
    </dgm:pt>
    <dgm:pt modelId="{9C1040D8-30A1-447A-A3C4-8404DC78237B}" type="parTrans" cxnId="{B039AC7F-1DA6-4BB5-AC59-46CC7CA44439}">
      <dgm:prSet/>
      <dgm:spPr/>
      <dgm:t>
        <a:bodyPr/>
        <a:lstStyle/>
        <a:p>
          <a:endParaRPr lang="ru-RU"/>
        </a:p>
      </dgm:t>
    </dgm:pt>
    <dgm:pt modelId="{C5248A23-C352-42C6-8C57-4CA614C956FC}" type="sibTrans" cxnId="{B039AC7F-1DA6-4BB5-AC59-46CC7CA44439}">
      <dgm:prSet/>
      <dgm:spPr/>
      <dgm:t>
        <a:bodyPr/>
        <a:lstStyle/>
        <a:p>
          <a:endParaRPr lang="ru-RU"/>
        </a:p>
      </dgm:t>
    </dgm:pt>
    <dgm:pt modelId="{8908D253-0CA8-4C78-ACE8-3ABCE0DABDFD}" type="pres">
      <dgm:prSet presAssocID="{33AA47DB-2F03-42D9-96F7-34F7EEE0052F}" presName="Name0" presStyleCnt="0">
        <dgm:presLayoutVars>
          <dgm:chPref val="1"/>
          <dgm:dir/>
          <dgm:animOne val="branch"/>
          <dgm:animLvl val="lvl"/>
          <dgm:resizeHandles val="exact"/>
        </dgm:presLayoutVars>
      </dgm:prSet>
      <dgm:spPr/>
    </dgm:pt>
    <dgm:pt modelId="{DF35D8E4-2DD3-481C-8DB9-2482B189C841}" type="pres">
      <dgm:prSet presAssocID="{F637ED69-1A54-467D-85D1-63F03E45743E}" presName="root1" presStyleCnt="0"/>
      <dgm:spPr/>
    </dgm:pt>
    <dgm:pt modelId="{C9893844-7A00-4043-837F-B14F5FC34CBD}" type="pres">
      <dgm:prSet presAssocID="{F637ED69-1A54-467D-85D1-63F03E45743E}" presName="LevelOneTextNode" presStyleLbl="node0" presStyleIdx="0" presStyleCnt="1" custAng="5400000" custScaleX="301406" custScaleY="64159" custLinFactX="-100000" custLinFactNeighborX="-152548" custLinFactNeighborY="-2399">
        <dgm:presLayoutVars>
          <dgm:chPref val="3"/>
        </dgm:presLayoutVars>
      </dgm:prSet>
      <dgm:spPr/>
    </dgm:pt>
    <dgm:pt modelId="{F7B2DDFF-8C1B-4E1C-9C5E-7E10AEAAF0AB}" type="pres">
      <dgm:prSet presAssocID="{F637ED69-1A54-467D-85D1-63F03E45743E}" presName="level2hierChild" presStyleCnt="0"/>
      <dgm:spPr/>
    </dgm:pt>
    <dgm:pt modelId="{D7991378-A2E2-4CB1-8CCA-003FDA5EBA22}" type="pres">
      <dgm:prSet presAssocID="{A9AC8CAB-D282-4582-91D4-0EACD9F34CB6}" presName="conn2-1" presStyleLbl="parChTrans1D2" presStyleIdx="0" presStyleCnt="6"/>
      <dgm:spPr/>
    </dgm:pt>
    <dgm:pt modelId="{1762BCE2-9A14-43CF-B804-C09A5BA74C82}" type="pres">
      <dgm:prSet presAssocID="{A9AC8CAB-D282-4582-91D4-0EACD9F34CB6}" presName="connTx" presStyleLbl="parChTrans1D2" presStyleIdx="0" presStyleCnt="6"/>
      <dgm:spPr/>
    </dgm:pt>
    <dgm:pt modelId="{353A67EC-9CD8-4A98-97B5-73C1F6E0B9D1}" type="pres">
      <dgm:prSet presAssocID="{C7F0D12D-AB82-4031-AC66-A0A73A198B54}" presName="root2" presStyleCnt="0"/>
      <dgm:spPr/>
    </dgm:pt>
    <dgm:pt modelId="{4267A463-A343-4564-A31A-7B209BF3062D}" type="pres">
      <dgm:prSet presAssocID="{C7F0D12D-AB82-4031-AC66-A0A73A198B54}" presName="LevelTwoTextNode" presStyleLbl="node2" presStyleIdx="0" presStyleCnt="6" custScaleX="290368">
        <dgm:presLayoutVars>
          <dgm:chPref val="3"/>
        </dgm:presLayoutVars>
      </dgm:prSet>
      <dgm:spPr/>
    </dgm:pt>
    <dgm:pt modelId="{1D1A8BB4-923B-40E8-A657-66E9A0794778}" type="pres">
      <dgm:prSet presAssocID="{C7F0D12D-AB82-4031-AC66-A0A73A198B54}" presName="level3hierChild" presStyleCnt="0"/>
      <dgm:spPr/>
    </dgm:pt>
    <dgm:pt modelId="{7D548521-9C3F-45FB-95D9-12936E2B2694}" type="pres">
      <dgm:prSet presAssocID="{42E1C079-558D-403B-8519-F3B4787DAB9D}" presName="conn2-1" presStyleLbl="parChTrans1D2" presStyleIdx="1" presStyleCnt="6"/>
      <dgm:spPr/>
    </dgm:pt>
    <dgm:pt modelId="{E548AAF2-0925-4EC1-BD77-49D867910F68}" type="pres">
      <dgm:prSet presAssocID="{42E1C079-558D-403B-8519-F3B4787DAB9D}" presName="connTx" presStyleLbl="parChTrans1D2" presStyleIdx="1" presStyleCnt="6"/>
      <dgm:spPr/>
    </dgm:pt>
    <dgm:pt modelId="{34F5B3D0-0EC2-45F8-828E-853C768F5372}" type="pres">
      <dgm:prSet presAssocID="{00EAD067-A0F4-4CF4-BF7B-C37074A96EA5}" presName="root2" presStyleCnt="0"/>
      <dgm:spPr/>
    </dgm:pt>
    <dgm:pt modelId="{218D8D03-3788-45F9-857B-ECF7A08C234B}" type="pres">
      <dgm:prSet presAssocID="{00EAD067-A0F4-4CF4-BF7B-C37074A96EA5}" presName="LevelTwoTextNode" presStyleLbl="node2" presStyleIdx="1" presStyleCnt="6" custScaleX="290368">
        <dgm:presLayoutVars>
          <dgm:chPref val="3"/>
        </dgm:presLayoutVars>
      </dgm:prSet>
      <dgm:spPr/>
    </dgm:pt>
    <dgm:pt modelId="{1FD98F56-87A6-4EA1-9068-9856999A8952}" type="pres">
      <dgm:prSet presAssocID="{00EAD067-A0F4-4CF4-BF7B-C37074A96EA5}" presName="level3hierChild" presStyleCnt="0"/>
      <dgm:spPr/>
    </dgm:pt>
    <dgm:pt modelId="{F2A304A9-09F9-4907-88A0-E0005876685A}" type="pres">
      <dgm:prSet presAssocID="{7F1E7E56-1B5C-4341-92E8-E250514F85B0}" presName="conn2-1" presStyleLbl="parChTrans1D2" presStyleIdx="2" presStyleCnt="6"/>
      <dgm:spPr/>
    </dgm:pt>
    <dgm:pt modelId="{2E9C1462-4AB9-489A-8F0C-54ABA3509F73}" type="pres">
      <dgm:prSet presAssocID="{7F1E7E56-1B5C-4341-92E8-E250514F85B0}" presName="connTx" presStyleLbl="parChTrans1D2" presStyleIdx="2" presStyleCnt="6"/>
      <dgm:spPr/>
    </dgm:pt>
    <dgm:pt modelId="{3C4801A1-CFA4-4BCA-A7F1-4575CA4AF603}" type="pres">
      <dgm:prSet presAssocID="{B2179A13-6990-4E03-A0FC-A1B52EA3E0B6}" presName="root2" presStyleCnt="0"/>
      <dgm:spPr/>
    </dgm:pt>
    <dgm:pt modelId="{C5B45C8B-E116-4FB6-B58C-FC2980C3203F}" type="pres">
      <dgm:prSet presAssocID="{B2179A13-6990-4E03-A0FC-A1B52EA3E0B6}" presName="LevelTwoTextNode" presStyleLbl="node2" presStyleIdx="2" presStyleCnt="6" custScaleX="290368">
        <dgm:presLayoutVars>
          <dgm:chPref val="3"/>
        </dgm:presLayoutVars>
      </dgm:prSet>
      <dgm:spPr/>
    </dgm:pt>
    <dgm:pt modelId="{B17DD5E4-DA03-4024-B79D-075571A2FFDF}" type="pres">
      <dgm:prSet presAssocID="{B2179A13-6990-4E03-A0FC-A1B52EA3E0B6}" presName="level3hierChild" presStyleCnt="0"/>
      <dgm:spPr/>
    </dgm:pt>
    <dgm:pt modelId="{EEA620EA-2E32-426E-87DE-93CD24273596}" type="pres">
      <dgm:prSet presAssocID="{0E581D10-BC5F-4405-A3A6-5D736F57E5D9}" presName="conn2-1" presStyleLbl="parChTrans1D2" presStyleIdx="3" presStyleCnt="6"/>
      <dgm:spPr/>
    </dgm:pt>
    <dgm:pt modelId="{F6EEB2FE-ADDF-4C45-A7B8-9C0F2781BBDD}" type="pres">
      <dgm:prSet presAssocID="{0E581D10-BC5F-4405-A3A6-5D736F57E5D9}" presName="connTx" presStyleLbl="parChTrans1D2" presStyleIdx="3" presStyleCnt="6"/>
      <dgm:spPr/>
    </dgm:pt>
    <dgm:pt modelId="{98892D4C-8A63-48DA-966B-95B636398448}" type="pres">
      <dgm:prSet presAssocID="{B30C5577-626E-498E-ADBD-9A8C4AB98E69}" presName="root2" presStyleCnt="0"/>
      <dgm:spPr/>
    </dgm:pt>
    <dgm:pt modelId="{E8897CDC-E48B-44DD-AB9E-02C80D5AACC8}" type="pres">
      <dgm:prSet presAssocID="{B30C5577-626E-498E-ADBD-9A8C4AB98E69}" presName="LevelTwoTextNode" presStyleLbl="node2" presStyleIdx="3" presStyleCnt="6" custScaleX="290368">
        <dgm:presLayoutVars>
          <dgm:chPref val="3"/>
        </dgm:presLayoutVars>
      </dgm:prSet>
      <dgm:spPr/>
    </dgm:pt>
    <dgm:pt modelId="{C17625BC-0AB2-4120-89A9-E92E1583336A}" type="pres">
      <dgm:prSet presAssocID="{B30C5577-626E-498E-ADBD-9A8C4AB98E69}" presName="level3hierChild" presStyleCnt="0"/>
      <dgm:spPr/>
    </dgm:pt>
    <dgm:pt modelId="{B554C95E-89BC-4011-B9B8-2B9FC12CAAB8}" type="pres">
      <dgm:prSet presAssocID="{39DCF630-B34D-4C6C-AE46-B17F26C85908}" presName="conn2-1" presStyleLbl="parChTrans1D2" presStyleIdx="4" presStyleCnt="6"/>
      <dgm:spPr/>
    </dgm:pt>
    <dgm:pt modelId="{CB6550DB-2A63-4D97-83DE-917B6382AF6F}" type="pres">
      <dgm:prSet presAssocID="{39DCF630-B34D-4C6C-AE46-B17F26C85908}" presName="connTx" presStyleLbl="parChTrans1D2" presStyleIdx="4" presStyleCnt="6"/>
      <dgm:spPr/>
    </dgm:pt>
    <dgm:pt modelId="{D9643016-5383-4F4C-AE02-99502E50441F}" type="pres">
      <dgm:prSet presAssocID="{5CC91A95-81E3-4210-B517-62687A295554}" presName="root2" presStyleCnt="0"/>
      <dgm:spPr/>
    </dgm:pt>
    <dgm:pt modelId="{0116C2C9-85B5-46F0-8CE5-A0DB40DF6B59}" type="pres">
      <dgm:prSet presAssocID="{5CC91A95-81E3-4210-B517-62687A295554}" presName="LevelTwoTextNode" presStyleLbl="node2" presStyleIdx="4" presStyleCnt="6" custScaleX="290368">
        <dgm:presLayoutVars>
          <dgm:chPref val="3"/>
        </dgm:presLayoutVars>
      </dgm:prSet>
      <dgm:spPr/>
    </dgm:pt>
    <dgm:pt modelId="{470C7CE0-8223-4813-BA8E-245C2A97A2E5}" type="pres">
      <dgm:prSet presAssocID="{5CC91A95-81E3-4210-B517-62687A295554}" presName="level3hierChild" presStyleCnt="0"/>
      <dgm:spPr/>
    </dgm:pt>
    <dgm:pt modelId="{E26AFA46-690C-4ED4-801D-FF736B0AC56B}" type="pres">
      <dgm:prSet presAssocID="{9C1040D8-30A1-447A-A3C4-8404DC78237B}" presName="conn2-1" presStyleLbl="parChTrans1D2" presStyleIdx="5" presStyleCnt="6"/>
      <dgm:spPr/>
    </dgm:pt>
    <dgm:pt modelId="{9E80B5BF-C579-47F5-844D-942169AF5262}" type="pres">
      <dgm:prSet presAssocID="{9C1040D8-30A1-447A-A3C4-8404DC78237B}" presName="connTx" presStyleLbl="parChTrans1D2" presStyleIdx="5" presStyleCnt="6"/>
      <dgm:spPr/>
    </dgm:pt>
    <dgm:pt modelId="{E29AF206-CFFB-4998-975F-0B0FC5661F28}" type="pres">
      <dgm:prSet presAssocID="{FBEAFAEB-9AC4-49B7-8B23-26CF0C4E6942}" presName="root2" presStyleCnt="0"/>
      <dgm:spPr/>
    </dgm:pt>
    <dgm:pt modelId="{DDF5B3BB-074F-46DE-9BBA-F845FF3327A1}" type="pres">
      <dgm:prSet presAssocID="{FBEAFAEB-9AC4-49B7-8B23-26CF0C4E6942}" presName="LevelTwoTextNode" presStyleLbl="node2" presStyleIdx="5" presStyleCnt="6" custScaleX="290368">
        <dgm:presLayoutVars>
          <dgm:chPref val="3"/>
        </dgm:presLayoutVars>
      </dgm:prSet>
      <dgm:spPr/>
    </dgm:pt>
    <dgm:pt modelId="{562E1005-B916-48E4-AB95-F2B9B65F13F8}" type="pres">
      <dgm:prSet presAssocID="{FBEAFAEB-9AC4-49B7-8B23-26CF0C4E6942}" presName="level3hierChild" presStyleCnt="0"/>
      <dgm:spPr/>
    </dgm:pt>
  </dgm:ptLst>
  <dgm:cxnLst>
    <dgm:cxn modelId="{7DBE9810-AC42-4037-9BB0-E110D753FFCA}" srcId="{33AA47DB-2F03-42D9-96F7-34F7EEE0052F}" destId="{F637ED69-1A54-467D-85D1-63F03E45743E}" srcOrd="0" destOrd="0" parTransId="{8C85D5EC-7F4E-4754-B559-600C522A2539}" sibTransId="{016BF32B-DF12-4739-95D5-731252E0C17D}"/>
    <dgm:cxn modelId="{CA91E71A-B7FA-4B90-BF54-C759F0D16632}" type="presOf" srcId="{7F1E7E56-1B5C-4341-92E8-E250514F85B0}" destId="{F2A304A9-09F9-4907-88A0-E0005876685A}" srcOrd="0" destOrd="0" presId="urn:microsoft.com/office/officeart/2008/layout/HorizontalMultiLevelHierarchy"/>
    <dgm:cxn modelId="{DFBC3E1E-F7EB-4F3E-A999-BFA196A52DC4}" type="presOf" srcId="{0E581D10-BC5F-4405-A3A6-5D736F57E5D9}" destId="{F6EEB2FE-ADDF-4C45-A7B8-9C0F2781BBDD}" srcOrd="1" destOrd="0" presId="urn:microsoft.com/office/officeart/2008/layout/HorizontalMultiLevelHierarchy"/>
    <dgm:cxn modelId="{8BAAC21E-9D8F-4FAA-9679-6430ECEB8047}" type="presOf" srcId="{C7F0D12D-AB82-4031-AC66-A0A73A198B54}" destId="{4267A463-A343-4564-A31A-7B209BF3062D}" srcOrd="0" destOrd="0" presId="urn:microsoft.com/office/officeart/2008/layout/HorizontalMultiLevelHierarchy"/>
    <dgm:cxn modelId="{E58A272E-9F63-493F-894D-47DCA5E1C2F2}" srcId="{F637ED69-1A54-467D-85D1-63F03E45743E}" destId="{5CC91A95-81E3-4210-B517-62687A295554}" srcOrd="4" destOrd="0" parTransId="{39DCF630-B34D-4C6C-AE46-B17F26C85908}" sibTransId="{F20A01E0-F57F-49F9-8C41-25FBD134EFD7}"/>
    <dgm:cxn modelId="{867C2233-A6BF-4D06-9D7B-7AEA41812DAF}" type="presOf" srcId="{9C1040D8-30A1-447A-A3C4-8404DC78237B}" destId="{9E80B5BF-C579-47F5-844D-942169AF5262}" srcOrd="1" destOrd="0" presId="urn:microsoft.com/office/officeart/2008/layout/HorizontalMultiLevelHierarchy"/>
    <dgm:cxn modelId="{C3099439-AC85-4920-9E8F-E0D1E0588511}" type="presOf" srcId="{FBEAFAEB-9AC4-49B7-8B23-26CF0C4E6942}" destId="{DDF5B3BB-074F-46DE-9BBA-F845FF3327A1}" srcOrd="0" destOrd="0" presId="urn:microsoft.com/office/officeart/2008/layout/HorizontalMultiLevelHierarchy"/>
    <dgm:cxn modelId="{5F5FFE3E-4EA4-462A-8452-5BEE570676B8}" type="presOf" srcId="{42E1C079-558D-403B-8519-F3B4787DAB9D}" destId="{E548AAF2-0925-4EC1-BD77-49D867910F68}" srcOrd="1" destOrd="0" presId="urn:microsoft.com/office/officeart/2008/layout/HorizontalMultiLevelHierarchy"/>
    <dgm:cxn modelId="{4AA92040-3625-4A13-B1DC-E78B5086A312}" type="presOf" srcId="{0E581D10-BC5F-4405-A3A6-5D736F57E5D9}" destId="{EEA620EA-2E32-426E-87DE-93CD24273596}" srcOrd="0" destOrd="0" presId="urn:microsoft.com/office/officeart/2008/layout/HorizontalMultiLevelHierarchy"/>
    <dgm:cxn modelId="{68C4DD47-F8B8-4A70-8D68-A13607C158BD}" type="presOf" srcId="{F637ED69-1A54-467D-85D1-63F03E45743E}" destId="{C9893844-7A00-4043-837F-B14F5FC34CBD}" srcOrd="0" destOrd="0" presId="urn:microsoft.com/office/officeart/2008/layout/HorizontalMultiLevelHierarchy"/>
    <dgm:cxn modelId="{9E1CC550-FD15-4C26-ABC1-E17B3248AEC2}" type="presOf" srcId="{A9AC8CAB-D282-4582-91D4-0EACD9F34CB6}" destId="{D7991378-A2E2-4CB1-8CCA-003FDA5EBA22}" srcOrd="0" destOrd="0" presId="urn:microsoft.com/office/officeart/2008/layout/HorizontalMultiLevelHierarchy"/>
    <dgm:cxn modelId="{BC198D53-527C-41F0-9DBC-29215789D70C}" type="presOf" srcId="{9C1040D8-30A1-447A-A3C4-8404DC78237B}" destId="{E26AFA46-690C-4ED4-801D-FF736B0AC56B}" srcOrd="0" destOrd="0" presId="urn:microsoft.com/office/officeart/2008/layout/HorizontalMultiLevelHierarchy"/>
    <dgm:cxn modelId="{930BAE54-DFFC-44A9-AD1B-9AC6ACC7ED60}" type="presOf" srcId="{42E1C079-558D-403B-8519-F3B4787DAB9D}" destId="{7D548521-9C3F-45FB-95D9-12936E2B2694}" srcOrd="0" destOrd="0" presId="urn:microsoft.com/office/officeart/2008/layout/HorizontalMultiLevelHierarchy"/>
    <dgm:cxn modelId="{981BC659-5F8C-451C-A4F1-FB339563F1E8}" type="presOf" srcId="{39DCF630-B34D-4C6C-AE46-B17F26C85908}" destId="{B554C95E-89BC-4011-B9B8-2B9FC12CAAB8}" srcOrd="0" destOrd="0" presId="urn:microsoft.com/office/officeart/2008/layout/HorizontalMultiLevelHierarchy"/>
    <dgm:cxn modelId="{B039AC7F-1DA6-4BB5-AC59-46CC7CA44439}" srcId="{F637ED69-1A54-467D-85D1-63F03E45743E}" destId="{FBEAFAEB-9AC4-49B7-8B23-26CF0C4E6942}" srcOrd="5" destOrd="0" parTransId="{9C1040D8-30A1-447A-A3C4-8404DC78237B}" sibTransId="{C5248A23-C352-42C6-8C57-4CA614C956FC}"/>
    <dgm:cxn modelId="{E6BF5E8B-BA9B-4369-87BA-36BFCE19D263}" type="presOf" srcId="{00EAD067-A0F4-4CF4-BF7B-C37074A96EA5}" destId="{218D8D03-3788-45F9-857B-ECF7A08C234B}" srcOrd="0" destOrd="0" presId="urn:microsoft.com/office/officeart/2008/layout/HorizontalMultiLevelHierarchy"/>
    <dgm:cxn modelId="{D39AAE8E-2C37-40FA-BBD7-CB5CC544D305}" type="presOf" srcId="{7F1E7E56-1B5C-4341-92E8-E250514F85B0}" destId="{2E9C1462-4AB9-489A-8F0C-54ABA3509F73}" srcOrd="1" destOrd="0" presId="urn:microsoft.com/office/officeart/2008/layout/HorizontalMultiLevelHierarchy"/>
    <dgm:cxn modelId="{4A77EF8F-9069-448E-957D-6CD5DA17C1FF}" srcId="{F637ED69-1A54-467D-85D1-63F03E45743E}" destId="{00EAD067-A0F4-4CF4-BF7B-C37074A96EA5}" srcOrd="1" destOrd="0" parTransId="{42E1C079-558D-403B-8519-F3B4787DAB9D}" sibTransId="{212D5A8B-9615-411C-948F-F183914C5075}"/>
    <dgm:cxn modelId="{F9E7509E-90FB-4977-8B1B-F63061E361BD}" type="presOf" srcId="{B30C5577-626E-498E-ADBD-9A8C4AB98E69}" destId="{E8897CDC-E48B-44DD-AB9E-02C80D5AACC8}" srcOrd="0" destOrd="0" presId="urn:microsoft.com/office/officeart/2008/layout/HorizontalMultiLevelHierarchy"/>
    <dgm:cxn modelId="{B08FCDBA-AFC3-4C2C-8A9B-623C44EA05EB}" type="presOf" srcId="{33AA47DB-2F03-42D9-96F7-34F7EEE0052F}" destId="{8908D253-0CA8-4C78-ACE8-3ABCE0DABDFD}" srcOrd="0" destOrd="0" presId="urn:microsoft.com/office/officeart/2008/layout/HorizontalMultiLevelHierarchy"/>
    <dgm:cxn modelId="{4C2C57C4-7B88-4787-A0C5-D1D8032389CA}" type="presOf" srcId="{A9AC8CAB-D282-4582-91D4-0EACD9F34CB6}" destId="{1762BCE2-9A14-43CF-B804-C09A5BA74C82}" srcOrd="1" destOrd="0" presId="urn:microsoft.com/office/officeart/2008/layout/HorizontalMultiLevelHierarchy"/>
    <dgm:cxn modelId="{235A77D7-2447-436E-B9C5-CF779E66351B}" srcId="{F637ED69-1A54-467D-85D1-63F03E45743E}" destId="{B30C5577-626E-498E-ADBD-9A8C4AB98E69}" srcOrd="3" destOrd="0" parTransId="{0E581D10-BC5F-4405-A3A6-5D736F57E5D9}" sibTransId="{CEE3CA33-578C-424D-8E1C-4284456AC74B}"/>
    <dgm:cxn modelId="{8AF54DD8-CEEF-4B5E-951F-9816BEED9691}" srcId="{F637ED69-1A54-467D-85D1-63F03E45743E}" destId="{B2179A13-6990-4E03-A0FC-A1B52EA3E0B6}" srcOrd="2" destOrd="0" parTransId="{7F1E7E56-1B5C-4341-92E8-E250514F85B0}" sibTransId="{E79EDCA9-8817-4208-ABA8-62833E433ABF}"/>
    <dgm:cxn modelId="{106EA0DB-4C42-4BF4-A668-57E0FC394D27}" srcId="{F637ED69-1A54-467D-85D1-63F03E45743E}" destId="{C7F0D12D-AB82-4031-AC66-A0A73A198B54}" srcOrd="0" destOrd="0" parTransId="{A9AC8CAB-D282-4582-91D4-0EACD9F34CB6}" sibTransId="{C812753B-271D-4977-842A-D5C7AA58C26A}"/>
    <dgm:cxn modelId="{FF9590DF-28C0-4553-AE6A-5DF2F29614CB}" type="presOf" srcId="{B2179A13-6990-4E03-A0FC-A1B52EA3E0B6}" destId="{C5B45C8B-E116-4FB6-B58C-FC2980C3203F}" srcOrd="0" destOrd="0" presId="urn:microsoft.com/office/officeart/2008/layout/HorizontalMultiLevelHierarchy"/>
    <dgm:cxn modelId="{7F1AFAF8-7953-47EE-A642-45B0D5CAB0BC}" type="presOf" srcId="{5CC91A95-81E3-4210-B517-62687A295554}" destId="{0116C2C9-85B5-46F0-8CE5-A0DB40DF6B59}" srcOrd="0" destOrd="0" presId="urn:microsoft.com/office/officeart/2008/layout/HorizontalMultiLevelHierarchy"/>
    <dgm:cxn modelId="{90AF1EFA-3436-4041-87E3-87D9B9476725}" type="presOf" srcId="{39DCF630-B34D-4C6C-AE46-B17F26C85908}" destId="{CB6550DB-2A63-4D97-83DE-917B6382AF6F}" srcOrd="1" destOrd="0" presId="urn:microsoft.com/office/officeart/2008/layout/HorizontalMultiLevelHierarchy"/>
    <dgm:cxn modelId="{89487C2C-C5CB-45F7-A77B-6463D1637BA9}" type="presParOf" srcId="{8908D253-0CA8-4C78-ACE8-3ABCE0DABDFD}" destId="{DF35D8E4-2DD3-481C-8DB9-2482B189C841}" srcOrd="0" destOrd="0" presId="urn:microsoft.com/office/officeart/2008/layout/HorizontalMultiLevelHierarchy"/>
    <dgm:cxn modelId="{835C01FD-6238-460D-8126-F2AFB780D7EC}" type="presParOf" srcId="{DF35D8E4-2DD3-481C-8DB9-2482B189C841}" destId="{C9893844-7A00-4043-837F-B14F5FC34CBD}" srcOrd="0" destOrd="0" presId="urn:microsoft.com/office/officeart/2008/layout/HorizontalMultiLevelHierarchy"/>
    <dgm:cxn modelId="{D2103B47-7945-4212-A8E9-1A204E22E38E}" type="presParOf" srcId="{DF35D8E4-2DD3-481C-8DB9-2482B189C841}" destId="{F7B2DDFF-8C1B-4E1C-9C5E-7E10AEAAF0AB}" srcOrd="1" destOrd="0" presId="urn:microsoft.com/office/officeart/2008/layout/HorizontalMultiLevelHierarchy"/>
    <dgm:cxn modelId="{979616BF-F499-427F-A9D4-930BA0F0F03C}" type="presParOf" srcId="{F7B2DDFF-8C1B-4E1C-9C5E-7E10AEAAF0AB}" destId="{D7991378-A2E2-4CB1-8CCA-003FDA5EBA22}" srcOrd="0" destOrd="0" presId="urn:microsoft.com/office/officeart/2008/layout/HorizontalMultiLevelHierarchy"/>
    <dgm:cxn modelId="{FE0D5EDA-1D48-49ED-831E-1439AC8D2299}" type="presParOf" srcId="{D7991378-A2E2-4CB1-8CCA-003FDA5EBA22}" destId="{1762BCE2-9A14-43CF-B804-C09A5BA74C82}" srcOrd="0" destOrd="0" presId="urn:microsoft.com/office/officeart/2008/layout/HorizontalMultiLevelHierarchy"/>
    <dgm:cxn modelId="{CB41BC39-BB18-462E-AC58-B4B392AFA770}" type="presParOf" srcId="{F7B2DDFF-8C1B-4E1C-9C5E-7E10AEAAF0AB}" destId="{353A67EC-9CD8-4A98-97B5-73C1F6E0B9D1}" srcOrd="1" destOrd="0" presId="urn:microsoft.com/office/officeart/2008/layout/HorizontalMultiLevelHierarchy"/>
    <dgm:cxn modelId="{4B179F4D-3B01-462D-A84B-9B7A3F6C3BDF}" type="presParOf" srcId="{353A67EC-9CD8-4A98-97B5-73C1F6E0B9D1}" destId="{4267A463-A343-4564-A31A-7B209BF3062D}" srcOrd="0" destOrd="0" presId="urn:microsoft.com/office/officeart/2008/layout/HorizontalMultiLevelHierarchy"/>
    <dgm:cxn modelId="{2EA3ED77-BC93-4D64-B223-D82FD75F71DB}" type="presParOf" srcId="{353A67EC-9CD8-4A98-97B5-73C1F6E0B9D1}" destId="{1D1A8BB4-923B-40E8-A657-66E9A0794778}" srcOrd="1" destOrd="0" presId="urn:microsoft.com/office/officeart/2008/layout/HorizontalMultiLevelHierarchy"/>
    <dgm:cxn modelId="{2A52197B-BEA3-427E-A3AF-BADEEFE6B117}" type="presParOf" srcId="{F7B2DDFF-8C1B-4E1C-9C5E-7E10AEAAF0AB}" destId="{7D548521-9C3F-45FB-95D9-12936E2B2694}" srcOrd="2" destOrd="0" presId="urn:microsoft.com/office/officeart/2008/layout/HorizontalMultiLevelHierarchy"/>
    <dgm:cxn modelId="{210F4DA6-DB89-455B-9488-39AB47D15C2A}" type="presParOf" srcId="{7D548521-9C3F-45FB-95D9-12936E2B2694}" destId="{E548AAF2-0925-4EC1-BD77-49D867910F68}" srcOrd="0" destOrd="0" presId="urn:microsoft.com/office/officeart/2008/layout/HorizontalMultiLevelHierarchy"/>
    <dgm:cxn modelId="{ED47208A-1676-437B-91A4-AAC622A4FE88}" type="presParOf" srcId="{F7B2DDFF-8C1B-4E1C-9C5E-7E10AEAAF0AB}" destId="{34F5B3D0-0EC2-45F8-828E-853C768F5372}" srcOrd="3" destOrd="0" presId="urn:microsoft.com/office/officeart/2008/layout/HorizontalMultiLevelHierarchy"/>
    <dgm:cxn modelId="{CECD43F4-DA5D-4B32-A63E-6C8527465F7F}" type="presParOf" srcId="{34F5B3D0-0EC2-45F8-828E-853C768F5372}" destId="{218D8D03-3788-45F9-857B-ECF7A08C234B}" srcOrd="0" destOrd="0" presId="urn:microsoft.com/office/officeart/2008/layout/HorizontalMultiLevelHierarchy"/>
    <dgm:cxn modelId="{C3976EEF-6B8B-42FB-BA67-BFBBE4E3D32B}" type="presParOf" srcId="{34F5B3D0-0EC2-45F8-828E-853C768F5372}" destId="{1FD98F56-87A6-4EA1-9068-9856999A8952}" srcOrd="1" destOrd="0" presId="urn:microsoft.com/office/officeart/2008/layout/HorizontalMultiLevelHierarchy"/>
    <dgm:cxn modelId="{F7839B22-CCE2-460D-A445-FE66A36444A7}" type="presParOf" srcId="{F7B2DDFF-8C1B-4E1C-9C5E-7E10AEAAF0AB}" destId="{F2A304A9-09F9-4907-88A0-E0005876685A}" srcOrd="4" destOrd="0" presId="urn:microsoft.com/office/officeart/2008/layout/HorizontalMultiLevelHierarchy"/>
    <dgm:cxn modelId="{DA4E1222-4BA3-438E-838E-830537A861F7}" type="presParOf" srcId="{F2A304A9-09F9-4907-88A0-E0005876685A}" destId="{2E9C1462-4AB9-489A-8F0C-54ABA3509F73}" srcOrd="0" destOrd="0" presId="urn:microsoft.com/office/officeart/2008/layout/HorizontalMultiLevelHierarchy"/>
    <dgm:cxn modelId="{627A224A-CC63-4DFA-BA5B-9933DFCFBA1A}" type="presParOf" srcId="{F7B2DDFF-8C1B-4E1C-9C5E-7E10AEAAF0AB}" destId="{3C4801A1-CFA4-4BCA-A7F1-4575CA4AF603}" srcOrd="5" destOrd="0" presId="urn:microsoft.com/office/officeart/2008/layout/HorizontalMultiLevelHierarchy"/>
    <dgm:cxn modelId="{D04E688B-F693-4B46-B231-D823C8E9A602}" type="presParOf" srcId="{3C4801A1-CFA4-4BCA-A7F1-4575CA4AF603}" destId="{C5B45C8B-E116-4FB6-B58C-FC2980C3203F}" srcOrd="0" destOrd="0" presId="urn:microsoft.com/office/officeart/2008/layout/HorizontalMultiLevelHierarchy"/>
    <dgm:cxn modelId="{470294C2-EB7C-4DC2-9556-45C3B25518FA}" type="presParOf" srcId="{3C4801A1-CFA4-4BCA-A7F1-4575CA4AF603}" destId="{B17DD5E4-DA03-4024-B79D-075571A2FFDF}" srcOrd="1" destOrd="0" presId="urn:microsoft.com/office/officeart/2008/layout/HorizontalMultiLevelHierarchy"/>
    <dgm:cxn modelId="{31F50066-8D4D-4578-A633-D46875478748}" type="presParOf" srcId="{F7B2DDFF-8C1B-4E1C-9C5E-7E10AEAAF0AB}" destId="{EEA620EA-2E32-426E-87DE-93CD24273596}" srcOrd="6" destOrd="0" presId="urn:microsoft.com/office/officeart/2008/layout/HorizontalMultiLevelHierarchy"/>
    <dgm:cxn modelId="{2F1770E1-F748-40ED-9E84-17ADF8750F24}" type="presParOf" srcId="{EEA620EA-2E32-426E-87DE-93CD24273596}" destId="{F6EEB2FE-ADDF-4C45-A7B8-9C0F2781BBDD}" srcOrd="0" destOrd="0" presId="urn:microsoft.com/office/officeart/2008/layout/HorizontalMultiLevelHierarchy"/>
    <dgm:cxn modelId="{18AE51B4-82B8-4C0B-89B9-8D27512C1D46}" type="presParOf" srcId="{F7B2DDFF-8C1B-4E1C-9C5E-7E10AEAAF0AB}" destId="{98892D4C-8A63-48DA-966B-95B636398448}" srcOrd="7" destOrd="0" presId="urn:microsoft.com/office/officeart/2008/layout/HorizontalMultiLevelHierarchy"/>
    <dgm:cxn modelId="{7464A24B-E55F-4DB8-BA09-C9092DA1BDF9}" type="presParOf" srcId="{98892D4C-8A63-48DA-966B-95B636398448}" destId="{E8897CDC-E48B-44DD-AB9E-02C80D5AACC8}" srcOrd="0" destOrd="0" presId="urn:microsoft.com/office/officeart/2008/layout/HorizontalMultiLevelHierarchy"/>
    <dgm:cxn modelId="{790F8693-E13A-4962-8A70-CD7F47AF66F2}" type="presParOf" srcId="{98892D4C-8A63-48DA-966B-95B636398448}" destId="{C17625BC-0AB2-4120-89A9-E92E1583336A}" srcOrd="1" destOrd="0" presId="urn:microsoft.com/office/officeart/2008/layout/HorizontalMultiLevelHierarchy"/>
    <dgm:cxn modelId="{452A65B6-D181-470F-8699-CCBF37E978C0}" type="presParOf" srcId="{F7B2DDFF-8C1B-4E1C-9C5E-7E10AEAAF0AB}" destId="{B554C95E-89BC-4011-B9B8-2B9FC12CAAB8}" srcOrd="8" destOrd="0" presId="urn:microsoft.com/office/officeart/2008/layout/HorizontalMultiLevelHierarchy"/>
    <dgm:cxn modelId="{8DC5DBC2-26A5-49D4-B85A-8BC1EEFE6B14}" type="presParOf" srcId="{B554C95E-89BC-4011-B9B8-2B9FC12CAAB8}" destId="{CB6550DB-2A63-4D97-83DE-917B6382AF6F}" srcOrd="0" destOrd="0" presId="urn:microsoft.com/office/officeart/2008/layout/HorizontalMultiLevelHierarchy"/>
    <dgm:cxn modelId="{73C7EA5F-1332-42BB-B9F3-CBA87D3EFAD8}" type="presParOf" srcId="{F7B2DDFF-8C1B-4E1C-9C5E-7E10AEAAF0AB}" destId="{D9643016-5383-4F4C-AE02-99502E50441F}" srcOrd="9" destOrd="0" presId="urn:microsoft.com/office/officeart/2008/layout/HorizontalMultiLevelHierarchy"/>
    <dgm:cxn modelId="{D2EB63FB-A6F5-4E04-A5F9-93681B51BA8D}" type="presParOf" srcId="{D9643016-5383-4F4C-AE02-99502E50441F}" destId="{0116C2C9-85B5-46F0-8CE5-A0DB40DF6B59}" srcOrd="0" destOrd="0" presId="urn:microsoft.com/office/officeart/2008/layout/HorizontalMultiLevelHierarchy"/>
    <dgm:cxn modelId="{708C13B1-470C-47A6-95C1-610367C37485}" type="presParOf" srcId="{D9643016-5383-4F4C-AE02-99502E50441F}" destId="{470C7CE0-8223-4813-BA8E-245C2A97A2E5}" srcOrd="1" destOrd="0" presId="urn:microsoft.com/office/officeart/2008/layout/HorizontalMultiLevelHierarchy"/>
    <dgm:cxn modelId="{50CAE82A-5846-4226-9D3F-BC483956DB05}" type="presParOf" srcId="{F7B2DDFF-8C1B-4E1C-9C5E-7E10AEAAF0AB}" destId="{E26AFA46-690C-4ED4-801D-FF736B0AC56B}" srcOrd="10" destOrd="0" presId="urn:microsoft.com/office/officeart/2008/layout/HorizontalMultiLevelHierarchy"/>
    <dgm:cxn modelId="{EF0793C1-42AE-4B68-B33A-CB570EF067E9}" type="presParOf" srcId="{E26AFA46-690C-4ED4-801D-FF736B0AC56B}" destId="{9E80B5BF-C579-47F5-844D-942169AF5262}" srcOrd="0" destOrd="0" presId="urn:microsoft.com/office/officeart/2008/layout/HorizontalMultiLevelHierarchy"/>
    <dgm:cxn modelId="{4BF5876B-D9A7-409A-AF52-0799E666C78B}" type="presParOf" srcId="{F7B2DDFF-8C1B-4E1C-9C5E-7E10AEAAF0AB}" destId="{E29AF206-CFFB-4998-975F-0B0FC5661F28}" srcOrd="11" destOrd="0" presId="urn:microsoft.com/office/officeart/2008/layout/HorizontalMultiLevelHierarchy"/>
    <dgm:cxn modelId="{52B842F2-2A1D-4299-A75C-3AD070FE901D}" type="presParOf" srcId="{E29AF206-CFFB-4998-975F-0B0FC5661F28}" destId="{DDF5B3BB-074F-46DE-9BBA-F845FF3327A1}" srcOrd="0" destOrd="0" presId="urn:microsoft.com/office/officeart/2008/layout/HorizontalMultiLevelHierarchy"/>
    <dgm:cxn modelId="{78AF870B-4940-4CE7-9821-FDF165FD4628}" type="presParOf" srcId="{E29AF206-CFFB-4998-975F-0B0FC5661F28}" destId="{562E1005-B916-48E4-AB95-F2B9B65F13F8}"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16CC131-1108-4147-BFB0-815EE3E716D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29EBECED-3E31-4DB8-B4E7-1259BB4C06F3}">
      <dgm:prSet phldrT="[Текст]" custT="1"/>
      <dgm:spPr/>
      <dgm:t>
        <a:bodyPr/>
        <a:lstStyle/>
        <a:p>
          <a:r>
            <a:rPr lang="uz-Cyrl-UZ" sz="1200" b="1">
              <a:solidFill>
                <a:sysClr val="windowText" lastClr="000000"/>
              </a:solidFill>
              <a:latin typeface="Cambria" panose="02040503050406030204" pitchFamily="18" charset="0"/>
              <a:ea typeface="Cambria" panose="02040503050406030204" pitchFamily="18" charset="0"/>
            </a:rPr>
            <a:t>Ариза (шикоят) билан бирга </a:t>
          </a:r>
          <a:r>
            <a:rPr lang="uz-Cyrl-UZ" sz="1200">
              <a:solidFill>
                <a:sysClr val="windowText" lastClr="000000"/>
              </a:solidFill>
              <a:latin typeface="Cambria" panose="02040503050406030204" pitchFamily="18" charset="0"/>
              <a:ea typeface="Cambria" panose="02040503050406030204" pitchFamily="18" charset="0"/>
            </a:rPr>
            <a:t>берилган дастлабки ҳимоя чораларини кўриш тўғрисидаги ариза аризани (шикоятни) иш юритишга қабул қилиш ва иш қўзғатиш тўғрисидаги масалани ҳал қилиш билан бир вақтда, </a:t>
          </a:r>
          <a:r>
            <a:rPr lang="uz-Cyrl-UZ" sz="1200" u="sng">
              <a:solidFill>
                <a:sysClr val="windowText" lastClr="000000"/>
              </a:solidFill>
              <a:latin typeface="Cambria" panose="02040503050406030204" pitchFamily="18" charset="0"/>
              <a:ea typeface="Cambria" panose="02040503050406030204" pitchFamily="18" charset="0"/>
            </a:rPr>
            <a:t>ишда иштирок этувчи шахсларни </a:t>
          </a:r>
          <a:r>
            <a:rPr lang="uz-Cyrl-UZ" sz="1200" b="1">
              <a:solidFill>
                <a:sysClr val="windowText" lastClr="000000"/>
              </a:solidFill>
              <a:latin typeface="Cambria" panose="02040503050406030204" pitchFamily="18" charset="0"/>
              <a:ea typeface="Cambria" panose="02040503050406030204" pitchFamily="18" charset="0"/>
            </a:rPr>
            <a:t>хабардор қилмасдан</a:t>
          </a:r>
          <a:r>
            <a:rPr lang="uz-Cyrl-UZ" sz="1200">
              <a:solidFill>
                <a:sysClr val="windowText" lastClr="000000"/>
              </a:solidFill>
              <a:latin typeface="Cambria" panose="02040503050406030204" pitchFamily="18" charset="0"/>
              <a:ea typeface="Cambria" panose="02040503050406030204" pitchFamily="18" charset="0"/>
            </a:rPr>
            <a:t> суд томонидан кўриб чиқилади.</a:t>
          </a:r>
          <a:endParaRPr lang="ru-RU" sz="1200">
            <a:solidFill>
              <a:sysClr val="windowText" lastClr="000000"/>
            </a:solidFill>
            <a:latin typeface="Cambria" panose="02040503050406030204" pitchFamily="18" charset="0"/>
            <a:ea typeface="Cambria" panose="02040503050406030204" pitchFamily="18" charset="0"/>
          </a:endParaRPr>
        </a:p>
      </dgm:t>
    </dgm:pt>
    <dgm:pt modelId="{1A1ADB8C-8058-4639-855C-968741A6D476}" type="parTrans" cxnId="{A571D35E-C35C-4AB6-8B17-E1C64F58A571}">
      <dgm:prSet/>
      <dgm:spPr/>
      <dgm:t>
        <a:bodyPr/>
        <a:lstStyle/>
        <a:p>
          <a:endParaRPr lang="ru-RU"/>
        </a:p>
      </dgm:t>
    </dgm:pt>
    <dgm:pt modelId="{DA2F91D4-9D95-4C6C-97E5-3DCE56B7E9F7}" type="sibTrans" cxnId="{A571D35E-C35C-4AB6-8B17-E1C64F58A571}">
      <dgm:prSet/>
      <dgm:spPr/>
      <dgm:t>
        <a:bodyPr/>
        <a:lstStyle/>
        <a:p>
          <a:endParaRPr lang="ru-RU"/>
        </a:p>
      </dgm:t>
    </dgm:pt>
    <dgm:pt modelId="{7A9E72BE-BFC7-4E8E-AD8B-569DB1AFC223}">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Дастлабки ҳимоя чораларини кўриш тўғрисидаги ариза </a:t>
          </a:r>
          <a:r>
            <a:rPr lang="uz-Cyrl-UZ" sz="1200" b="1">
              <a:solidFill>
                <a:sysClr val="windowText" lastClr="000000"/>
              </a:solidFill>
              <a:latin typeface="Cambria" panose="02040503050406030204" pitchFamily="18" charset="0"/>
              <a:ea typeface="Cambria" panose="02040503050406030204" pitchFamily="18" charset="0"/>
            </a:rPr>
            <a:t>суд мажлиси чоғида</a:t>
          </a:r>
          <a:r>
            <a:rPr lang="uz-Cyrl-UZ" sz="1200">
              <a:solidFill>
                <a:sysClr val="windowText" lastClr="000000"/>
              </a:solidFill>
              <a:latin typeface="Cambria" panose="02040503050406030204" pitchFamily="18" charset="0"/>
              <a:ea typeface="Cambria" panose="02040503050406030204" pitchFamily="18" charset="0"/>
            </a:rPr>
            <a:t> берилган тақдирда, </a:t>
          </a:r>
          <a:r>
            <a:rPr lang="uz-Cyrl-UZ" sz="1200" b="1">
              <a:solidFill>
                <a:sysClr val="windowText" lastClr="000000"/>
              </a:solidFill>
              <a:latin typeface="Cambria" panose="02040503050406030204" pitchFamily="18" charset="0"/>
              <a:ea typeface="Cambria" panose="02040503050406030204" pitchFamily="18" charset="0"/>
            </a:rPr>
            <a:t>у шу мажлисда </a:t>
          </a:r>
          <a:r>
            <a:rPr lang="uz-Cyrl-UZ" sz="1200">
              <a:solidFill>
                <a:sysClr val="windowText" lastClr="000000"/>
              </a:solidFill>
              <a:latin typeface="Cambria" panose="02040503050406030204" pitchFamily="18" charset="0"/>
              <a:ea typeface="Cambria" panose="02040503050406030204" pitchFamily="18" charset="0"/>
            </a:rPr>
            <a:t>кўриб чиқилиши керак.</a:t>
          </a:r>
          <a:endParaRPr lang="ru-RU" sz="1200">
            <a:solidFill>
              <a:sysClr val="windowText" lastClr="000000"/>
            </a:solidFill>
            <a:latin typeface="Cambria" panose="02040503050406030204" pitchFamily="18" charset="0"/>
            <a:ea typeface="Cambria" panose="02040503050406030204" pitchFamily="18" charset="0"/>
          </a:endParaRPr>
        </a:p>
      </dgm:t>
    </dgm:pt>
    <dgm:pt modelId="{4A6B03E8-85E7-440C-A237-855D6D32E435}" type="parTrans" cxnId="{D27748F7-8A4D-4482-BD89-0C42603A3B36}">
      <dgm:prSet/>
      <dgm:spPr/>
      <dgm:t>
        <a:bodyPr/>
        <a:lstStyle/>
        <a:p>
          <a:endParaRPr lang="ru-RU"/>
        </a:p>
      </dgm:t>
    </dgm:pt>
    <dgm:pt modelId="{4E59ACA2-B839-46D1-A5ED-AD0FFBF4E3AC}" type="sibTrans" cxnId="{D27748F7-8A4D-4482-BD89-0C42603A3B36}">
      <dgm:prSet/>
      <dgm:spPr/>
      <dgm:t>
        <a:bodyPr/>
        <a:lstStyle/>
        <a:p>
          <a:endParaRPr lang="ru-RU"/>
        </a:p>
      </dgm:t>
    </dgm:pt>
    <dgm:pt modelId="{520DAAFA-C65D-4B47-B90B-241F7A3C1C62}">
      <dgm:prSet phldrT="[Текст]" custT="1"/>
      <dgm:spPr/>
      <dgm:t>
        <a:bodyPr/>
        <a:lstStyle/>
        <a:p>
          <a:r>
            <a:rPr lang="uz-Cyrl-UZ" sz="1200">
              <a:solidFill>
                <a:sysClr val="windowText" lastClr="000000"/>
              </a:solidFill>
              <a:latin typeface="Cambria" panose="02040503050406030204" pitchFamily="18" charset="0"/>
              <a:ea typeface="Cambria" panose="02040503050406030204" pitchFamily="18" charset="0"/>
            </a:rPr>
            <a:t>Агар дастлабки ҳимоя чораларини кўриш тўғрисидаги ариза </a:t>
          </a:r>
          <a:r>
            <a:rPr lang="uz-Cyrl-UZ" sz="1200" b="1">
              <a:solidFill>
                <a:sysClr val="windowText" lastClr="000000"/>
              </a:solidFill>
              <a:latin typeface="Cambria" panose="02040503050406030204" pitchFamily="18" charset="0"/>
              <a:ea typeface="Cambria" panose="02040503050406030204" pitchFamily="18" charset="0"/>
            </a:rPr>
            <a:t>иш юритиш жараёнида </a:t>
          </a:r>
          <a:r>
            <a:rPr lang="uz-Cyrl-UZ" sz="1200">
              <a:solidFill>
                <a:sysClr val="windowText" lastClr="000000"/>
              </a:solidFill>
              <a:latin typeface="Cambria" panose="02040503050406030204" pitchFamily="18" charset="0"/>
              <a:ea typeface="Cambria" panose="02040503050406030204" pitchFamily="18" charset="0"/>
            </a:rPr>
            <a:t>берилган бўлса, </a:t>
          </a:r>
          <a:r>
            <a:rPr lang="uz-Cyrl-UZ" sz="1200" b="1">
              <a:solidFill>
                <a:sysClr val="windowText" lastClr="000000"/>
              </a:solidFill>
              <a:latin typeface="Cambria" panose="02040503050406030204" pitchFamily="18" charset="0"/>
              <a:ea typeface="Cambria" panose="02040503050406030204" pitchFamily="18" charset="0"/>
            </a:rPr>
            <a:t>у келиб тушганидан кейинги кундан кечиктирмай</a:t>
          </a:r>
          <a:r>
            <a:rPr lang="uz-Cyrl-UZ" sz="1200">
              <a:solidFill>
                <a:sysClr val="windowText" lastClr="000000"/>
              </a:solidFill>
              <a:latin typeface="Cambria" panose="02040503050406030204" pitchFamily="18" charset="0"/>
              <a:ea typeface="Cambria" panose="02040503050406030204" pitchFamily="18" charset="0"/>
            </a:rPr>
            <a:t> кўриб чиқилади.</a:t>
          </a:r>
          <a:endParaRPr lang="ru-RU" sz="1200">
            <a:solidFill>
              <a:sysClr val="windowText" lastClr="000000"/>
            </a:solidFill>
            <a:latin typeface="Cambria" panose="02040503050406030204" pitchFamily="18" charset="0"/>
            <a:ea typeface="Cambria" panose="02040503050406030204" pitchFamily="18" charset="0"/>
          </a:endParaRPr>
        </a:p>
      </dgm:t>
    </dgm:pt>
    <dgm:pt modelId="{0A04672B-4664-4AB3-9007-0CB9EC831275}" type="parTrans" cxnId="{6165CF56-DE00-4E72-B21C-5DCDCB929A1B}">
      <dgm:prSet/>
      <dgm:spPr/>
      <dgm:t>
        <a:bodyPr/>
        <a:lstStyle/>
        <a:p>
          <a:endParaRPr lang="ru-RU"/>
        </a:p>
      </dgm:t>
    </dgm:pt>
    <dgm:pt modelId="{894197AB-E7C6-45F7-B0AF-07343DB7706B}" type="sibTrans" cxnId="{6165CF56-DE00-4E72-B21C-5DCDCB929A1B}">
      <dgm:prSet/>
      <dgm:spPr/>
      <dgm:t>
        <a:bodyPr/>
        <a:lstStyle/>
        <a:p>
          <a:endParaRPr lang="ru-RU"/>
        </a:p>
      </dgm:t>
    </dgm:pt>
    <dgm:pt modelId="{3A5C4351-7815-4CE8-AE43-80080B5EDCE0}" type="pres">
      <dgm:prSet presAssocID="{216CC131-1108-4147-BFB0-815EE3E716DC}" presName="Name0" presStyleCnt="0">
        <dgm:presLayoutVars>
          <dgm:chMax val="7"/>
          <dgm:chPref val="7"/>
          <dgm:dir/>
        </dgm:presLayoutVars>
      </dgm:prSet>
      <dgm:spPr/>
    </dgm:pt>
    <dgm:pt modelId="{38977A6F-2895-4A3D-9AE1-47D685F55182}" type="pres">
      <dgm:prSet presAssocID="{216CC131-1108-4147-BFB0-815EE3E716DC}" presName="Name1" presStyleCnt="0"/>
      <dgm:spPr/>
    </dgm:pt>
    <dgm:pt modelId="{007C82C5-540B-4DBB-9F75-E8C695D95682}" type="pres">
      <dgm:prSet presAssocID="{216CC131-1108-4147-BFB0-815EE3E716DC}" presName="cycle" presStyleCnt="0"/>
      <dgm:spPr/>
    </dgm:pt>
    <dgm:pt modelId="{E94FBA64-AAE1-4462-BA7D-55424F38FBD3}" type="pres">
      <dgm:prSet presAssocID="{216CC131-1108-4147-BFB0-815EE3E716DC}" presName="srcNode" presStyleLbl="node1" presStyleIdx="0" presStyleCnt="3"/>
      <dgm:spPr/>
    </dgm:pt>
    <dgm:pt modelId="{84595364-9AE0-41C2-A56B-CB45AB585CC2}" type="pres">
      <dgm:prSet presAssocID="{216CC131-1108-4147-BFB0-815EE3E716DC}" presName="conn" presStyleLbl="parChTrans1D2" presStyleIdx="0" presStyleCnt="1"/>
      <dgm:spPr/>
    </dgm:pt>
    <dgm:pt modelId="{636E6168-E319-4AD5-893C-603AEA3BC242}" type="pres">
      <dgm:prSet presAssocID="{216CC131-1108-4147-BFB0-815EE3E716DC}" presName="extraNode" presStyleLbl="node1" presStyleIdx="0" presStyleCnt="3"/>
      <dgm:spPr/>
    </dgm:pt>
    <dgm:pt modelId="{72DEC9D0-B095-43C7-9469-1626402601A8}" type="pres">
      <dgm:prSet presAssocID="{216CC131-1108-4147-BFB0-815EE3E716DC}" presName="dstNode" presStyleLbl="node1" presStyleIdx="0" presStyleCnt="3"/>
      <dgm:spPr/>
    </dgm:pt>
    <dgm:pt modelId="{D421BCEB-56A1-4F25-A47A-4AE2816C2AD9}" type="pres">
      <dgm:prSet presAssocID="{29EBECED-3E31-4DB8-B4E7-1259BB4C06F3}" presName="text_1" presStyleLbl="node1" presStyleIdx="0" presStyleCnt="3" custScaleY="130297">
        <dgm:presLayoutVars>
          <dgm:bulletEnabled val="1"/>
        </dgm:presLayoutVars>
      </dgm:prSet>
      <dgm:spPr/>
    </dgm:pt>
    <dgm:pt modelId="{A6E9AC82-EC5C-4937-8325-7FB452145455}" type="pres">
      <dgm:prSet presAssocID="{29EBECED-3E31-4DB8-B4E7-1259BB4C06F3}" presName="accent_1" presStyleCnt="0"/>
      <dgm:spPr/>
    </dgm:pt>
    <dgm:pt modelId="{F8746BBA-EAE7-43F3-990C-1768A50064F6}" type="pres">
      <dgm:prSet presAssocID="{29EBECED-3E31-4DB8-B4E7-1259BB4C06F3}" presName="accentRepeatNode" presStyleLbl="solidFgAcc1" presStyleIdx="0" presStyleCnt="3"/>
      <dgm:spPr/>
    </dgm:pt>
    <dgm:pt modelId="{045F29E8-2470-4C73-8D0F-3C037DF76144}" type="pres">
      <dgm:prSet presAssocID="{7A9E72BE-BFC7-4E8E-AD8B-569DB1AFC223}" presName="text_2" presStyleLbl="node1" presStyleIdx="1" presStyleCnt="3" custScaleY="130297">
        <dgm:presLayoutVars>
          <dgm:bulletEnabled val="1"/>
        </dgm:presLayoutVars>
      </dgm:prSet>
      <dgm:spPr/>
    </dgm:pt>
    <dgm:pt modelId="{80B54D7F-85BF-485F-92E3-8F71E6F4A029}" type="pres">
      <dgm:prSet presAssocID="{7A9E72BE-BFC7-4E8E-AD8B-569DB1AFC223}" presName="accent_2" presStyleCnt="0"/>
      <dgm:spPr/>
    </dgm:pt>
    <dgm:pt modelId="{26EFF412-CC41-4AE6-B8D5-2374167CDCA1}" type="pres">
      <dgm:prSet presAssocID="{7A9E72BE-BFC7-4E8E-AD8B-569DB1AFC223}" presName="accentRepeatNode" presStyleLbl="solidFgAcc1" presStyleIdx="1" presStyleCnt="3"/>
      <dgm:spPr/>
    </dgm:pt>
    <dgm:pt modelId="{4A031656-7029-4B67-99B4-90279AB981F2}" type="pres">
      <dgm:prSet presAssocID="{520DAAFA-C65D-4B47-B90B-241F7A3C1C62}" presName="text_3" presStyleLbl="node1" presStyleIdx="2" presStyleCnt="3" custScaleY="130297">
        <dgm:presLayoutVars>
          <dgm:bulletEnabled val="1"/>
        </dgm:presLayoutVars>
      </dgm:prSet>
      <dgm:spPr/>
    </dgm:pt>
    <dgm:pt modelId="{EB340A52-EB72-455F-A0CD-CF293B099032}" type="pres">
      <dgm:prSet presAssocID="{520DAAFA-C65D-4B47-B90B-241F7A3C1C62}" presName="accent_3" presStyleCnt="0"/>
      <dgm:spPr/>
    </dgm:pt>
    <dgm:pt modelId="{501D54A1-1928-4C24-9136-BB17E5BF97B8}" type="pres">
      <dgm:prSet presAssocID="{520DAAFA-C65D-4B47-B90B-241F7A3C1C62}" presName="accentRepeatNode" presStyleLbl="solidFgAcc1" presStyleIdx="2" presStyleCnt="3"/>
      <dgm:spPr/>
    </dgm:pt>
  </dgm:ptLst>
  <dgm:cxnLst>
    <dgm:cxn modelId="{A3BC0215-E448-4616-B949-9675E13F0521}" type="presOf" srcId="{DA2F91D4-9D95-4C6C-97E5-3DCE56B7E9F7}" destId="{84595364-9AE0-41C2-A56B-CB45AB585CC2}" srcOrd="0" destOrd="0" presId="urn:microsoft.com/office/officeart/2008/layout/VerticalCurvedList"/>
    <dgm:cxn modelId="{A571D35E-C35C-4AB6-8B17-E1C64F58A571}" srcId="{216CC131-1108-4147-BFB0-815EE3E716DC}" destId="{29EBECED-3E31-4DB8-B4E7-1259BB4C06F3}" srcOrd="0" destOrd="0" parTransId="{1A1ADB8C-8058-4639-855C-968741A6D476}" sibTransId="{DA2F91D4-9D95-4C6C-97E5-3DCE56B7E9F7}"/>
    <dgm:cxn modelId="{6165CF56-DE00-4E72-B21C-5DCDCB929A1B}" srcId="{216CC131-1108-4147-BFB0-815EE3E716DC}" destId="{520DAAFA-C65D-4B47-B90B-241F7A3C1C62}" srcOrd="2" destOrd="0" parTransId="{0A04672B-4664-4AB3-9007-0CB9EC831275}" sibTransId="{894197AB-E7C6-45F7-B0AF-07343DB7706B}"/>
    <dgm:cxn modelId="{26EA8B77-D393-4D86-A71F-629496093E6A}" type="presOf" srcId="{29EBECED-3E31-4DB8-B4E7-1259BB4C06F3}" destId="{D421BCEB-56A1-4F25-A47A-4AE2816C2AD9}" srcOrd="0" destOrd="0" presId="urn:microsoft.com/office/officeart/2008/layout/VerticalCurvedList"/>
    <dgm:cxn modelId="{2C015284-A602-46B9-BA29-272A2E47D370}" type="presOf" srcId="{520DAAFA-C65D-4B47-B90B-241F7A3C1C62}" destId="{4A031656-7029-4B67-99B4-90279AB981F2}" srcOrd="0" destOrd="0" presId="urn:microsoft.com/office/officeart/2008/layout/VerticalCurvedList"/>
    <dgm:cxn modelId="{65BEE9AD-5808-4D98-9280-CEB3A73B6FF7}" type="presOf" srcId="{7A9E72BE-BFC7-4E8E-AD8B-569DB1AFC223}" destId="{045F29E8-2470-4C73-8D0F-3C037DF76144}" srcOrd="0" destOrd="0" presId="urn:microsoft.com/office/officeart/2008/layout/VerticalCurvedList"/>
    <dgm:cxn modelId="{D27748F7-8A4D-4482-BD89-0C42603A3B36}" srcId="{216CC131-1108-4147-BFB0-815EE3E716DC}" destId="{7A9E72BE-BFC7-4E8E-AD8B-569DB1AFC223}" srcOrd="1" destOrd="0" parTransId="{4A6B03E8-85E7-440C-A237-855D6D32E435}" sibTransId="{4E59ACA2-B839-46D1-A5ED-AD0FFBF4E3AC}"/>
    <dgm:cxn modelId="{16694DFF-9F0E-42F8-9BA2-FDCF66A7A37C}" type="presOf" srcId="{216CC131-1108-4147-BFB0-815EE3E716DC}" destId="{3A5C4351-7815-4CE8-AE43-80080B5EDCE0}" srcOrd="0" destOrd="0" presId="urn:microsoft.com/office/officeart/2008/layout/VerticalCurvedList"/>
    <dgm:cxn modelId="{B075B829-F50E-4639-BC92-1796D27EC6A6}" type="presParOf" srcId="{3A5C4351-7815-4CE8-AE43-80080B5EDCE0}" destId="{38977A6F-2895-4A3D-9AE1-47D685F55182}" srcOrd="0" destOrd="0" presId="urn:microsoft.com/office/officeart/2008/layout/VerticalCurvedList"/>
    <dgm:cxn modelId="{45BE99B5-6310-487D-B1D7-F1FCF4FC7F6F}" type="presParOf" srcId="{38977A6F-2895-4A3D-9AE1-47D685F55182}" destId="{007C82C5-540B-4DBB-9F75-E8C695D95682}" srcOrd="0" destOrd="0" presId="urn:microsoft.com/office/officeart/2008/layout/VerticalCurvedList"/>
    <dgm:cxn modelId="{47C29BE6-7498-4555-81B0-10B9660DF9AB}" type="presParOf" srcId="{007C82C5-540B-4DBB-9F75-E8C695D95682}" destId="{E94FBA64-AAE1-4462-BA7D-55424F38FBD3}" srcOrd="0" destOrd="0" presId="urn:microsoft.com/office/officeart/2008/layout/VerticalCurvedList"/>
    <dgm:cxn modelId="{DF4C8870-D100-437F-9860-182F285364A6}" type="presParOf" srcId="{007C82C5-540B-4DBB-9F75-E8C695D95682}" destId="{84595364-9AE0-41C2-A56B-CB45AB585CC2}" srcOrd="1" destOrd="0" presId="urn:microsoft.com/office/officeart/2008/layout/VerticalCurvedList"/>
    <dgm:cxn modelId="{E253A45E-3A6C-454E-AFC1-5A215B86BEA3}" type="presParOf" srcId="{007C82C5-540B-4DBB-9F75-E8C695D95682}" destId="{636E6168-E319-4AD5-893C-603AEA3BC242}" srcOrd="2" destOrd="0" presId="urn:microsoft.com/office/officeart/2008/layout/VerticalCurvedList"/>
    <dgm:cxn modelId="{EAF81AAE-B6DC-4E2D-9017-D34B4563007B}" type="presParOf" srcId="{007C82C5-540B-4DBB-9F75-E8C695D95682}" destId="{72DEC9D0-B095-43C7-9469-1626402601A8}" srcOrd="3" destOrd="0" presId="urn:microsoft.com/office/officeart/2008/layout/VerticalCurvedList"/>
    <dgm:cxn modelId="{82D77871-5AFA-44BE-A669-87E5EA153C15}" type="presParOf" srcId="{38977A6F-2895-4A3D-9AE1-47D685F55182}" destId="{D421BCEB-56A1-4F25-A47A-4AE2816C2AD9}" srcOrd="1" destOrd="0" presId="urn:microsoft.com/office/officeart/2008/layout/VerticalCurvedList"/>
    <dgm:cxn modelId="{096B8157-B4DC-4744-9F6F-0372E4214E9E}" type="presParOf" srcId="{38977A6F-2895-4A3D-9AE1-47D685F55182}" destId="{A6E9AC82-EC5C-4937-8325-7FB452145455}" srcOrd="2" destOrd="0" presId="urn:microsoft.com/office/officeart/2008/layout/VerticalCurvedList"/>
    <dgm:cxn modelId="{747AFB6C-78BF-440E-8D58-DD443EDC67F9}" type="presParOf" srcId="{A6E9AC82-EC5C-4937-8325-7FB452145455}" destId="{F8746BBA-EAE7-43F3-990C-1768A50064F6}" srcOrd="0" destOrd="0" presId="urn:microsoft.com/office/officeart/2008/layout/VerticalCurvedList"/>
    <dgm:cxn modelId="{7641B092-04F6-48D8-B551-42FA0FDE1A7E}" type="presParOf" srcId="{38977A6F-2895-4A3D-9AE1-47D685F55182}" destId="{045F29E8-2470-4C73-8D0F-3C037DF76144}" srcOrd="3" destOrd="0" presId="urn:microsoft.com/office/officeart/2008/layout/VerticalCurvedList"/>
    <dgm:cxn modelId="{BD816DC8-C106-4621-A9C9-C866E99E48CD}" type="presParOf" srcId="{38977A6F-2895-4A3D-9AE1-47D685F55182}" destId="{80B54D7F-85BF-485F-92E3-8F71E6F4A029}" srcOrd="4" destOrd="0" presId="urn:microsoft.com/office/officeart/2008/layout/VerticalCurvedList"/>
    <dgm:cxn modelId="{473E12D5-94FC-40DD-8044-B2E9DDB7824A}" type="presParOf" srcId="{80B54D7F-85BF-485F-92E3-8F71E6F4A029}" destId="{26EFF412-CC41-4AE6-B8D5-2374167CDCA1}" srcOrd="0" destOrd="0" presId="urn:microsoft.com/office/officeart/2008/layout/VerticalCurvedList"/>
    <dgm:cxn modelId="{5D7FEE9A-B7CF-4F79-8610-4B976E18336F}" type="presParOf" srcId="{38977A6F-2895-4A3D-9AE1-47D685F55182}" destId="{4A031656-7029-4B67-99B4-90279AB981F2}" srcOrd="5" destOrd="0" presId="urn:microsoft.com/office/officeart/2008/layout/VerticalCurvedList"/>
    <dgm:cxn modelId="{6B9133B6-B2A0-4B2E-9131-85AB19845AE3}" type="presParOf" srcId="{38977A6F-2895-4A3D-9AE1-47D685F55182}" destId="{EB340A52-EB72-455F-A0CD-CF293B099032}" srcOrd="6" destOrd="0" presId="urn:microsoft.com/office/officeart/2008/layout/VerticalCurvedList"/>
    <dgm:cxn modelId="{CC86C5AD-7A48-4BA0-B0AB-C326564D9538}" type="presParOf" srcId="{EB340A52-EB72-455F-A0CD-CF293B099032}" destId="{501D54A1-1928-4C24-9136-BB17E5BF97B8}" srcOrd="0" destOrd="0" presId="urn:microsoft.com/office/officeart/2008/layout/VerticalCurved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DA61F-C9AA-473B-9457-2D8358ACAF07}">
      <dsp:nvSpPr>
        <dsp:cNvPr id="0" name=""/>
        <dsp:cNvSpPr/>
      </dsp:nvSpPr>
      <dsp:spPr>
        <a:xfrm>
          <a:off x="1859" y="92134"/>
          <a:ext cx="5950215" cy="500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uz-Cyrl-UZ" sz="1700" kern="1200">
              <a:latin typeface="Cambria" panose="02040503050406030204" pitchFamily="18" charset="0"/>
              <a:ea typeface="Cambria" panose="02040503050406030204" pitchFamily="18" charset="0"/>
            </a:rPr>
            <a:t>Қуйидагилар дастлабки ҳимоя чоралари бўлиши мумкин:</a:t>
          </a:r>
          <a:endParaRPr lang="ru-RU" sz="1700" kern="1200">
            <a:latin typeface="Cambria" panose="02040503050406030204" pitchFamily="18" charset="0"/>
            <a:ea typeface="Cambria" panose="02040503050406030204" pitchFamily="18" charset="0"/>
          </a:endParaRPr>
        </a:p>
      </dsp:txBody>
      <dsp:txXfrm>
        <a:off x="16517" y="106792"/>
        <a:ext cx="5920899" cy="471135"/>
      </dsp:txXfrm>
    </dsp:sp>
    <dsp:sp modelId="{3903CF1E-DC48-4498-9B02-0697AEC16F12}">
      <dsp:nvSpPr>
        <dsp:cNvPr id="0" name=""/>
        <dsp:cNvSpPr/>
      </dsp:nvSpPr>
      <dsp:spPr>
        <a:xfrm>
          <a:off x="596880" y="592585"/>
          <a:ext cx="595021" cy="375338"/>
        </a:xfrm>
        <a:custGeom>
          <a:avLst/>
          <a:gdLst/>
          <a:ahLst/>
          <a:cxnLst/>
          <a:rect l="0" t="0" r="0" b="0"/>
          <a:pathLst>
            <a:path>
              <a:moveTo>
                <a:pt x="0" y="0"/>
              </a:moveTo>
              <a:lnTo>
                <a:pt x="0" y="375338"/>
              </a:lnTo>
              <a:lnTo>
                <a:pt x="595021" y="3753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80C606-9F92-40BF-A795-679C41DBE055}">
      <dsp:nvSpPr>
        <dsp:cNvPr id="0" name=""/>
        <dsp:cNvSpPr/>
      </dsp:nvSpPr>
      <dsp:spPr>
        <a:xfrm>
          <a:off x="1191902" y="717698"/>
          <a:ext cx="4782472" cy="500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90000"/>
            </a:lnSpc>
            <a:spcBef>
              <a:spcPct val="0"/>
            </a:spcBef>
            <a:spcAft>
              <a:spcPct val="35000"/>
            </a:spcAft>
            <a:buNone/>
          </a:pPr>
          <a:r>
            <a:rPr lang="uz-Cyrl-UZ" sz="1200" kern="1200">
              <a:latin typeface="Cambria" panose="02040503050406030204" pitchFamily="18" charset="0"/>
              <a:ea typeface="Cambria" panose="02040503050406030204" pitchFamily="18" charset="0"/>
            </a:rPr>
            <a:t>1) жавобгарга муайян ҳаракатларни амалга оширишни тақиқлаш;</a:t>
          </a:r>
          <a:endParaRPr lang="ru-RU" sz="1200" kern="1200">
            <a:latin typeface="Cambria" panose="02040503050406030204" pitchFamily="18" charset="0"/>
            <a:ea typeface="Cambria" panose="02040503050406030204" pitchFamily="18" charset="0"/>
          </a:endParaRPr>
        </a:p>
      </dsp:txBody>
      <dsp:txXfrm>
        <a:off x="1206560" y="732356"/>
        <a:ext cx="4753156" cy="471135"/>
      </dsp:txXfrm>
    </dsp:sp>
    <dsp:sp modelId="{2304DF25-4B61-48C2-A870-F4E3C419A6FC}">
      <dsp:nvSpPr>
        <dsp:cNvPr id="0" name=""/>
        <dsp:cNvSpPr/>
      </dsp:nvSpPr>
      <dsp:spPr>
        <a:xfrm>
          <a:off x="596880" y="592585"/>
          <a:ext cx="595021" cy="1000902"/>
        </a:xfrm>
        <a:custGeom>
          <a:avLst/>
          <a:gdLst/>
          <a:ahLst/>
          <a:cxnLst/>
          <a:rect l="0" t="0" r="0" b="0"/>
          <a:pathLst>
            <a:path>
              <a:moveTo>
                <a:pt x="0" y="0"/>
              </a:moveTo>
              <a:lnTo>
                <a:pt x="0" y="1000902"/>
              </a:lnTo>
              <a:lnTo>
                <a:pt x="595021" y="1000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BD4A6-0AAD-4B6A-B2CE-C016EA2E2C56}">
      <dsp:nvSpPr>
        <dsp:cNvPr id="0" name=""/>
        <dsp:cNvSpPr/>
      </dsp:nvSpPr>
      <dsp:spPr>
        <a:xfrm>
          <a:off x="1191902" y="1343262"/>
          <a:ext cx="4782472" cy="500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90000"/>
            </a:lnSpc>
            <a:spcBef>
              <a:spcPct val="0"/>
            </a:spcBef>
            <a:spcAft>
              <a:spcPct val="35000"/>
            </a:spcAft>
            <a:buNone/>
          </a:pPr>
          <a:r>
            <a:rPr lang="uz-Cyrl-UZ" sz="1200" kern="1200">
              <a:latin typeface="Cambria" panose="02040503050406030204" pitchFamily="18" charset="0"/>
              <a:ea typeface="Cambria" panose="02040503050406030204" pitchFamily="18" charset="0"/>
            </a:rPr>
            <a:t>2) бошқа шахсларга низо предметига тааллуқли бўлган муайян ҳаракатларни амалга оширишни тақиқлаш;</a:t>
          </a:r>
          <a:endParaRPr lang="ru-RU" sz="1200" kern="1200">
            <a:latin typeface="Cambria" panose="02040503050406030204" pitchFamily="18" charset="0"/>
            <a:ea typeface="Cambria" panose="02040503050406030204" pitchFamily="18" charset="0"/>
          </a:endParaRPr>
        </a:p>
      </dsp:txBody>
      <dsp:txXfrm>
        <a:off x="1206560" y="1357920"/>
        <a:ext cx="4753156" cy="471135"/>
      </dsp:txXfrm>
    </dsp:sp>
    <dsp:sp modelId="{A6E0D09A-2F13-4A34-8C4D-BBDCE2785B17}">
      <dsp:nvSpPr>
        <dsp:cNvPr id="0" name=""/>
        <dsp:cNvSpPr/>
      </dsp:nvSpPr>
      <dsp:spPr>
        <a:xfrm>
          <a:off x="596880" y="592585"/>
          <a:ext cx="595021" cy="1626466"/>
        </a:xfrm>
        <a:custGeom>
          <a:avLst/>
          <a:gdLst/>
          <a:ahLst/>
          <a:cxnLst/>
          <a:rect l="0" t="0" r="0" b="0"/>
          <a:pathLst>
            <a:path>
              <a:moveTo>
                <a:pt x="0" y="0"/>
              </a:moveTo>
              <a:lnTo>
                <a:pt x="0" y="1626466"/>
              </a:lnTo>
              <a:lnTo>
                <a:pt x="595021" y="1626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D7ED5B-1EA9-487F-BA2A-7D03DCD7CFC4}">
      <dsp:nvSpPr>
        <dsp:cNvPr id="0" name=""/>
        <dsp:cNvSpPr/>
      </dsp:nvSpPr>
      <dsp:spPr>
        <a:xfrm>
          <a:off x="1191902" y="1968826"/>
          <a:ext cx="4782472" cy="500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90000"/>
            </a:lnSpc>
            <a:spcBef>
              <a:spcPct val="0"/>
            </a:spcBef>
            <a:spcAft>
              <a:spcPct val="35000"/>
            </a:spcAft>
            <a:buNone/>
          </a:pPr>
          <a:r>
            <a:rPr lang="ru-RU" sz="1200" kern="1200">
              <a:latin typeface="Cambria" panose="02040503050406030204" pitchFamily="18" charset="0"/>
              <a:ea typeface="Cambria" panose="02040503050406030204" pitchFamily="18" charset="0"/>
            </a:rPr>
            <a:t>3) мол-мулкни реализация қилишни тўхтатиб туриш;</a:t>
          </a:r>
        </a:p>
      </dsp:txBody>
      <dsp:txXfrm>
        <a:off x="1206560" y="1983484"/>
        <a:ext cx="4753156" cy="471135"/>
      </dsp:txXfrm>
    </dsp:sp>
    <dsp:sp modelId="{736B974D-3E68-4E2E-B15F-2DA0B55EE5F4}">
      <dsp:nvSpPr>
        <dsp:cNvPr id="0" name=""/>
        <dsp:cNvSpPr/>
      </dsp:nvSpPr>
      <dsp:spPr>
        <a:xfrm>
          <a:off x="596880" y="592585"/>
          <a:ext cx="595021" cy="2252030"/>
        </a:xfrm>
        <a:custGeom>
          <a:avLst/>
          <a:gdLst/>
          <a:ahLst/>
          <a:cxnLst/>
          <a:rect l="0" t="0" r="0" b="0"/>
          <a:pathLst>
            <a:path>
              <a:moveTo>
                <a:pt x="0" y="0"/>
              </a:moveTo>
              <a:lnTo>
                <a:pt x="0" y="2252030"/>
              </a:lnTo>
              <a:lnTo>
                <a:pt x="595021" y="22520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CFC50-968E-432A-A94E-15F775D5B09D}">
      <dsp:nvSpPr>
        <dsp:cNvPr id="0" name=""/>
        <dsp:cNvSpPr/>
      </dsp:nvSpPr>
      <dsp:spPr>
        <a:xfrm>
          <a:off x="1191902" y="2594390"/>
          <a:ext cx="4782472" cy="500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90000"/>
            </a:lnSpc>
            <a:spcBef>
              <a:spcPct val="0"/>
            </a:spcBef>
            <a:spcAft>
              <a:spcPct val="35000"/>
            </a:spcAft>
            <a:buNone/>
          </a:pPr>
          <a:r>
            <a:rPr lang="ru-RU" sz="1200" kern="1200">
              <a:latin typeface="Cambria" panose="02040503050406030204" pitchFamily="18" charset="0"/>
              <a:ea typeface="Cambria" panose="02040503050406030204" pitchFamily="18" charset="0"/>
            </a:rPr>
            <a:t>4) маъмурий органнинг, фуқаролар ўзини ўзи бошқариш органининг низолашилаётган ҳужжати ижросини тўлиқ ёки қисман тўхтатиб туриш;</a:t>
          </a:r>
        </a:p>
      </dsp:txBody>
      <dsp:txXfrm>
        <a:off x="1206560" y="2609048"/>
        <a:ext cx="4753156" cy="471135"/>
      </dsp:txXfrm>
    </dsp:sp>
    <dsp:sp modelId="{E73FBCF2-A1B9-4444-90DD-4DA68E0D2482}">
      <dsp:nvSpPr>
        <dsp:cNvPr id="0" name=""/>
        <dsp:cNvSpPr/>
      </dsp:nvSpPr>
      <dsp:spPr>
        <a:xfrm>
          <a:off x="596880" y="592585"/>
          <a:ext cx="595021" cy="2877594"/>
        </a:xfrm>
        <a:custGeom>
          <a:avLst/>
          <a:gdLst/>
          <a:ahLst/>
          <a:cxnLst/>
          <a:rect l="0" t="0" r="0" b="0"/>
          <a:pathLst>
            <a:path>
              <a:moveTo>
                <a:pt x="0" y="0"/>
              </a:moveTo>
              <a:lnTo>
                <a:pt x="0" y="2877594"/>
              </a:lnTo>
              <a:lnTo>
                <a:pt x="595021" y="28775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E65EAC-C8C9-4713-B696-AC76D5D44CF7}">
      <dsp:nvSpPr>
        <dsp:cNvPr id="0" name=""/>
        <dsp:cNvSpPr/>
      </dsp:nvSpPr>
      <dsp:spPr>
        <a:xfrm>
          <a:off x="1191902" y="3219954"/>
          <a:ext cx="4782472" cy="5004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90000"/>
            </a:lnSpc>
            <a:spcBef>
              <a:spcPct val="0"/>
            </a:spcBef>
            <a:spcAft>
              <a:spcPct val="35000"/>
            </a:spcAft>
            <a:buNone/>
          </a:pPr>
          <a:r>
            <a:rPr lang="ru-RU" sz="1200" kern="1200">
              <a:latin typeface="Cambria" panose="02040503050406030204" pitchFamily="18" charset="0"/>
              <a:ea typeface="Cambria" panose="02040503050406030204" pitchFamily="18" charset="0"/>
            </a:rPr>
            <a:t>5) жавобгарнинг мол-мулкини ёки пул маблағларини хатлаш.</a:t>
          </a:r>
        </a:p>
      </dsp:txBody>
      <dsp:txXfrm>
        <a:off x="1206560" y="3234612"/>
        <a:ext cx="4753156" cy="4711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EBFA15-6281-463F-999C-E683A8B9B925}">
      <dsp:nvSpPr>
        <dsp:cNvPr id="0" name=""/>
        <dsp:cNvSpPr/>
      </dsp:nvSpPr>
      <dsp:spPr>
        <a:xfrm>
          <a:off x="0" y="0"/>
          <a:ext cx="4819396" cy="754780"/>
        </a:xfrm>
        <a:prstGeom prst="roundRect">
          <a:avLst>
            <a:gd name="adj" fmla="val 10000"/>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uz-Cyrl-UZ" sz="1400" b="1" kern="1200">
              <a:solidFill>
                <a:sysClr val="windowText" lastClr="000000"/>
              </a:solidFill>
              <a:latin typeface="Cambria" panose="02040503050406030204" pitchFamily="18" charset="0"/>
              <a:ea typeface="Cambria" panose="02040503050406030204" pitchFamily="18" charset="0"/>
            </a:rPr>
            <a:t>биринчи навбатда </a:t>
          </a:r>
          <a:r>
            <a:rPr lang="uz-Cyrl-UZ" sz="1400" kern="1200">
              <a:solidFill>
                <a:sysClr val="windowText" lastClr="000000"/>
              </a:solidFill>
              <a:latin typeface="Cambria" panose="02040503050406030204" pitchFamily="18" charset="0"/>
              <a:ea typeface="Cambria" panose="02040503050406030204" pitchFamily="18" charset="0"/>
            </a:rPr>
            <a:t>– ишлаб чиқаришда бевосита ишлатилмайдиган мулк;</a:t>
          </a:r>
          <a:endParaRPr lang="ru-RU" sz="1400" kern="1200">
            <a:solidFill>
              <a:sysClr val="windowText" lastClr="000000"/>
            </a:solidFill>
            <a:latin typeface="Cambria" panose="02040503050406030204" pitchFamily="18" charset="0"/>
            <a:ea typeface="Cambria" panose="02040503050406030204" pitchFamily="18" charset="0"/>
          </a:endParaRPr>
        </a:p>
      </dsp:txBody>
      <dsp:txXfrm>
        <a:off x="22107" y="22107"/>
        <a:ext cx="3941149" cy="710566"/>
      </dsp:txXfrm>
    </dsp:sp>
    <dsp:sp modelId="{AB7D2782-B50D-4F0D-B1F6-1328BF2A3A8A}">
      <dsp:nvSpPr>
        <dsp:cNvPr id="0" name=""/>
        <dsp:cNvSpPr/>
      </dsp:nvSpPr>
      <dsp:spPr>
        <a:xfrm>
          <a:off x="403624" y="892013"/>
          <a:ext cx="4819396" cy="754780"/>
        </a:xfrm>
        <a:prstGeom prst="roundRect">
          <a:avLst>
            <a:gd name="adj" fmla="val 10000"/>
          </a:avLst>
        </a:prstGeom>
        <a:gradFill rotWithShape="0">
          <a:gsLst>
            <a:gs pos="0">
              <a:schemeClr val="accent1">
                <a:alpha val="90000"/>
                <a:hueOff val="0"/>
                <a:satOff val="0"/>
                <a:lumOff val="0"/>
                <a:alphaOff val="-13333"/>
                <a:satMod val="103000"/>
                <a:lumMod val="102000"/>
                <a:tint val="94000"/>
              </a:schemeClr>
            </a:gs>
            <a:gs pos="50000">
              <a:schemeClr val="accent1">
                <a:alpha val="90000"/>
                <a:hueOff val="0"/>
                <a:satOff val="0"/>
                <a:lumOff val="0"/>
                <a:alphaOff val="-13333"/>
                <a:satMod val="110000"/>
                <a:lumMod val="100000"/>
                <a:shade val="100000"/>
              </a:schemeClr>
            </a:gs>
            <a:gs pos="100000">
              <a:schemeClr val="accent1">
                <a:alpha val="90000"/>
                <a:hueOff val="0"/>
                <a:satOff val="0"/>
                <a:lumOff val="0"/>
                <a:alphaOff val="-13333"/>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uz-Cyrl-UZ" sz="1400" b="1" kern="1200">
              <a:solidFill>
                <a:sysClr val="windowText" lastClr="000000"/>
              </a:solidFill>
              <a:latin typeface="Cambria" panose="02040503050406030204" pitchFamily="18" charset="0"/>
              <a:ea typeface="Cambria" panose="02040503050406030204" pitchFamily="18" charset="0"/>
            </a:rPr>
            <a:t>иккинчи навбатда </a:t>
          </a:r>
          <a:r>
            <a:rPr lang="uz-Cyrl-UZ" sz="1400" kern="1200">
              <a:solidFill>
                <a:sysClr val="windowText" lastClr="000000"/>
              </a:solidFill>
              <a:latin typeface="Cambria" panose="02040503050406030204" pitchFamily="18" charset="0"/>
              <a:ea typeface="Cambria" panose="02040503050406030204" pitchFamily="18" charset="0"/>
            </a:rPr>
            <a:t>– тайёр маҳсулот ва ишлаб чиқаришда бевосита ишлатилмайдиган моддий бойликлар;</a:t>
          </a:r>
          <a:endParaRPr lang="ru-RU" sz="1400" kern="1200">
            <a:solidFill>
              <a:sysClr val="windowText" lastClr="000000"/>
            </a:solidFill>
            <a:latin typeface="Cambria" panose="02040503050406030204" pitchFamily="18" charset="0"/>
            <a:ea typeface="Cambria" panose="02040503050406030204" pitchFamily="18" charset="0"/>
          </a:endParaRPr>
        </a:p>
      </dsp:txBody>
      <dsp:txXfrm>
        <a:off x="425731" y="914120"/>
        <a:ext cx="3880950" cy="710566"/>
      </dsp:txXfrm>
    </dsp:sp>
    <dsp:sp modelId="{0ED8B3A7-7F05-45A1-9BA3-BB08CA9DA719}">
      <dsp:nvSpPr>
        <dsp:cNvPr id="0" name=""/>
        <dsp:cNvSpPr/>
      </dsp:nvSpPr>
      <dsp:spPr>
        <a:xfrm>
          <a:off x="801224" y="1784027"/>
          <a:ext cx="4819396" cy="754780"/>
        </a:xfrm>
        <a:prstGeom prst="roundRect">
          <a:avLst>
            <a:gd name="adj" fmla="val 10000"/>
          </a:avLst>
        </a:prstGeom>
        <a:gradFill rotWithShape="0">
          <a:gsLst>
            <a:gs pos="0">
              <a:schemeClr val="accent1">
                <a:alpha val="90000"/>
                <a:hueOff val="0"/>
                <a:satOff val="0"/>
                <a:lumOff val="0"/>
                <a:alphaOff val="-26667"/>
                <a:satMod val="103000"/>
                <a:lumMod val="102000"/>
                <a:tint val="94000"/>
              </a:schemeClr>
            </a:gs>
            <a:gs pos="50000">
              <a:schemeClr val="accent1">
                <a:alpha val="90000"/>
                <a:hueOff val="0"/>
                <a:satOff val="0"/>
                <a:lumOff val="0"/>
                <a:alphaOff val="-26667"/>
                <a:satMod val="110000"/>
                <a:lumMod val="100000"/>
                <a:shade val="100000"/>
              </a:schemeClr>
            </a:gs>
            <a:gs pos="100000">
              <a:schemeClr val="accent1">
                <a:alpha val="90000"/>
                <a:hueOff val="0"/>
                <a:satOff val="0"/>
                <a:lumOff val="0"/>
                <a:alphaOff val="-26667"/>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uz-Cyrl-UZ" sz="1400" b="1" kern="1200">
              <a:solidFill>
                <a:sysClr val="windowText" lastClr="000000"/>
              </a:solidFill>
              <a:latin typeface="Cambria" panose="02040503050406030204" pitchFamily="18" charset="0"/>
              <a:ea typeface="Cambria" panose="02040503050406030204" pitchFamily="18" charset="0"/>
            </a:rPr>
            <a:t>учинчи навбатда </a:t>
          </a:r>
          <a:r>
            <a:rPr lang="uz-Cyrl-UZ" sz="1400" kern="1200">
              <a:solidFill>
                <a:sysClr val="windowText" lastClr="000000"/>
              </a:solidFill>
              <a:latin typeface="Cambria" panose="02040503050406030204" pitchFamily="18" charset="0"/>
              <a:ea typeface="Cambria" panose="02040503050406030204" pitchFamily="18" charset="0"/>
            </a:rPr>
            <a:t>– кўчмас мулк объектлари, ҳом-ашё ва ишлаб чиқаришда бевосита  фойдаланиладиган асосий воситалар</a:t>
          </a:r>
          <a:endParaRPr lang="ru-RU" sz="1400" kern="1200">
            <a:solidFill>
              <a:sysClr val="windowText" lastClr="000000"/>
            </a:solidFill>
            <a:latin typeface="Cambria" panose="02040503050406030204" pitchFamily="18" charset="0"/>
            <a:ea typeface="Cambria" panose="02040503050406030204" pitchFamily="18" charset="0"/>
          </a:endParaRPr>
        </a:p>
      </dsp:txBody>
      <dsp:txXfrm>
        <a:off x="823331" y="1806134"/>
        <a:ext cx="3886974" cy="710566"/>
      </dsp:txXfrm>
    </dsp:sp>
    <dsp:sp modelId="{7A511384-E2DD-4363-96C7-6839161B00AB}">
      <dsp:nvSpPr>
        <dsp:cNvPr id="0" name=""/>
        <dsp:cNvSpPr/>
      </dsp:nvSpPr>
      <dsp:spPr>
        <a:xfrm>
          <a:off x="1204848" y="2676041"/>
          <a:ext cx="4819396" cy="754780"/>
        </a:xfrm>
        <a:prstGeom prst="roundRect">
          <a:avLst>
            <a:gd name="adj" fmla="val 10000"/>
          </a:avLst>
        </a:prstGeom>
        <a:gradFill rotWithShape="0">
          <a:gsLst>
            <a:gs pos="0">
              <a:schemeClr val="accent1">
                <a:alpha val="90000"/>
                <a:hueOff val="0"/>
                <a:satOff val="0"/>
                <a:lumOff val="0"/>
                <a:alphaOff val="-40000"/>
                <a:satMod val="103000"/>
                <a:lumMod val="102000"/>
                <a:tint val="94000"/>
              </a:schemeClr>
            </a:gs>
            <a:gs pos="50000">
              <a:schemeClr val="accent1">
                <a:alpha val="90000"/>
                <a:hueOff val="0"/>
                <a:satOff val="0"/>
                <a:lumOff val="0"/>
                <a:alphaOff val="-40000"/>
                <a:satMod val="110000"/>
                <a:lumMod val="100000"/>
                <a:shade val="100000"/>
              </a:schemeClr>
            </a:gs>
            <a:gs pos="100000">
              <a:schemeClr val="accent1">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uz-Cyrl-UZ" sz="1400" b="1" kern="1200">
              <a:solidFill>
                <a:sysClr val="windowText" lastClr="000000"/>
              </a:solidFill>
              <a:latin typeface="Cambria" panose="02040503050406030204" pitchFamily="18" charset="0"/>
              <a:ea typeface="Cambria" panose="02040503050406030204" pitchFamily="18" charset="0"/>
            </a:rPr>
            <a:t>тўртинчи навбатда </a:t>
          </a:r>
          <a:r>
            <a:rPr lang="uz-Cyrl-UZ" sz="1400" kern="1200">
              <a:solidFill>
                <a:sysClr val="windowText" lastClr="000000"/>
              </a:solidFill>
              <a:latin typeface="Cambria" panose="02040503050406030204" pitchFamily="18" charset="0"/>
              <a:ea typeface="Cambria" panose="02040503050406030204" pitchFamily="18" charset="0"/>
            </a:rPr>
            <a:t>– бошқа шахсларга топширилган мол-мулклар хатланиши мумкин</a:t>
          </a:r>
          <a:endParaRPr lang="ru-RU" sz="1400" kern="1200">
            <a:solidFill>
              <a:sysClr val="windowText" lastClr="000000"/>
            </a:solidFill>
            <a:latin typeface="Cambria" panose="02040503050406030204" pitchFamily="18" charset="0"/>
            <a:ea typeface="Cambria" panose="02040503050406030204" pitchFamily="18" charset="0"/>
          </a:endParaRPr>
        </a:p>
      </dsp:txBody>
      <dsp:txXfrm>
        <a:off x="1226955" y="2698148"/>
        <a:ext cx="3880950" cy="710566"/>
      </dsp:txXfrm>
    </dsp:sp>
    <dsp:sp modelId="{1F51EDA6-6FC9-4CE9-B59E-F5FA3FF4F3C1}">
      <dsp:nvSpPr>
        <dsp:cNvPr id="0" name=""/>
        <dsp:cNvSpPr/>
      </dsp:nvSpPr>
      <dsp:spPr>
        <a:xfrm>
          <a:off x="4328788" y="578093"/>
          <a:ext cx="490607" cy="490607"/>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ru-RU" sz="2200" kern="1200"/>
        </a:p>
      </dsp:txBody>
      <dsp:txXfrm>
        <a:off x="4439175" y="578093"/>
        <a:ext cx="269833" cy="369182"/>
      </dsp:txXfrm>
    </dsp:sp>
    <dsp:sp modelId="{038F8014-9D95-4C15-8102-5BE570195069}">
      <dsp:nvSpPr>
        <dsp:cNvPr id="0" name=""/>
        <dsp:cNvSpPr/>
      </dsp:nvSpPr>
      <dsp:spPr>
        <a:xfrm>
          <a:off x="4732412" y="1470107"/>
          <a:ext cx="490607" cy="490607"/>
        </a:xfrm>
        <a:prstGeom prst="downArrow">
          <a:avLst>
            <a:gd name="adj1" fmla="val 55000"/>
            <a:gd name="adj2" fmla="val 45000"/>
          </a:avLst>
        </a:prstGeom>
        <a:solidFill>
          <a:schemeClr val="accent1">
            <a:alpha val="90000"/>
            <a:tint val="40000"/>
            <a:hueOff val="0"/>
            <a:satOff val="0"/>
            <a:lumOff val="0"/>
            <a:alphaOff val="-2000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ru-RU" sz="2200" kern="1200"/>
        </a:p>
      </dsp:txBody>
      <dsp:txXfrm>
        <a:off x="4842799" y="1470107"/>
        <a:ext cx="269833" cy="369182"/>
      </dsp:txXfrm>
    </dsp:sp>
    <dsp:sp modelId="{509EE856-D61F-4D7E-98CC-6A82A8C4D384}">
      <dsp:nvSpPr>
        <dsp:cNvPr id="0" name=""/>
        <dsp:cNvSpPr/>
      </dsp:nvSpPr>
      <dsp:spPr>
        <a:xfrm>
          <a:off x="5130013" y="2362120"/>
          <a:ext cx="490607" cy="490607"/>
        </a:xfrm>
        <a:prstGeom prst="downArrow">
          <a:avLst>
            <a:gd name="adj1" fmla="val 55000"/>
            <a:gd name="adj2" fmla="val 45000"/>
          </a:avLst>
        </a:prstGeom>
        <a:solidFill>
          <a:schemeClr val="accent1">
            <a:alpha val="90000"/>
            <a:tint val="40000"/>
            <a:hueOff val="0"/>
            <a:satOff val="0"/>
            <a:lumOff val="0"/>
            <a:alphaOff val="-4000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ru-RU" sz="2200" kern="1200"/>
        </a:p>
      </dsp:txBody>
      <dsp:txXfrm>
        <a:off x="5240400" y="2362120"/>
        <a:ext cx="269833" cy="3691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AFA46-690C-4ED4-801D-FF736B0AC56B}">
      <dsp:nvSpPr>
        <dsp:cNvPr id="0" name=""/>
        <dsp:cNvSpPr/>
      </dsp:nvSpPr>
      <dsp:spPr>
        <a:xfrm>
          <a:off x="1408480" y="1544545"/>
          <a:ext cx="501752" cy="1433093"/>
        </a:xfrm>
        <a:custGeom>
          <a:avLst/>
          <a:gdLst/>
          <a:ahLst/>
          <a:cxnLst/>
          <a:rect l="0" t="0" r="0" b="0"/>
          <a:pathLst>
            <a:path>
              <a:moveTo>
                <a:pt x="0" y="0"/>
              </a:moveTo>
              <a:lnTo>
                <a:pt x="250876" y="0"/>
              </a:lnTo>
              <a:lnTo>
                <a:pt x="250876" y="1433093"/>
              </a:lnTo>
              <a:lnTo>
                <a:pt x="501752" y="143309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621397" y="2223132"/>
        <a:ext cx="75919" cy="75919"/>
      </dsp:txXfrm>
    </dsp:sp>
    <dsp:sp modelId="{B554C95E-89BC-4011-B9B8-2B9FC12CAAB8}">
      <dsp:nvSpPr>
        <dsp:cNvPr id="0" name=""/>
        <dsp:cNvSpPr/>
      </dsp:nvSpPr>
      <dsp:spPr>
        <a:xfrm>
          <a:off x="1408480" y="1544545"/>
          <a:ext cx="501752" cy="882117"/>
        </a:xfrm>
        <a:custGeom>
          <a:avLst/>
          <a:gdLst/>
          <a:ahLst/>
          <a:cxnLst/>
          <a:rect l="0" t="0" r="0" b="0"/>
          <a:pathLst>
            <a:path>
              <a:moveTo>
                <a:pt x="0" y="0"/>
              </a:moveTo>
              <a:lnTo>
                <a:pt x="250876" y="0"/>
              </a:lnTo>
              <a:lnTo>
                <a:pt x="250876" y="882117"/>
              </a:lnTo>
              <a:lnTo>
                <a:pt x="501752" y="88211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633986" y="1960233"/>
        <a:ext cx="50741" cy="50741"/>
      </dsp:txXfrm>
    </dsp:sp>
    <dsp:sp modelId="{EEA620EA-2E32-426E-87DE-93CD24273596}">
      <dsp:nvSpPr>
        <dsp:cNvPr id="0" name=""/>
        <dsp:cNvSpPr/>
      </dsp:nvSpPr>
      <dsp:spPr>
        <a:xfrm>
          <a:off x="1408480" y="1544545"/>
          <a:ext cx="501752" cy="331142"/>
        </a:xfrm>
        <a:custGeom>
          <a:avLst/>
          <a:gdLst/>
          <a:ahLst/>
          <a:cxnLst/>
          <a:rect l="0" t="0" r="0" b="0"/>
          <a:pathLst>
            <a:path>
              <a:moveTo>
                <a:pt x="0" y="0"/>
              </a:moveTo>
              <a:lnTo>
                <a:pt x="250876" y="0"/>
              </a:lnTo>
              <a:lnTo>
                <a:pt x="250876" y="331142"/>
              </a:lnTo>
              <a:lnTo>
                <a:pt x="501752" y="33114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644327" y="1695087"/>
        <a:ext cx="30058" cy="30058"/>
      </dsp:txXfrm>
    </dsp:sp>
    <dsp:sp modelId="{F2A304A9-09F9-4907-88A0-E0005876685A}">
      <dsp:nvSpPr>
        <dsp:cNvPr id="0" name=""/>
        <dsp:cNvSpPr/>
      </dsp:nvSpPr>
      <dsp:spPr>
        <a:xfrm>
          <a:off x="1408480" y="1324712"/>
          <a:ext cx="501752" cy="219833"/>
        </a:xfrm>
        <a:custGeom>
          <a:avLst/>
          <a:gdLst/>
          <a:ahLst/>
          <a:cxnLst/>
          <a:rect l="0" t="0" r="0" b="0"/>
          <a:pathLst>
            <a:path>
              <a:moveTo>
                <a:pt x="0" y="219833"/>
              </a:moveTo>
              <a:lnTo>
                <a:pt x="250876" y="219833"/>
              </a:lnTo>
              <a:lnTo>
                <a:pt x="250876" y="0"/>
              </a:lnTo>
              <a:lnTo>
                <a:pt x="50175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645662" y="1420933"/>
        <a:ext cx="27389" cy="27389"/>
      </dsp:txXfrm>
    </dsp:sp>
    <dsp:sp modelId="{7D548521-9C3F-45FB-95D9-12936E2B2694}">
      <dsp:nvSpPr>
        <dsp:cNvPr id="0" name=""/>
        <dsp:cNvSpPr/>
      </dsp:nvSpPr>
      <dsp:spPr>
        <a:xfrm>
          <a:off x="1408480" y="773736"/>
          <a:ext cx="501752" cy="770809"/>
        </a:xfrm>
        <a:custGeom>
          <a:avLst/>
          <a:gdLst/>
          <a:ahLst/>
          <a:cxnLst/>
          <a:rect l="0" t="0" r="0" b="0"/>
          <a:pathLst>
            <a:path>
              <a:moveTo>
                <a:pt x="0" y="770809"/>
              </a:moveTo>
              <a:lnTo>
                <a:pt x="250876" y="770809"/>
              </a:lnTo>
              <a:lnTo>
                <a:pt x="250876" y="0"/>
              </a:lnTo>
              <a:lnTo>
                <a:pt x="50175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636363" y="1136147"/>
        <a:ext cx="45986" cy="45986"/>
      </dsp:txXfrm>
    </dsp:sp>
    <dsp:sp modelId="{D7991378-A2E2-4CB1-8CCA-003FDA5EBA22}">
      <dsp:nvSpPr>
        <dsp:cNvPr id="0" name=""/>
        <dsp:cNvSpPr/>
      </dsp:nvSpPr>
      <dsp:spPr>
        <a:xfrm>
          <a:off x="1408480" y="222760"/>
          <a:ext cx="501752" cy="1321784"/>
        </a:xfrm>
        <a:custGeom>
          <a:avLst/>
          <a:gdLst/>
          <a:ahLst/>
          <a:cxnLst/>
          <a:rect l="0" t="0" r="0" b="0"/>
          <a:pathLst>
            <a:path>
              <a:moveTo>
                <a:pt x="0" y="1321784"/>
              </a:moveTo>
              <a:lnTo>
                <a:pt x="250876" y="1321784"/>
              </a:lnTo>
              <a:lnTo>
                <a:pt x="250876" y="0"/>
              </a:lnTo>
              <a:lnTo>
                <a:pt x="50175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624011" y="848307"/>
        <a:ext cx="70690" cy="70690"/>
      </dsp:txXfrm>
    </dsp:sp>
    <dsp:sp modelId="{C9893844-7A00-4043-837F-B14F5FC34CBD}">
      <dsp:nvSpPr>
        <dsp:cNvPr id="0" name=""/>
        <dsp:cNvSpPr/>
      </dsp:nvSpPr>
      <dsp:spPr>
        <a:xfrm>
          <a:off x="0" y="880276"/>
          <a:ext cx="1488423" cy="132853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Дастлабки ҳимоя тўғрисидаги аризада қуйидагилар кўрсатилган бўлиши керак:</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0" y="880276"/>
        <a:ext cx="1488423" cy="1328538"/>
      </dsp:txXfrm>
    </dsp:sp>
    <dsp:sp modelId="{4267A463-A343-4564-A31A-7B209BF3062D}">
      <dsp:nvSpPr>
        <dsp:cNvPr id="0" name=""/>
        <dsp:cNvSpPr/>
      </dsp:nvSpPr>
      <dsp:spPr>
        <a:xfrm>
          <a:off x="1910233" y="2370"/>
          <a:ext cx="4198024" cy="44078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1) ариза берилаётган суднинг номи;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1910233" y="2370"/>
        <a:ext cx="4198024" cy="440780"/>
      </dsp:txXfrm>
    </dsp:sp>
    <dsp:sp modelId="{218D8D03-3788-45F9-857B-ECF7A08C234B}">
      <dsp:nvSpPr>
        <dsp:cNvPr id="0" name=""/>
        <dsp:cNvSpPr/>
      </dsp:nvSpPr>
      <dsp:spPr>
        <a:xfrm>
          <a:off x="1910233" y="553346"/>
          <a:ext cx="4198024" cy="44078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2) тарафларнинг номлари (фамилияси, исми ва отасининг исми), жойлашган ери (почта манзили) ёки яшаш жойи;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1910233" y="553346"/>
        <a:ext cx="4198024" cy="440780"/>
      </dsp:txXfrm>
    </dsp:sp>
    <dsp:sp modelId="{C5B45C8B-E116-4FB6-B58C-FC2980C3203F}">
      <dsp:nvSpPr>
        <dsp:cNvPr id="0" name=""/>
        <dsp:cNvSpPr/>
      </dsp:nvSpPr>
      <dsp:spPr>
        <a:xfrm>
          <a:off x="1910233" y="1104321"/>
          <a:ext cx="4198024" cy="44078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3) талаб предмети;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1910233" y="1104321"/>
        <a:ext cx="4198024" cy="440780"/>
      </dsp:txXfrm>
    </dsp:sp>
    <dsp:sp modelId="{E8897CDC-E48B-44DD-AB9E-02C80D5AACC8}">
      <dsp:nvSpPr>
        <dsp:cNvPr id="0" name=""/>
        <dsp:cNvSpPr/>
      </dsp:nvSpPr>
      <dsp:spPr>
        <a:xfrm>
          <a:off x="1910233" y="1655297"/>
          <a:ext cx="4198024" cy="44078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4) дастлабки ҳимоя чорасини кўриш зарурлигининг асослантирилганлиги;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1910233" y="1655297"/>
        <a:ext cx="4198024" cy="440780"/>
      </dsp:txXfrm>
    </dsp:sp>
    <dsp:sp modelId="{0116C2C9-85B5-46F0-8CE5-A0DB40DF6B59}">
      <dsp:nvSpPr>
        <dsp:cNvPr id="0" name=""/>
        <dsp:cNvSpPr/>
      </dsp:nvSpPr>
      <dsp:spPr>
        <a:xfrm>
          <a:off x="1910233" y="2206273"/>
          <a:ext cx="4198024" cy="44078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5) аризачи кўришни сўраётган дастлабки ҳимоя чорасининг тури;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1910233" y="2206273"/>
        <a:ext cx="4198024" cy="440780"/>
      </dsp:txXfrm>
    </dsp:sp>
    <dsp:sp modelId="{DDF5B3BB-074F-46DE-9BBA-F845FF3327A1}">
      <dsp:nvSpPr>
        <dsp:cNvPr id="0" name=""/>
        <dsp:cNvSpPr/>
      </dsp:nvSpPr>
      <dsp:spPr>
        <a:xfrm>
          <a:off x="1910233" y="2757248"/>
          <a:ext cx="4198024" cy="44078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6) илова қилинаётган ҳужжатларнинг рўйхати.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1910233" y="2757248"/>
        <a:ext cx="4198024" cy="4407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595364-9AE0-41C2-A56B-CB45AB585CC2}">
      <dsp:nvSpPr>
        <dsp:cNvPr id="0" name=""/>
        <dsp:cNvSpPr/>
      </dsp:nvSpPr>
      <dsp:spPr>
        <a:xfrm>
          <a:off x="-4872211" y="-746652"/>
          <a:ext cx="5802911" cy="5802911"/>
        </a:xfrm>
        <a:prstGeom prst="blockArc">
          <a:avLst>
            <a:gd name="adj1" fmla="val 18900000"/>
            <a:gd name="adj2" fmla="val 2700000"/>
            <a:gd name="adj3" fmla="val 372"/>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21BCEB-56A1-4F25-A47A-4AE2816C2AD9}">
      <dsp:nvSpPr>
        <dsp:cNvPr id="0" name=""/>
        <dsp:cNvSpPr/>
      </dsp:nvSpPr>
      <dsp:spPr>
        <a:xfrm>
          <a:off x="598580" y="300392"/>
          <a:ext cx="5381203" cy="11230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4150" tIns="30480" rIns="30480" bIns="30480" numCol="1" spcCol="1270" anchor="ctr" anchorCtr="0">
          <a:noAutofit/>
        </a:bodyPr>
        <a:lstStyle/>
        <a:p>
          <a:pPr marL="0" lvl="0" indent="0" algn="l" defTabSz="533400">
            <a:lnSpc>
              <a:spcPct val="90000"/>
            </a:lnSpc>
            <a:spcBef>
              <a:spcPct val="0"/>
            </a:spcBef>
            <a:spcAft>
              <a:spcPct val="35000"/>
            </a:spcAft>
            <a:buNone/>
          </a:pPr>
          <a:r>
            <a:rPr lang="uz-Cyrl-UZ" sz="1200" b="1" kern="1200">
              <a:solidFill>
                <a:sysClr val="windowText" lastClr="000000"/>
              </a:solidFill>
              <a:latin typeface="Cambria" panose="02040503050406030204" pitchFamily="18" charset="0"/>
              <a:ea typeface="Cambria" panose="02040503050406030204" pitchFamily="18" charset="0"/>
            </a:rPr>
            <a:t>Ариза (шикоят) билан бирга </a:t>
          </a:r>
          <a:r>
            <a:rPr lang="uz-Cyrl-UZ" sz="1200" kern="1200">
              <a:solidFill>
                <a:sysClr val="windowText" lastClr="000000"/>
              </a:solidFill>
              <a:latin typeface="Cambria" panose="02040503050406030204" pitchFamily="18" charset="0"/>
              <a:ea typeface="Cambria" panose="02040503050406030204" pitchFamily="18" charset="0"/>
            </a:rPr>
            <a:t>берилган дастлабки ҳимоя чораларини кўриш тўғрисидаги ариза аризани (шикоятни) иш юритишга қабул қилиш ва иш қўзғатиш тўғрисидаги масалани ҳал қилиш билан бир вақтда, </a:t>
          </a:r>
          <a:r>
            <a:rPr lang="uz-Cyrl-UZ" sz="1200" u="sng" kern="1200">
              <a:solidFill>
                <a:sysClr val="windowText" lastClr="000000"/>
              </a:solidFill>
              <a:latin typeface="Cambria" panose="02040503050406030204" pitchFamily="18" charset="0"/>
              <a:ea typeface="Cambria" panose="02040503050406030204" pitchFamily="18" charset="0"/>
            </a:rPr>
            <a:t>ишда иштирок этувчи шахсларни </a:t>
          </a:r>
          <a:r>
            <a:rPr lang="uz-Cyrl-UZ" sz="1200" b="1" kern="1200">
              <a:solidFill>
                <a:sysClr val="windowText" lastClr="000000"/>
              </a:solidFill>
              <a:latin typeface="Cambria" panose="02040503050406030204" pitchFamily="18" charset="0"/>
              <a:ea typeface="Cambria" panose="02040503050406030204" pitchFamily="18" charset="0"/>
            </a:rPr>
            <a:t>хабардор қилмасдан</a:t>
          </a:r>
          <a:r>
            <a:rPr lang="uz-Cyrl-UZ" sz="1200" kern="1200">
              <a:solidFill>
                <a:sysClr val="windowText" lastClr="000000"/>
              </a:solidFill>
              <a:latin typeface="Cambria" panose="02040503050406030204" pitchFamily="18" charset="0"/>
              <a:ea typeface="Cambria" panose="02040503050406030204" pitchFamily="18" charset="0"/>
            </a:rPr>
            <a:t> суд томонидан кўриб чиқилади.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598580" y="300392"/>
        <a:ext cx="5381203" cy="1123057"/>
      </dsp:txXfrm>
    </dsp:sp>
    <dsp:sp modelId="{F8746BBA-EAE7-43F3-990C-1768A50064F6}">
      <dsp:nvSpPr>
        <dsp:cNvPr id="0" name=""/>
        <dsp:cNvSpPr/>
      </dsp:nvSpPr>
      <dsp:spPr>
        <a:xfrm>
          <a:off x="59879" y="323220"/>
          <a:ext cx="1077401" cy="1077401"/>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45F29E8-2470-4C73-8D0F-3C037DF76144}">
      <dsp:nvSpPr>
        <dsp:cNvPr id="0" name=""/>
        <dsp:cNvSpPr/>
      </dsp:nvSpPr>
      <dsp:spPr>
        <a:xfrm>
          <a:off x="911888" y="1593274"/>
          <a:ext cx="5067895" cy="11230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4150" tIns="30480" rIns="30480" bIns="30480" numCol="1" spcCol="1270" anchor="ctr" anchorCtr="0">
          <a:noAutofit/>
        </a:bodyPr>
        <a:lstStyle/>
        <a:p>
          <a:pPr marL="0" lvl="0" indent="0" algn="l"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Дастлабки ҳимоя чораларини кўриш тўғрисидаги ариза </a:t>
          </a:r>
          <a:r>
            <a:rPr lang="uz-Cyrl-UZ" sz="1200" b="1" kern="1200">
              <a:solidFill>
                <a:sysClr val="windowText" lastClr="000000"/>
              </a:solidFill>
              <a:latin typeface="Cambria" panose="02040503050406030204" pitchFamily="18" charset="0"/>
              <a:ea typeface="Cambria" panose="02040503050406030204" pitchFamily="18" charset="0"/>
            </a:rPr>
            <a:t>суд мажлиси чоғида</a:t>
          </a:r>
          <a:r>
            <a:rPr lang="uz-Cyrl-UZ" sz="1200" kern="1200">
              <a:solidFill>
                <a:sysClr val="windowText" lastClr="000000"/>
              </a:solidFill>
              <a:latin typeface="Cambria" panose="02040503050406030204" pitchFamily="18" charset="0"/>
              <a:ea typeface="Cambria" panose="02040503050406030204" pitchFamily="18" charset="0"/>
            </a:rPr>
            <a:t> берилган тақдирда, </a:t>
          </a:r>
          <a:r>
            <a:rPr lang="uz-Cyrl-UZ" sz="1200" b="1" kern="1200">
              <a:solidFill>
                <a:sysClr val="windowText" lastClr="000000"/>
              </a:solidFill>
              <a:latin typeface="Cambria" panose="02040503050406030204" pitchFamily="18" charset="0"/>
              <a:ea typeface="Cambria" panose="02040503050406030204" pitchFamily="18" charset="0"/>
            </a:rPr>
            <a:t>у шу мажлисда </a:t>
          </a:r>
          <a:r>
            <a:rPr lang="uz-Cyrl-UZ" sz="1200" kern="1200">
              <a:solidFill>
                <a:sysClr val="windowText" lastClr="000000"/>
              </a:solidFill>
              <a:latin typeface="Cambria" panose="02040503050406030204" pitchFamily="18" charset="0"/>
              <a:ea typeface="Cambria" panose="02040503050406030204" pitchFamily="18" charset="0"/>
            </a:rPr>
            <a:t>кўриб чиқилиши керак.</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911888" y="1593274"/>
        <a:ext cx="5067895" cy="1123057"/>
      </dsp:txXfrm>
    </dsp:sp>
    <dsp:sp modelId="{26EFF412-CC41-4AE6-B8D5-2374167CDCA1}">
      <dsp:nvSpPr>
        <dsp:cNvPr id="0" name=""/>
        <dsp:cNvSpPr/>
      </dsp:nvSpPr>
      <dsp:spPr>
        <a:xfrm>
          <a:off x="373187" y="1616102"/>
          <a:ext cx="1077401" cy="1077401"/>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031656-7029-4B67-99B4-90279AB981F2}">
      <dsp:nvSpPr>
        <dsp:cNvPr id="0" name=""/>
        <dsp:cNvSpPr/>
      </dsp:nvSpPr>
      <dsp:spPr>
        <a:xfrm>
          <a:off x="598580" y="2886156"/>
          <a:ext cx="5381203" cy="11230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4150" tIns="30480" rIns="30480" bIns="30480" numCol="1" spcCol="1270" anchor="ctr" anchorCtr="0">
          <a:noAutofit/>
        </a:bodyPr>
        <a:lstStyle/>
        <a:p>
          <a:pPr marL="0" lvl="0" indent="0" algn="l" defTabSz="533400">
            <a:lnSpc>
              <a:spcPct val="90000"/>
            </a:lnSpc>
            <a:spcBef>
              <a:spcPct val="0"/>
            </a:spcBef>
            <a:spcAft>
              <a:spcPct val="35000"/>
            </a:spcAft>
            <a:buNone/>
          </a:pPr>
          <a:r>
            <a:rPr lang="uz-Cyrl-UZ" sz="1200" kern="1200">
              <a:solidFill>
                <a:sysClr val="windowText" lastClr="000000"/>
              </a:solidFill>
              <a:latin typeface="Cambria" panose="02040503050406030204" pitchFamily="18" charset="0"/>
              <a:ea typeface="Cambria" panose="02040503050406030204" pitchFamily="18" charset="0"/>
            </a:rPr>
            <a:t>Агар дастлабки ҳимоя чораларини кўриш тўғрисидаги ариза </a:t>
          </a:r>
          <a:r>
            <a:rPr lang="uz-Cyrl-UZ" sz="1200" b="1" kern="1200">
              <a:solidFill>
                <a:sysClr val="windowText" lastClr="000000"/>
              </a:solidFill>
              <a:latin typeface="Cambria" panose="02040503050406030204" pitchFamily="18" charset="0"/>
              <a:ea typeface="Cambria" panose="02040503050406030204" pitchFamily="18" charset="0"/>
            </a:rPr>
            <a:t>иш юритиш жараёнида </a:t>
          </a:r>
          <a:r>
            <a:rPr lang="uz-Cyrl-UZ" sz="1200" kern="1200">
              <a:solidFill>
                <a:sysClr val="windowText" lastClr="000000"/>
              </a:solidFill>
              <a:latin typeface="Cambria" panose="02040503050406030204" pitchFamily="18" charset="0"/>
              <a:ea typeface="Cambria" panose="02040503050406030204" pitchFamily="18" charset="0"/>
            </a:rPr>
            <a:t>берилган бўлса, </a:t>
          </a:r>
          <a:r>
            <a:rPr lang="uz-Cyrl-UZ" sz="1200" b="1" kern="1200">
              <a:solidFill>
                <a:sysClr val="windowText" lastClr="000000"/>
              </a:solidFill>
              <a:latin typeface="Cambria" panose="02040503050406030204" pitchFamily="18" charset="0"/>
              <a:ea typeface="Cambria" panose="02040503050406030204" pitchFamily="18" charset="0"/>
            </a:rPr>
            <a:t>у келиб тушганидан кейинги кундан кечиктирмай</a:t>
          </a:r>
          <a:r>
            <a:rPr lang="uz-Cyrl-UZ" sz="1200" kern="1200">
              <a:solidFill>
                <a:sysClr val="windowText" lastClr="000000"/>
              </a:solidFill>
              <a:latin typeface="Cambria" panose="02040503050406030204" pitchFamily="18" charset="0"/>
              <a:ea typeface="Cambria" panose="02040503050406030204" pitchFamily="18" charset="0"/>
            </a:rPr>
            <a:t> кўриб чиқилади.</a:t>
          </a:r>
          <a:endParaRPr lang="ru-RU" sz="1200" kern="1200">
            <a:solidFill>
              <a:sysClr val="windowText" lastClr="000000"/>
            </a:solidFill>
            <a:latin typeface="Cambria" panose="02040503050406030204" pitchFamily="18" charset="0"/>
            <a:ea typeface="Cambria" panose="02040503050406030204" pitchFamily="18" charset="0"/>
          </a:endParaRPr>
        </a:p>
      </dsp:txBody>
      <dsp:txXfrm>
        <a:off x="598580" y="2886156"/>
        <a:ext cx="5381203" cy="1123057"/>
      </dsp:txXfrm>
    </dsp:sp>
    <dsp:sp modelId="{501D54A1-1928-4C24-9136-BB17E5BF97B8}">
      <dsp:nvSpPr>
        <dsp:cNvPr id="0" name=""/>
        <dsp:cNvSpPr/>
      </dsp:nvSpPr>
      <dsp:spPr>
        <a:xfrm>
          <a:off x="59879" y="2908984"/>
          <a:ext cx="1077401" cy="1077401"/>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9B0B-1193-4366-9709-2B091DC9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Pages>
  <Words>3200</Words>
  <Characters>18241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Dilmurod Pulatov</dc:creator>
  <cp:keywords/>
  <dc:description/>
  <cp:lastModifiedBy>user</cp:lastModifiedBy>
  <cp:revision>6</cp:revision>
  <dcterms:created xsi:type="dcterms:W3CDTF">2023-09-28T12:07:00Z</dcterms:created>
  <dcterms:modified xsi:type="dcterms:W3CDTF">2025-01-15T10:46:00Z</dcterms:modified>
</cp:coreProperties>
</file>