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16" w:rsidRPr="00BE0DDA" w:rsidRDefault="001F3016" w:rsidP="001F3016">
      <w:pPr>
        <w:spacing w:after="0" w:line="276" w:lineRule="auto"/>
        <w:jc w:val="center"/>
        <w:rPr>
          <w:rFonts w:cs="Times New Roman"/>
          <w:szCs w:val="28"/>
          <w:lang w:val="uz-Cyrl-UZ"/>
        </w:rPr>
      </w:pPr>
      <w:r w:rsidRPr="00BE0DDA">
        <w:rPr>
          <w:rFonts w:cs="Times New Roman"/>
          <w:b/>
          <w:szCs w:val="28"/>
          <w:lang w:val="uz-Cyrl-UZ"/>
        </w:rPr>
        <w:t>ОТА-ОНА ҲАМДА БОЛАЛАРНИНГ АЛИМЕНТ ОЛИШ ҲУҚУҚЛАРИ ВА МАЖБУРИЯТЛАРИ</w:t>
      </w:r>
    </w:p>
    <w:p w:rsidR="001F3016" w:rsidRPr="00BE0DDA" w:rsidRDefault="001F3016" w:rsidP="001F3016">
      <w:pPr>
        <w:spacing w:after="0" w:line="276" w:lineRule="auto"/>
        <w:ind w:firstLine="709"/>
        <w:jc w:val="center"/>
        <w:rPr>
          <w:rFonts w:cs="Times New Roman"/>
          <w:b/>
          <w:szCs w:val="28"/>
          <w:highlight w:val="yellow"/>
          <w:lang w:val="uz-Cyrl-UZ"/>
        </w:rPr>
      </w:pP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Ўзбекистон Республикаси Конституциясида оила, болаларнинг ҳуқуқий ҳимояси масалаларига  алоҳида эътибор  қаратилган бўлиб, унинг 63-моддасида оила жамиятнинг асосий бўғини ҳамда жамият ва давлат муҳофазасида бўлиш ҳуқуқига эгалиги эътироф этилган.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Ўзбекистон  Республикаси  Конституциясининг  64-моддасига мувофиқ,  ота-оналар  ўз  фарзандларини  вояга  етгунларига  қадар боқиш  ва  тарбиялашга  мажбурдирлар.  Давлат  ва  жамият  етим болаларни  ва  ота-оналарининг  васийлигидан  маҳрум  бўлган болаларни боқиш, тарбиялаш ва ўқитишни таъминлайди, болаларга бағишланган хайрия фаолиятларни рағбатлантиради.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Мамлакатимизда соғлом ёш авлодни камол топтириш борасида олиб борилаётган ислоҳотлар амалдаги қонунчилик тизимида ҳам ўз аксини топган.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Жумладан, Ўзбекистон Республикаси Оила кодексининг тегишли бўлим ва бобларида белгиланган қоидалар ота-оналарнинг ўз  фарзандлари  тарбиясига  жиддий  муносабатда  бўлиши,  уларга ғамхўрлик  қилиши  ҳамда  болаларнинг  таъминоти  масалаларига масъулият билан ёндашишини талаб этади.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Констутициянинг 66-моддасида эса вояга етган, меҳнатга лаёқатли фарзандлар ўз ота-оналари ҳақида ғамхўрлик қилишга мажбур эканликлари ҳақидаги миллий қадриятларимизга мос нормалар ҳам мустаҳкамланган.</w:t>
      </w:r>
    </w:p>
    <w:p w:rsidR="001F3016" w:rsidRPr="00BE0DDA" w:rsidRDefault="001F3016" w:rsidP="001F3016">
      <w:pPr>
        <w:spacing w:after="0" w:line="276" w:lineRule="auto"/>
        <w:ind w:firstLine="709"/>
        <w:jc w:val="both"/>
        <w:rPr>
          <w:rFonts w:cs="Times New Roman"/>
          <w:b/>
          <w:i/>
          <w:szCs w:val="28"/>
          <w:lang w:val="uz-Cyrl-UZ"/>
        </w:rPr>
      </w:pPr>
      <w:r w:rsidRPr="00BE0DDA">
        <w:rPr>
          <w:rFonts w:cs="Times New Roman"/>
          <w:b/>
          <w:i/>
          <w:szCs w:val="28"/>
          <w:lang w:val="uz-Cyrl-UZ"/>
        </w:rPr>
        <w:t>АЛИМЕНТ (ALIMENTUM) лотинчадан ТАЪМИНОТ, БОҚИМАНДАЛИК  маъносини англатади.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Алиментнинг таъминот бериш сифатида кўриниши фуқаролик ҳуқуқий келишув асосида ихтиёрий тақдим этиладиган пул ва бошқа таъминот  воситалари орқали намоён бўлади.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Алимент ундиришда эса, ваколатли  давлат идорасининг мажбурий характерга эга ҳуқуқий ҳужжати асосида муайян шахс зиммасига алимент  тўлаш мажбуриятини юклаш ҳисобланади.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Мамлакатимизда алимент ҳуқуқий муносабатлари алимент тўлаш тўғрисидаги эр ва хотиннинг ўзаро келишувга (шартномага) асосланган бўлса, фуқаролик қонунчилиги ҳамда Оила кодексига асосан тартибга солинади.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Агарда алимент ундириш суд қарорига асосан амалга ошириладиган бўлса, Оила кодекси томонидан тартибга солинади.</w:t>
      </w:r>
    </w:p>
    <w:p w:rsidR="001F3016" w:rsidRPr="00BE0DDA" w:rsidRDefault="001F3016" w:rsidP="001F3016">
      <w:pPr>
        <w:shd w:val="clear" w:color="auto" w:fill="FFFFFF"/>
        <w:spacing w:after="0" w:line="276" w:lineRule="auto"/>
        <w:ind w:firstLine="709"/>
        <w:jc w:val="both"/>
        <w:rPr>
          <w:rFonts w:cs="Times New Roman"/>
          <w:szCs w:val="28"/>
          <w:lang w:val="uz-Cyrl-UZ"/>
        </w:rPr>
      </w:pPr>
      <w:r w:rsidRPr="00BE0DDA">
        <w:rPr>
          <w:rFonts w:cs="Times New Roman"/>
          <w:color w:val="000000"/>
          <w:szCs w:val="28"/>
          <w:lang w:val="uz-Cyrl-UZ"/>
        </w:rPr>
        <w:t xml:space="preserve">Ўзбекистон Республикаси ФПКнинг 3-моддасига асосан, Ўзбекистон Республикасининг </w:t>
      </w:r>
      <w:hyperlink r:id="rId7" w:history="1">
        <w:r w:rsidRPr="00BE0DDA">
          <w:rPr>
            <w:rStyle w:val="a3"/>
            <w:szCs w:val="28"/>
            <w:lang w:val="uz-Cyrl-UZ"/>
          </w:rPr>
          <w:t>Конституциясига</w:t>
        </w:r>
      </w:hyperlink>
      <w:r w:rsidRPr="00BE0DDA">
        <w:rPr>
          <w:rFonts w:cs="Times New Roman"/>
          <w:szCs w:val="28"/>
          <w:lang w:val="uz-Cyrl-UZ"/>
        </w:rPr>
        <w:t xml:space="preserve"> мувофиқ ҳар бир шахсга ўз ҳуқуқларини, </w:t>
      </w:r>
      <w:r w:rsidRPr="00BE0DDA">
        <w:rPr>
          <w:rFonts w:cs="Times New Roman"/>
          <w:szCs w:val="28"/>
          <w:lang w:val="uz-Cyrl-UZ"/>
        </w:rPr>
        <w:lastRenderedPageBreak/>
        <w:t>эркинликларини ва қонуний манфаатларини суд орқали ҳимоя қилиш кафолатланади.</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Ҳар қандай манфаатдор шахс бузилган ёки низолашилаётган ҳуқуқи ёхуд қонун билан қўриқланадиган манфаатини ҳимоя қилиш учун фуқаролик суд ишларини юритиш тўғрисидаги қонун ҳужжатларида белгиланган тартибда фуқаролик ишлари бўйича судга (судга) мурожаат қилишга ҳақли.</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Ўзбекистон Республикаси ФПКнинг 26-моддасига мувофиқ, оила муносабатларидан юзага келадиган низолар бўйича ишлар  фуқаролик ишлари бўйича судга тааллуқлидир.</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u w:val="single"/>
          <w:lang w:val="uz-Cyrl-UZ"/>
        </w:rPr>
        <w:t>Булардан кўринадики, алимент ундиришга доир низолар бўйича ишлар фуқаролик ишлари бўйича судларнинг судловига тааллуқли</w:t>
      </w:r>
      <w:r w:rsidRPr="00BE0DDA">
        <w:rPr>
          <w:rFonts w:cs="Times New Roman"/>
          <w:color w:val="000000"/>
          <w:szCs w:val="28"/>
          <w:lang w:val="uz-Cyrl-UZ"/>
        </w:rPr>
        <w:t xml:space="preserve">.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b/>
          <w:szCs w:val="28"/>
          <w:u w:val="single"/>
          <w:lang w:val="uz-Cyrl-UZ"/>
        </w:rPr>
        <w:t>Алиментнинг уч хил турда тўланиши ҳаётда учрайди</w:t>
      </w:r>
      <w:r w:rsidRPr="00BE0DDA">
        <w:rPr>
          <w:rFonts w:cs="Times New Roman"/>
          <w:szCs w:val="28"/>
          <w:lang w:val="uz-Cyrl-UZ"/>
        </w:rPr>
        <w:t xml:space="preserve">.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Булар:</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Ихтиёрий равишда;</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Келишув асосида;</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Суд қарори асосида.</w:t>
      </w: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b/>
          <w:szCs w:val="28"/>
          <w:lang w:val="uz-Cyrl-UZ"/>
        </w:rPr>
        <w:t>Ҳар уччала ҳолатда ҳам  бу муносабатларнинг субъектлари</w:t>
      </w:r>
      <w:r w:rsidRPr="00BE0DDA">
        <w:rPr>
          <w:rFonts w:cs="Times New Roman"/>
          <w:szCs w:val="28"/>
          <w:lang w:val="uz-Cyrl-UZ"/>
        </w:rPr>
        <w:t>:</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Алимент тўловчи шахс;</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Алимент олувчи шахсдир.   </w:t>
      </w: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b/>
          <w:szCs w:val="28"/>
          <w:u w:val="single"/>
          <w:lang w:val="uz-Cyrl-UZ"/>
        </w:rPr>
        <w:t>Алимент (таъминот) ундириш  ҳолатлари</w:t>
      </w:r>
      <w:r w:rsidRPr="00BE0DDA">
        <w:rPr>
          <w:rFonts w:cs="Times New Roman"/>
          <w:szCs w:val="28"/>
          <w:lang w:val="uz-Cyrl-UZ"/>
        </w:rPr>
        <w:t>:</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Вояга етмаган фарзандлар таъминоти учун;</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Меҳнатга лаёқатсиз ота-она  таъминоти учун.</w:t>
      </w: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Алиментга доир барча  тоифа фуқаролик ишлари  исботлаш ва далилларни  тақдим этиш  жиҳатидан  бир-бирига ўхшаш, шунингдек бир-биридан фарқлайдиган  ҳолатлар мавжуд.</w:t>
      </w:r>
    </w:p>
    <w:p w:rsidR="001F3016" w:rsidRPr="00BE0DDA" w:rsidRDefault="001F3016" w:rsidP="001F3016">
      <w:pPr>
        <w:spacing w:after="0" w:line="276" w:lineRule="auto"/>
        <w:ind w:firstLine="709"/>
        <w:jc w:val="both"/>
        <w:rPr>
          <w:rFonts w:cs="Times New Roman"/>
          <w:i/>
          <w:iCs/>
          <w:color w:val="800080"/>
          <w:szCs w:val="28"/>
          <w:lang w:val="uz-Cyrl-UZ"/>
        </w:rPr>
      </w:pPr>
      <w:r w:rsidRPr="00BE0DDA">
        <w:rPr>
          <w:rFonts w:cs="Times New Roman"/>
          <w:szCs w:val="28"/>
          <w:lang w:val="uz-Cyrl-UZ"/>
        </w:rPr>
        <w:t>Бошқа фуқаролик ишларида бўлгани каби, алиментга доир ҳар қандай фуқаролик иши бўйича ҳам  исботлан ва далилларни тақдим этиш мажбурияти тарафларнинг процессуал ҳуқуқи бўлиб, бу ҳолат Ўзбекистон Республикаси ФПКда ўз аксини топган. Яъни ФПКнинг 72-моддаси талабига асосан, ҳ</w:t>
      </w:r>
      <w:r w:rsidRPr="00BE0DDA">
        <w:rPr>
          <w:rFonts w:cs="Times New Roman"/>
          <w:color w:val="000000"/>
          <w:szCs w:val="28"/>
          <w:lang w:val="uz-Cyrl-UZ"/>
        </w:rPr>
        <w:t>ар бир тараф ўзининг талаблари ва эътирозларига асос қилиб кўрсатган ҳолатларни исботлаши шарт.</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Суд қандай ҳолатлар иш учун аҳамиятга эга эканлигини, уларни тарафлардан қайси бири исботлаши кераклигини аниқлайди, ҳатто тарафлар бу ҳолатларни далил қилиб келтирмаган бўлса ҳам уларни муҳокамага қўяди.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Ота-оналарнинг вояга етмаган ўз болаларига, яъни 18 ёшга тўлмаган болаларига таъминот бериш мажбуриятлари болалар  тўғрисида ғамхўрлик </w:t>
      </w:r>
      <w:r w:rsidRPr="00BE0DDA">
        <w:rPr>
          <w:rFonts w:cs="Times New Roman"/>
          <w:szCs w:val="28"/>
          <w:lang w:val="uz-Cyrl-UZ"/>
        </w:rPr>
        <w:lastRenderedPageBreak/>
        <w:t>қилиш шаклларидан бири бўлиб, бу ота-онанинг конституциявий мажбуриятлари даражасига кўтарилган.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Вояга етмаган болаларга таъминот бериш мажбурияти биринчи навбатда, ота-онанинг  ўз болаларини моддий жиҳатдан таъминлаш мажбуриятини англатади. Бу мажбурият болани зарур озиқ-овқат маҳсулотлари, кийим-кечак, бўш вақтларда ва дам олиш пайтларида болани унинг учун зарур бўлган ашёлар билан таъминлашда ўз ифодасини топади.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Юқорида санаб ўтилганидек, ҳаётда алимент тўлашнинг уч хил тури учрайди.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Жумладан, ихтиёрий алимент тўлашда шахс ўз хоҳишига кўра фарзанди таъминоти учун ўз ихтиёрига кўра иш жойи бухгалтериясига ариза ёзиш орқали ёки ўзи хоҳлаган усулда  алимент тўлаб боради.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Келишув асосида эса, эр-хотин ўзаро келишган ҳолда никоҳ шартномаси ёки алимент тўлови ҳақидаги келишув шартномасида  алимент миқдори, тўлов усули, даври  каби ҳолатларни акс эттириб, нотариал тасдиқланган шартномани  тузадилар.</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Ушбу келишув қай усулда тузилган бўлса, худди шу усулда ёки суд қарорига биноан бекор қилинади.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Суд қарорига асосан  алимент ундирувида эса, манфаатдор шахс тегишли ариза (даъво ариза) билан фуқаролик ишлари бўйича туманлараро судига мурожаат қилади ва алимент суд қарорига (буйруғига)  асосан ундирилади.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Суднинг ушбу қарори  барча учун мажбурий характерга эга бўлган ҳужжат ҳисобланади ва у сўзсиз ижро этилиши даркор.</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“Бола ҳуқуқининг кафолатлари тўғрисида”ги Ўзбекистон Республикаси Қонунининг 4-моддасида боланинг ҳуқуқлари, эркинликлари ва қонуний манфаатларини таъминлаш бола  ҳуқуқларини ҳимоя қилиш бўйича давлат сиёсатининг  асосий йўналишларидан бири сифатида белгилаб қўйилган.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Мазкур Қонуннинг 7-моддасида Ўзбекистон Республикасининг Конституцияси, ушбу Қонун ва бошқа  қонун ҳужжатларига мувофиқ, ҳар бир болага  инсон ҳамда фуқаро ҳуқуқлари ва эркинликлари тегишли бўлиши ҳамда  давлат томонидан кафолатланиши, никоҳда ва никоҳсиз туғилган болалар тенг ҳамда ҳар тарафлама ҳимоядан фойдаланишлари мустаҳкамлаб қўйилган.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“Бола ҳуқуқларининг кафолатлари тўғрисида”ги Қонунга кўра,  </w:t>
      </w:r>
      <w:r w:rsidRPr="00BE0DDA">
        <w:rPr>
          <w:rFonts w:cs="Times New Roman"/>
          <w:b/>
          <w:szCs w:val="28"/>
          <w:lang w:val="uz-Cyrl-UZ"/>
        </w:rPr>
        <w:t>бола 18 ёшга тўлгунга (вояга етгунга) қадар бўлган шахсдир</w:t>
      </w:r>
      <w:r w:rsidRPr="00BE0DDA">
        <w:rPr>
          <w:rFonts w:cs="Times New Roman"/>
          <w:szCs w:val="28"/>
          <w:lang w:val="uz-Cyrl-UZ"/>
        </w:rPr>
        <w:t>.</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Шунингдек, Ўзбекистон Республикаси Фуқаролик кодексининг 22-моддасида фуқаронинг ўз ҳаракатлари билан фуқаролик  ҳуқуқларига эга бўлиш ва уларни амалга ошириш, ўзи учун фуқаролик бурчларини вужудга  </w:t>
      </w:r>
      <w:r w:rsidRPr="00BE0DDA">
        <w:rPr>
          <w:rFonts w:cs="Times New Roman"/>
          <w:szCs w:val="28"/>
          <w:lang w:val="uz-Cyrl-UZ"/>
        </w:rPr>
        <w:lastRenderedPageBreak/>
        <w:t>келтириш ва уларни бажариш лаёқати (муомала лаёқати) у вояга етган, яъни 18 ёшга тўлгач тўла вужудга келади.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Демак, боланинг 18 ёшга тўлгунига қадар вояга етмаган ҳисобланиши қонунчиликда аниқ  ва равшан акс эттирилган бўлиб, ота-онанинг вояга етмаган фарзанди таъминоти масаласини ҳал этишда ушбу қоидалардан келиб чиқиш лозим бўлади.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Миллий қонунчилик, аввало бола таъминотида ихтиёрий равишда иштирок этиши ва бунда она (она)нинг ушбу  масалада келишувини расмийлаштириш ва унинг шартларини назарда тутувчи нормаларни ўзида акс эттирган.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Шунга  кўра, Ўзбекистон Республикаси Оила кодексининг 96-моддасига мувофиқ, вояга етмаган болаларига таъминот бериш мажбуриятини ихтиёрий равишда бажармаган ота (она)дан:</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суднинг ҳал қилув қарори;</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суд буйруғига асосан алимент ундирилади.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Вояга етмаган болаларга алимент тўлаш ҳақида ота-она ўртасида келишув бўлмаганида  ёки алимент ихтиёрий равишда тўланмаганида ва ота-онадан бирортаси ҳам алимент ундириш тўғрисида судга даъво ёхуд ариза билан мурожаат  қилмаган ҳолларда васийлик ва ҳомийлик органлари вояга етмаган  боланинг таъминоти учун ота ёки онадан қонунда белгиланган миқдорда алимент ундириш тўғрисида  даъво қўзғатишга ҳақлидир.</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Ушбу модда мазмунидан кўринадики,  қонунчилик ота-онанинг бола таъминотида иштирок этишининг бир нечта тартибини назарда тутади, хусусан:</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Ота-она бола таъминоти учун ихтиёрий равишда алимент тўлаши мумкин;</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Судга даъво аризаси билан мурожаат қилиши мумкин;</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Судга суд буйруғи чиқариш ҳақидаги ариза билан мурожаат қилиши мумкин;</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Ота-она судга мурожаат қилмаган тақдирда эса, васийлик ва ҳомийлик органи судга мурожаат қилиши мумкин.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Шу ўринда таъкидлаш лозимки, вояга етмаган болаларига алимент тўлаш ва уларга таъминот беришда ота-онанинг мажбуриятлари тенгдир.</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Оила кодексининг 98-моддасига мувофиқ, ота-она вояга етмаган болаларига таъминот  бериш учун алимент тўлаш тартибини ўзаро келишган ҳолда  белгилашлари мумкин.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Вояга етмаган болаларига таъминот бериш учун алимент тўлаш тартиби ва шакли ҳақида ота-она ўртасидаги келишув қонунда белгиланган қоидаларга ва боланинг манфаатларига зид бўлмаслиги керак.</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lastRenderedPageBreak/>
        <w:t>Бундай келишув (миқдори, шартлари ва тўлаш тартиби) алимент тўлаши шарт бўлган шахс билан  алимент олувчи ўртасида тузилади.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Агар алимент олувчи муомалага лаёқатсиз бўлса, келишув унинг  қонуний вакили билан тузилади.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Қонунчилик бундай келишув шаклига нисбатан ҳам маълум талабларни назарда тутади, хусусан, Оила кодексининг 131-моддасида алимент тўлаш тўғрисидаги келишув ёзма шаклда тузилиб, нотариал тартибда тасдиқланиши лозим бўлиб, бундай шаклга риоя қилмаслик, Фуқаролик кодексида назарда  тутилган оқибатларга олиб келади.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Суднинг алимент ундириш ҳақидаги ҳал қилув қарори ёки суд буйруғи сингари қонун талабларига мувофиқ равишда  тузилган алимент тўлаш тўғрисидаги  келишув ҳам  ижро ҳужжати кучига эга бўлиб, мажбурий тартибда ижро этилиши мумкин.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Вояга  етмаган  болаларнинг  манфаатларини  ҳимоя  қилиш мақсадида  республикамиз  оила  қонунчилигига  биноан  муайян ҳолларда вояга етмаган болалар учун алимент ундириш тўғрисида судга даъво-ариза ёки ариза (суд буйруғи тартибида) билан мурожаат қилиш ваколатли шахсларга берилган. Бундай даъво-ариза башарти: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  –  ота ва она ўртасида алимент тўлаш тўғрисида келишув бўлмаган ёки алимент ихтиёрий равишда тўланмаганда;</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  – ота-онадан бири ўзининг вояга етмаган боласига (болаларига) таъминот беришдан бўйин товлаётган бўлса, вояга етмаган болани тарбиялаётган  алимент  олишга  ҳақли,  ота  (ёки  она)  қандайдир сабабга кўра алимент ундириш тўғрисидаги даъво ёки ариза билан судга  мурожаат  қилиш  ҳуқуқидан  фойдаланмаётган  бўлса,  ота-онанинг бирига нисбатан қўзғатилади;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  –  агар ота ва онанинг ҳар иккаласи ўзининг вояга етмаган боласига таъминотни ихтиёрий равишда бермаётган бўлса, ваколатли шахслар томонидан ота-онанинг ҳар иккаласига нисбатан судга даъво-ариза ёки алимент ундириш тўғрисида суд буйруғи чиқариш ҳақидаги ариза билан мурожаат қилинади.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Ўзбекистон Республикаси Оила кодексининг 96-моддаси талабига мувофиқ вояга етмаган болаларига таъминот бериш мажбуриятини ихтиёрий  равишда  бажармаган  ота  (она)дан  суднинг  ҳал  қилув қарорига ёки суд буйруғига асосан алимент ундирилади.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Вояга  етмаган  болаларга  ундириладиган  алимент  миқдори тўловчининг  иш  ҳақи  ва  (ёки)  бошқа  даромадларига  нисбатан улушларда белгиланади.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Ушбу кодекснинг 99-моддасига кўра, агар вояга етмаган болаларига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lastRenderedPageBreak/>
        <w:t xml:space="preserve">таъминот бериш ҳақида ота-она ўртасида келишув бўлмаса, уларнинг таъминоти учун алимент суд томонидан ота-онанинг ҳар ойдаги иш ҳақи ва (ёки) бошқа даромадининг </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rPr>
      </w:pPr>
      <w:r w:rsidRPr="00BE0DDA">
        <w:rPr>
          <w:rFonts w:ascii="Times New Roman" w:hAnsi="Times New Roman"/>
          <w:b/>
          <w:sz w:val="28"/>
          <w:szCs w:val="28"/>
          <w:u w:val="single"/>
          <w:lang w:val="uz-Cyrl-UZ"/>
        </w:rPr>
        <w:t xml:space="preserve"> </w:t>
      </w:r>
      <w:r w:rsidRPr="00BE0DDA">
        <w:rPr>
          <w:rFonts w:ascii="Times New Roman" w:hAnsi="Times New Roman"/>
          <w:b/>
          <w:sz w:val="28"/>
          <w:szCs w:val="28"/>
          <w:u w:val="single"/>
        </w:rPr>
        <w:t>бир бола учун – тўртдан бир қисми</w:t>
      </w:r>
      <w:r w:rsidRPr="00BE0DDA">
        <w:rPr>
          <w:rFonts w:ascii="Times New Roman" w:hAnsi="Times New Roman"/>
          <w:sz w:val="28"/>
          <w:szCs w:val="28"/>
        </w:rPr>
        <w:t>;</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rPr>
      </w:pPr>
      <w:r w:rsidRPr="00BE0DDA">
        <w:rPr>
          <w:rFonts w:ascii="Times New Roman" w:hAnsi="Times New Roman"/>
          <w:b/>
          <w:sz w:val="28"/>
          <w:szCs w:val="28"/>
          <w:u w:val="single"/>
          <w:lang w:val="uz-Cyrl-UZ"/>
        </w:rPr>
        <w:t xml:space="preserve"> </w:t>
      </w:r>
      <w:r w:rsidRPr="00BE0DDA">
        <w:rPr>
          <w:rFonts w:ascii="Times New Roman" w:hAnsi="Times New Roman"/>
          <w:b/>
          <w:sz w:val="28"/>
          <w:szCs w:val="28"/>
          <w:u w:val="single"/>
        </w:rPr>
        <w:t>икки бола учун – учдан бир қисми;</w:t>
      </w:r>
      <w:r w:rsidRPr="00BE0DDA">
        <w:rPr>
          <w:rFonts w:ascii="Times New Roman" w:hAnsi="Times New Roman"/>
          <w:sz w:val="28"/>
          <w:szCs w:val="28"/>
        </w:rPr>
        <w:t xml:space="preserve"> </w:t>
      </w:r>
    </w:p>
    <w:p w:rsidR="001F3016" w:rsidRPr="00BE0DDA" w:rsidRDefault="001F3016" w:rsidP="001F3016">
      <w:pPr>
        <w:pStyle w:val="a7"/>
        <w:numPr>
          <w:ilvl w:val="0"/>
          <w:numId w:val="1"/>
        </w:numPr>
        <w:spacing w:after="0" w:line="276" w:lineRule="auto"/>
        <w:ind w:left="0" w:firstLine="709"/>
        <w:jc w:val="both"/>
        <w:rPr>
          <w:rFonts w:ascii="Times New Roman" w:hAnsi="Times New Roman"/>
          <w:b/>
          <w:sz w:val="28"/>
          <w:szCs w:val="28"/>
          <w:u w:val="single"/>
        </w:rPr>
      </w:pPr>
      <w:r w:rsidRPr="00BE0DDA">
        <w:rPr>
          <w:rFonts w:ascii="Times New Roman" w:hAnsi="Times New Roman"/>
          <w:b/>
          <w:sz w:val="28"/>
          <w:szCs w:val="28"/>
          <w:u w:val="single"/>
          <w:lang w:val="uz-Cyrl-UZ"/>
        </w:rPr>
        <w:t xml:space="preserve"> </w:t>
      </w:r>
      <w:r w:rsidRPr="00BE0DDA">
        <w:rPr>
          <w:rFonts w:ascii="Times New Roman" w:hAnsi="Times New Roman"/>
          <w:b/>
          <w:sz w:val="28"/>
          <w:szCs w:val="28"/>
          <w:u w:val="single"/>
        </w:rPr>
        <w:t>уч ва ундан ортиқ бола учун – ярми</w:t>
      </w:r>
    </w:p>
    <w:p w:rsidR="001F3016" w:rsidRPr="00BE0DDA" w:rsidRDefault="001F3016" w:rsidP="001F3016">
      <w:pPr>
        <w:spacing w:after="0" w:line="276" w:lineRule="auto"/>
        <w:ind w:firstLine="709"/>
        <w:jc w:val="both"/>
        <w:rPr>
          <w:rFonts w:cs="Times New Roman"/>
          <w:szCs w:val="28"/>
        </w:rPr>
      </w:pPr>
      <w:r w:rsidRPr="00BE0DDA">
        <w:rPr>
          <w:rFonts w:cs="Times New Roman"/>
          <w:szCs w:val="28"/>
        </w:rPr>
        <w:t>миқдорида ундирилади.</w:t>
      </w:r>
    </w:p>
    <w:p w:rsidR="001F3016" w:rsidRPr="00BE0DDA" w:rsidRDefault="001F3016" w:rsidP="001F3016">
      <w:pPr>
        <w:spacing w:after="0" w:line="276" w:lineRule="auto"/>
        <w:ind w:firstLine="709"/>
        <w:jc w:val="both"/>
        <w:rPr>
          <w:rFonts w:cs="Times New Roman"/>
          <w:szCs w:val="28"/>
        </w:rPr>
      </w:pPr>
      <w:r w:rsidRPr="00BE0DDA">
        <w:rPr>
          <w:rFonts w:cs="Times New Roman"/>
          <w:szCs w:val="28"/>
        </w:rPr>
        <w:t>Вояга етмаган болаларга ўртача даромад даражасига эга бўлган тўловчининг  ойликдаги  улушларида  алимент  ундирилиши  айниқса мақсадга мувофиқдир.</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rPr>
        <w:t>Бозор иқтисодиёти шароитида кўпгина вазиятларнинг келиб чиқиши ота-онанинг  иш  ҳақига  улушларда  алимент  ундирилиши  мақсадга</w:t>
      </w:r>
      <w:r w:rsidRPr="00BE0DDA">
        <w:rPr>
          <w:rFonts w:cs="Times New Roman"/>
          <w:szCs w:val="28"/>
          <w:lang w:val="uz-Cyrl-UZ"/>
        </w:rPr>
        <w:t xml:space="preserve"> </w:t>
      </w:r>
      <w:r w:rsidRPr="00BE0DDA">
        <w:rPr>
          <w:rFonts w:cs="Times New Roman"/>
          <w:szCs w:val="28"/>
        </w:rPr>
        <w:t xml:space="preserve">мувофиқ бўлмайди. Бу ҳолатда ОК судга вояга </w:t>
      </w:r>
      <w:r w:rsidRPr="00BE0DDA">
        <w:rPr>
          <w:rFonts w:cs="Times New Roman"/>
          <w:szCs w:val="28"/>
          <w:lang w:val="uz-Cyrl-UZ"/>
        </w:rPr>
        <w:t>е</w:t>
      </w:r>
      <w:r w:rsidRPr="00BE0DDA">
        <w:rPr>
          <w:rFonts w:cs="Times New Roman"/>
          <w:szCs w:val="28"/>
        </w:rPr>
        <w:t xml:space="preserve">тмаган болаларга қатъий суммада алимент белгилаш имкониятини беради. Алимент миқдорининг  қатъий  суммада  белгиланишининг  эҳтиёжи  алимент тўлаш шарт бўлган ота-онанинг иш ҳақи ва бошқа даромади доимо бир хилда бўлмай, ўзгариб турса ёхуд даромадининг бир қисмини натура тарзида оладиган бўлса, даромаддан улуш тарзида алимент ундириш имконияти бўлмаса ёинки ота-она расман белгиланган иш ҳақи ёки даромадга эга бўлмасагина келиб чиқиши мумкин.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Алиментнинг болага қатъий суммада ундирилиши боланинг таъминотида барқарорликни таъминлайди. </w:t>
      </w:r>
    </w:p>
    <w:p w:rsidR="001F3016" w:rsidRPr="00BE0DDA" w:rsidRDefault="001F3016" w:rsidP="001F3016">
      <w:pPr>
        <w:spacing w:after="0" w:line="276" w:lineRule="auto"/>
        <w:ind w:firstLine="709"/>
        <w:jc w:val="both"/>
        <w:rPr>
          <w:rFonts w:cs="Times New Roman"/>
          <w:szCs w:val="28"/>
        </w:rPr>
      </w:pPr>
      <w:r w:rsidRPr="00BE0DDA">
        <w:rPr>
          <w:rFonts w:cs="Times New Roman"/>
          <w:szCs w:val="28"/>
        </w:rPr>
        <w:t>Қатъий  суммада  белгиланган  алимент  миқдори  ҳар ойда пул билан тўланади.</w:t>
      </w:r>
    </w:p>
    <w:p w:rsidR="001F3016" w:rsidRPr="00BE0DDA" w:rsidRDefault="001F3016" w:rsidP="001F3016">
      <w:pPr>
        <w:shd w:val="clear" w:color="auto" w:fill="FFFFFF"/>
        <w:spacing w:after="0" w:line="276" w:lineRule="auto"/>
        <w:ind w:firstLine="709"/>
        <w:jc w:val="both"/>
        <w:rPr>
          <w:rFonts w:cs="Times New Roman"/>
          <w:b/>
          <w:szCs w:val="28"/>
        </w:rPr>
      </w:pPr>
      <w:r w:rsidRPr="00BE0DDA">
        <w:rPr>
          <w:rFonts w:cs="Times New Roman"/>
          <w:b/>
          <w:szCs w:val="28"/>
        </w:rPr>
        <w:t>Ўзбекистон Республикаси ФПКнинг 1</w:t>
      </w:r>
      <w:r w:rsidRPr="00BE0DDA">
        <w:rPr>
          <w:rFonts w:cs="Times New Roman"/>
          <w:b/>
          <w:szCs w:val="28"/>
          <w:lang w:val="uz-Cyrl-UZ"/>
        </w:rPr>
        <w:t>29</w:t>
      </w:r>
      <w:r w:rsidRPr="00BE0DDA">
        <w:rPr>
          <w:rFonts w:cs="Times New Roman"/>
          <w:b/>
          <w:szCs w:val="28"/>
        </w:rPr>
        <w:t>-моддаси 4-бандига биноан алимент ундириш тўғрисидаги даъволар бўйича</w:t>
      </w:r>
      <w:r w:rsidRPr="00BE0DDA">
        <w:rPr>
          <w:rFonts w:cs="Times New Roman"/>
          <w:b/>
          <w:szCs w:val="28"/>
          <w:lang w:val="uz-Cyrl-UZ"/>
        </w:rPr>
        <w:t xml:space="preserve"> </w:t>
      </w:r>
      <w:r w:rsidRPr="00BE0DDA">
        <w:rPr>
          <w:rFonts w:cs="Times New Roman"/>
          <w:b/>
          <w:color w:val="000000"/>
          <w:szCs w:val="28"/>
        </w:rPr>
        <w:t>— бир йиллик тўловларнинг йиғиндисига қараб</w:t>
      </w:r>
      <w:r w:rsidRPr="00BE0DDA">
        <w:rPr>
          <w:rFonts w:cs="Times New Roman"/>
          <w:b/>
          <w:color w:val="000000"/>
          <w:szCs w:val="28"/>
          <w:lang w:val="uz-Cyrl-UZ"/>
        </w:rPr>
        <w:t xml:space="preserve"> </w:t>
      </w:r>
      <w:r w:rsidRPr="00BE0DDA">
        <w:rPr>
          <w:rFonts w:cs="Times New Roman"/>
          <w:b/>
          <w:szCs w:val="28"/>
        </w:rPr>
        <w:t>давлат божи белгиланади.</w:t>
      </w:r>
    </w:p>
    <w:p w:rsidR="001F3016" w:rsidRPr="00BE0DDA" w:rsidRDefault="001F3016" w:rsidP="001F3016">
      <w:pPr>
        <w:spacing w:after="0" w:line="276" w:lineRule="auto"/>
        <w:ind w:firstLine="709"/>
        <w:jc w:val="both"/>
        <w:rPr>
          <w:rFonts w:cs="Times New Roman"/>
          <w:szCs w:val="28"/>
        </w:rPr>
      </w:pPr>
      <w:r w:rsidRPr="00BE0DDA">
        <w:rPr>
          <w:rFonts w:cs="Times New Roman"/>
          <w:szCs w:val="28"/>
        </w:rPr>
        <w:t xml:space="preserve">Ўзбекистон Республикаси Олий суди Пленумининг 2009 йил 24 ноябрдаги «Фуқаролик ишлар бўйича суд харажатларини ундириш амалиёти  тўғрисида»ги  14-сонли  қарорининг  21-бандига  асосан, алимент ундириш ҳақидаги барча даъволардан (бола, ота-она, эр-хотин ва бошқалар таъминоти учун) давлат божи 12 ой учун алимент тўловлари жами суммасидан, агар алимент ундирилган муддат 12 ойдан ошмаса, шу давр учун алимент тўловлари жами суммасидан ҳисоблаб чиқилади. </w:t>
      </w:r>
    </w:p>
    <w:p w:rsidR="001F3016" w:rsidRPr="00BE0DDA" w:rsidRDefault="001F3016" w:rsidP="001F3016">
      <w:pPr>
        <w:spacing w:after="0" w:line="276" w:lineRule="auto"/>
        <w:ind w:firstLine="709"/>
        <w:jc w:val="both"/>
        <w:rPr>
          <w:rFonts w:cs="Times New Roman"/>
          <w:szCs w:val="28"/>
        </w:rPr>
      </w:pPr>
      <w:r w:rsidRPr="00BE0DDA">
        <w:rPr>
          <w:rFonts w:cs="Times New Roman"/>
          <w:szCs w:val="28"/>
        </w:rPr>
        <w:t xml:space="preserve">Тўловлар суммаси жавобгарнинг охирги иш жойидаги ўртача ойлик </w:t>
      </w:r>
    </w:p>
    <w:p w:rsidR="001F3016" w:rsidRPr="00BE0DDA" w:rsidRDefault="001F3016" w:rsidP="001F3016">
      <w:pPr>
        <w:spacing w:after="0" w:line="276" w:lineRule="auto"/>
        <w:jc w:val="both"/>
        <w:rPr>
          <w:rFonts w:cs="Times New Roman"/>
          <w:szCs w:val="28"/>
        </w:rPr>
      </w:pPr>
      <w:r w:rsidRPr="00BE0DDA">
        <w:rPr>
          <w:rFonts w:cs="Times New Roman"/>
          <w:szCs w:val="28"/>
        </w:rPr>
        <w:t xml:space="preserve">иш ҳақи (даромади)дан келиб чиққан ҳолда аниқланади. Жавобгар ишламаган тақдирда давлат божини ҳисоблаш учун тўловлар суммаси </w:t>
      </w:r>
      <w:r w:rsidRPr="00BE0DDA">
        <w:rPr>
          <w:rFonts w:cs="Times New Roman"/>
          <w:szCs w:val="28"/>
          <w:lang w:val="uz-Cyrl-UZ"/>
        </w:rPr>
        <w:t xml:space="preserve">қарздор яшайдиган </w:t>
      </w:r>
      <w:r w:rsidRPr="00BE0DDA">
        <w:rPr>
          <w:rFonts w:cs="Times New Roman"/>
          <w:szCs w:val="28"/>
          <w:lang w:val="uz-Cyrl-UZ"/>
        </w:rPr>
        <w:lastRenderedPageBreak/>
        <w:t xml:space="preserve">ҳудуддаги </w:t>
      </w:r>
      <w:r w:rsidRPr="00BE0DDA">
        <w:rPr>
          <w:rFonts w:cs="Times New Roman"/>
          <w:szCs w:val="28"/>
        </w:rPr>
        <w:t>ўртача ойлик иш ҳақи миқдоридан келиб чиққан ҳолда аниқланади.</w:t>
      </w:r>
      <w:r w:rsidRPr="00BE0DDA">
        <w:rPr>
          <w:rFonts w:cs="Times New Roman"/>
          <w:szCs w:val="28"/>
        </w:rPr>
        <w:br/>
      </w:r>
      <w:r w:rsidRPr="00BE0DDA">
        <w:rPr>
          <w:rFonts w:cs="Times New Roman"/>
          <w:noProof/>
          <w:szCs w:val="28"/>
          <w:lang w:eastAsia="ru-RU"/>
          <w14:ligatures w14:val="standardContextual"/>
        </w:rPr>
        <w:drawing>
          <wp:inline distT="0" distB="0" distL="0" distR="0" wp14:anchorId="41538E17" wp14:editId="3D7ECD24">
            <wp:extent cx="5910681" cy="6372225"/>
            <wp:effectExtent l="0" t="0" r="71120" b="2857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F3016" w:rsidRPr="00BE0DDA" w:rsidRDefault="001F3016" w:rsidP="001F3016">
      <w:pPr>
        <w:spacing w:after="0" w:line="276" w:lineRule="auto"/>
        <w:ind w:firstLine="709"/>
        <w:jc w:val="center"/>
        <w:rPr>
          <w:rFonts w:cs="Times New Roman"/>
          <w:b/>
          <w:szCs w:val="28"/>
          <w:lang w:val="uz-Cyrl-UZ"/>
        </w:rPr>
      </w:pPr>
      <w:r w:rsidRPr="00BE0DDA">
        <w:rPr>
          <w:rFonts w:cs="Times New Roman"/>
          <w:b/>
          <w:szCs w:val="28"/>
          <w:lang w:val="uz-Cyrl-UZ"/>
        </w:rPr>
        <w:t>АЛИМЕНТ УНДИРИШ ҲАҚИДА СУД БУЙРУҒИ ЧИҚАРИШ</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Мустақиллика эришганимиздан сўнг,  ўтган  давр  мобайнида  суд-ҳуқуқ  соҳасини  ислоҳ қилиш, судларнинг мустақиллигини, суд ишларининг ошкоралигини таъминлаш ҳамда суд ишларини соддалаштириш борасида бирмунча ижобий ишлар амалга оширилди.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Бугунги кунда ушбу ислоҳотлар натижаси одил судловни амалга ошириш, фуқароларнинг ҳуқуқ ва эркинликларини ҳамда қонун билан қўриқланадиган  манфаатларини  ҳимоя  қилишда  ўз  самарасини бермоқда.</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Жумладан, Фуқаролик процессуал кодексида белгилаб қўйилган  буйруқ тартибида иш юритиш ҳақидаги алоҳида боб билан тўлдирилганлиги ҳам суд ишларини соддалаштириш борасида амалга оширилган ишларнинг биридир.</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lastRenderedPageBreak/>
        <w:t xml:space="preserve">Суд буйруғи ижро ҳужжати кучига эга. Суд буйруғи бўйича ундирув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буйруқ  берилганидан  кейин  ва  суд  қарорларини  ижро  этиш  учун белгиланган тартибда амалга оширилади.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b/>
          <w:szCs w:val="28"/>
          <w:lang w:val="uz-Cyrl-UZ"/>
        </w:rPr>
        <w:t>Ўзбекистон Республикаси ФПКнинг 171-моддаси 4-бандига мувофиқ, алимент ундириш ҳақидаги суд буйруғи қуйидаги ҳолларда чиқарилади</w:t>
      </w:r>
      <w:r w:rsidRPr="00BE0DDA">
        <w:rPr>
          <w:rFonts w:cs="Times New Roman"/>
          <w:szCs w:val="28"/>
          <w:lang w:val="uz-Cyrl-UZ"/>
        </w:rPr>
        <w:t>:</w:t>
      </w:r>
    </w:p>
    <w:p w:rsidR="001F3016" w:rsidRPr="00BE0DDA" w:rsidRDefault="001F3016" w:rsidP="001F3016">
      <w:pPr>
        <w:pStyle w:val="a7"/>
        <w:numPr>
          <w:ilvl w:val="0"/>
          <w:numId w:val="1"/>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агар вояга етмаган болалар учун алиментлар ундириш ҳақидаги,  оталикни белгилаш билан ёки учинчи шахсларни жалб этиш зарурати билан боғлиқ бўлмаган талаб арз қилинган бўлса.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Суд буйруғи чиқариш тўғрисидаги ариза судья иш юритувига келиб тушгач, судья уч кунда буйруқ чиқаради (ФПКнинг 177-моддаси), унинг нусхасини қарздорга дарҳол юборади (ФПКнинг 179-моддаси), қарздор 10 кунлик муддат ичида суд буйруғига нисбатан қарши эътирозларини  тақдим этиши мумкин (181-модда),  суд буйруғи у берилган кундан 10 кун ўтгач қонуний кучга киради (ФПКнинг 180-моддаси).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 Агар  белгиланган  муддатда  қарздордан  арз  қилинган  талабга қарши эътирозлар тушса, судья суд буйруғини бекор қилиб, бу ҳақда ажрим чиқаради. Суд буйруғини бекор қилиш тўғрисидаги ажримда судья ундирувчи арз қилган талаб даъво ишларини юритиш тартибида тақдим этилиши мумкинлигини тушунтиради. Суд буйруғини бекор қилиш  тўғрисидаги  ажримнинг  нусхалари  ажрим  чиқарилганидан кейин уч кундан кечиктирмай тарафларга юборилади.</w:t>
      </w:r>
    </w:p>
    <w:p w:rsidR="001F3016" w:rsidRPr="00BE0DDA" w:rsidRDefault="001F3016" w:rsidP="001F3016">
      <w:pPr>
        <w:spacing w:after="0" w:line="276" w:lineRule="auto"/>
        <w:ind w:firstLine="709"/>
        <w:jc w:val="both"/>
        <w:rPr>
          <w:rFonts w:cs="Times New Roman"/>
          <w:color w:val="000000"/>
          <w:szCs w:val="28"/>
          <w:lang w:val="uz-Cyrl-UZ"/>
        </w:rPr>
      </w:pPr>
      <w:r w:rsidRPr="00BE0DDA">
        <w:rPr>
          <w:rFonts w:cs="Times New Roman"/>
          <w:szCs w:val="28"/>
          <w:lang w:val="uz-Cyrl-UZ"/>
        </w:rPr>
        <w:t xml:space="preserve">Шунингдек, Ўзбекистон Республикаси ФПКнинг 181-моддасига кўра, </w:t>
      </w:r>
      <w:r w:rsidRPr="00BE0DDA">
        <w:rPr>
          <w:rFonts w:cs="Times New Roman"/>
          <w:color w:val="000000"/>
          <w:szCs w:val="28"/>
          <w:lang w:val="uz-Cyrl-UZ"/>
        </w:rPr>
        <w:t>алиментлар ундириш тўғрисидаги суд буйруғи ижро ишини юритиш бўйича ундирув тугагунига қадар ундирувчининг аризасига кўра бекор қилиниши мумкин.</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Агар вояга етмаган болалар учун алиментлар ундириш ҳақидаги талаб оталикни белгилаш билан ёки учинчи шахсларни жалб этиш зарурати  билан  боғлиқ  бўлса,  ёхуд  аввал  чиқарилган  алимент ундириш  тўғрисидаги  суд  буйруғи  бекор  қилинган  бўлса,  бундай талаб даъво аризаси шаклида топширилиб, фуқаролик иш юритиш тартибида кўрилади.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Амалдаги  қонунчиликка  кўра,  ота-оналарнинг  вояга  етмаган болаларига,  шунингдек,  вояга  етган,  меҳнатга  лаёқатсиз,  ёрдамга муҳтож  болаларига  алимент  тўлаш  ва  уларга  таъминот  бериш мажбуриятлари тенгдир.</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Ҳар бир бола учун ундириладиган алимент миқдори қонун ҳужжатлари билан белгиланган меҳнатга ҳақ тўлаш энг кам миқдорининг 26,5 фоизидан кам бўлмаслиги керак.</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lastRenderedPageBreak/>
        <w:t>Судлар  вояга  етмаган  болалар  таъминоти  учун  алимент ундириш тўғрисидаги суд буйруғи чиқариш тўғрисидаги аризаларни кўришда қуйидагиларга эътибор қаратиши лозим:</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Ундирувчи  алимент  ундириш  юзасидан  суд  буйруғи  чиқариш ҳақидаги ариза билан ўз хоҳишига кўра қарздорнинг доимий яшаб турган ёки доимий машғул бўлган жойдаги судга ёхуд ундирувчи ўзи яшаб турган тумандаги судга мурожаат қилишга ҳақли.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 Алимент ундириш тўғрисидаги аризалар билан судга мурожаат қилинганда давлат божи талаб қилинмайди, лекин почта харажатлари тўланади. </w:t>
      </w:r>
    </w:p>
    <w:p w:rsidR="001F3016" w:rsidRPr="00BE0DDA" w:rsidRDefault="001F3016" w:rsidP="001F3016">
      <w:pPr>
        <w:spacing w:after="0" w:line="276" w:lineRule="auto"/>
        <w:ind w:firstLine="709"/>
        <w:jc w:val="both"/>
        <w:rPr>
          <w:rFonts w:cs="Times New Roman"/>
          <w:b/>
          <w:szCs w:val="28"/>
          <w:u w:val="single"/>
        </w:rPr>
      </w:pPr>
      <w:r w:rsidRPr="00BE0DDA">
        <w:rPr>
          <w:rFonts w:cs="Times New Roman"/>
          <w:b/>
          <w:szCs w:val="28"/>
          <w:u w:val="single"/>
        </w:rPr>
        <w:t>Қо</w:t>
      </w:r>
      <w:r w:rsidRPr="00BE0DDA">
        <w:rPr>
          <w:rFonts w:cs="Times New Roman"/>
          <w:b/>
          <w:szCs w:val="28"/>
          <w:u w:val="single"/>
          <w:lang w:val="uz-Cyrl-UZ"/>
        </w:rPr>
        <w:t>идага</w:t>
      </w:r>
      <w:r w:rsidRPr="00BE0DDA">
        <w:rPr>
          <w:rFonts w:cs="Times New Roman"/>
          <w:b/>
          <w:szCs w:val="28"/>
          <w:u w:val="single"/>
        </w:rPr>
        <w:t xml:space="preserve"> кўра</w:t>
      </w:r>
      <w:r w:rsidRPr="00BE0DDA">
        <w:rPr>
          <w:rFonts w:cs="Times New Roman"/>
          <w:b/>
          <w:szCs w:val="28"/>
          <w:u w:val="single"/>
          <w:lang w:val="uz-Cyrl-UZ"/>
        </w:rPr>
        <w:t>,</w:t>
      </w:r>
      <w:r w:rsidRPr="00BE0DDA">
        <w:rPr>
          <w:rFonts w:cs="Times New Roman"/>
          <w:b/>
          <w:szCs w:val="28"/>
          <w:u w:val="single"/>
        </w:rPr>
        <w:t xml:space="preserve"> алимент </w:t>
      </w:r>
      <w:r w:rsidRPr="00BE0DDA">
        <w:rPr>
          <w:rFonts w:cs="Times New Roman"/>
          <w:b/>
          <w:szCs w:val="28"/>
          <w:u w:val="single"/>
          <w:lang w:val="uz-Cyrl-UZ"/>
        </w:rPr>
        <w:t xml:space="preserve">судга мурожаат қилинган </w:t>
      </w:r>
      <w:r w:rsidRPr="00BE0DDA">
        <w:rPr>
          <w:rFonts w:cs="Times New Roman"/>
          <w:b/>
          <w:szCs w:val="28"/>
          <w:u w:val="single"/>
        </w:rPr>
        <w:t>кундан  бошлаб ундирилади.</w:t>
      </w:r>
    </w:p>
    <w:p w:rsidR="001F3016" w:rsidRPr="00BE0DDA" w:rsidRDefault="001F3016" w:rsidP="001F3016">
      <w:pPr>
        <w:spacing w:after="0" w:line="276" w:lineRule="auto"/>
        <w:ind w:firstLine="709"/>
        <w:jc w:val="center"/>
        <w:rPr>
          <w:rFonts w:cs="Times New Roman"/>
          <w:b/>
          <w:szCs w:val="28"/>
          <w:lang w:val="uz-Cyrl-UZ"/>
        </w:rPr>
      </w:pPr>
    </w:p>
    <w:p w:rsidR="001F3016" w:rsidRPr="00BE0DDA" w:rsidRDefault="001F3016" w:rsidP="001F3016">
      <w:pPr>
        <w:spacing w:after="0" w:line="276" w:lineRule="auto"/>
        <w:ind w:firstLine="709"/>
        <w:jc w:val="center"/>
        <w:rPr>
          <w:rFonts w:cs="Times New Roman"/>
          <w:b/>
          <w:szCs w:val="28"/>
          <w:lang w:val="uz-Cyrl-UZ"/>
        </w:rPr>
      </w:pPr>
      <w:r w:rsidRPr="00BE0DDA">
        <w:rPr>
          <w:rFonts w:cs="Times New Roman"/>
          <w:b/>
          <w:szCs w:val="28"/>
          <w:lang w:val="uz-Cyrl-UZ"/>
        </w:rPr>
        <w:t>ДАЪВО ТАРТИБИДА АЛИМЕНТ УНДИРИШ</w:t>
      </w:r>
    </w:p>
    <w:p w:rsidR="001F3016" w:rsidRPr="00BE0DDA" w:rsidRDefault="001F3016" w:rsidP="001F3016">
      <w:pPr>
        <w:spacing w:after="0" w:line="276" w:lineRule="auto"/>
        <w:ind w:firstLine="709"/>
        <w:jc w:val="center"/>
        <w:rPr>
          <w:rFonts w:cs="Times New Roman"/>
          <w:b/>
          <w:szCs w:val="28"/>
          <w:lang w:val="uz-Cyrl-UZ"/>
        </w:rPr>
      </w:pPr>
    </w:p>
    <w:p w:rsidR="001F3016" w:rsidRPr="00BE0DDA" w:rsidRDefault="001F3016" w:rsidP="001F3016">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Даъвогар даъво аризани тақдим этиладиган даъво ариза Ўзбекистон Республикаси ФПКнинг 189-моддаси талабларига асосан расмийлаштирилиши керак.</w:t>
      </w:r>
    </w:p>
    <w:p w:rsidR="001F3016" w:rsidRPr="00BE0DDA" w:rsidRDefault="001F3016" w:rsidP="001F3016">
      <w:pPr>
        <w:shd w:val="clear" w:color="auto" w:fill="FFFFFF"/>
        <w:spacing w:after="0" w:line="276" w:lineRule="auto"/>
        <w:ind w:firstLine="709"/>
        <w:jc w:val="both"/>
        <w:rPr>
          <w:rFonts w:cs="Times New Roman"/>
          <w:szCs w:val="28"/>
          <w:lang w:val="uz-Cyrl-UZ"/>
        </w:rPr>
      </w:pPr>
      <w:r w:rsidRPr="00BE0DDA">
        <w:rPr>
          <w:rFonts w:cs="Times New Roman"/>
          <w:szCs w:val="28"/>
          <w:lang w:val="uz-Cyrl-UZ"/>
        </w:rPr>
        <w:t>Жумладан, даъво аризада қуйидагилар кўрсатилиши керак:</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1) ариза берилаётган суднинг номи;</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2) даъвогарнинг фамилияси, исми, отасининг исми, яшаш жойи, агар даъвогар ташкилот бўлса, унинг номи, жойлашган ери (почта манзили) ҳамда реквизитлари, шунингдек, агар ариза вакил томонидан берилаётган бўлса, вакилнинг фамилияси, исми, отасининг исми ва манзили;</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rPr>
        <w:t>3) жавобгарнинг фамилияси, исми, отасининг исми, яшаш жойи</w:t>
      </w:r>
      <w:r w:rsidRPr="00BE0DDA">
        <w:rPr>
          <w:rFonts w:cs="Times New Roman"/>
          <w:color w:val="000000"/>
          <w:szCs w:val="28"/>
          <w:lang w:val="uz-Cyrl-UZ"/>
        </w:rPr>
        <w:t>;</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4) даъвогарнинг талаби;</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5) даъвогар ўз талабига асос қилиб кўрсатаётган ҳолатлар ва даъвогар томонидан баён қилинган ҳолатларни тасдиқловчи далиллар;</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6) жавобгар билан низони судгача ҳал қилиш тартибига риоя этилганлиги тўғрисидаги маълумотлар, башарти бу қонунда ёки шартномада назарда тутилган бўлса;</w:t>
      </w:r>
    </w:p>
    <w:p w:rsidR="001F3016" w:rsidRPr="00BE0DDA" w:rsidRDefault="001F3016" w:rsidP="001F3016">
      <w:pPr>
        <w:shd w:val="clear" w:color="auto" w:fill="FFFFFF"/>
        <w:spacing w:after="0" w:line="276" w:lineRule="auto"/>
        <w:ind w:firstLine="709"/>
        <w:jc w:val="both"/>
        <w:rPr>
          <w:rFonts w:cs="Times New Roman"/>
          <w:color w:val="000000"/>
          <w:szCs w:val="28"/>
          <w:lang w:val="uz-Cyrl-UZ"/>
        </w:rPr>
      </w:pPr>
      <w:r w:rsidRPr="00BE0DDA">
        <w:rPr>
          <w:rFonts w:cs="Times New Roman"/>
          <w:color w:val="000000"/>
          <w:szCs w:val="28"/>
          <w:lang w:val="uz-Cyrl-UZ"/>
        </w:rPr>
        <w:t xml:space="preserve">7) аризага илова қилинаётган ҳужжатларнинг рўйхати. </w:t>
      </w:r>
    </w:p>
    <w:p w:rsidR="001F3016" w:rsidRPr="00BE0DDA" w:rsidRDefault="001F3016" w:rsidP="001F3016">
      <w:pPr>
        <w:shd w:val="clear" w:color="auto" w:fill="FFFFFF"/>
        <w:spacing w:after="0" w:line="276" w:lineRule="auto"/>
        <w:ind w:firstLine="709"/>
        <w:jc w:val="both"/>
        <w:rPr>
          <w:rFonts w:cs="Times New Roman"/>
          <w:color w:val="000000"/>
          <w:szCs w:val="28"/>
        </w:rPr>
      </w:pPr>
      <w:r w:rsidRPr="00BE0DDA">
        <w:rPr>
          <w:rFonts w:cs="Times New Roman"/>
          <w:color w:val="000000"/>
          <w:szCs w:val="28"/>
        </w:rPr>
        <w:t>Ариза даъвогар ёки унинг вакили томонидан имзоланади. Агар ариза вакил томонидан берилган бўлса, аризага ишончнома ёки вакилнинг ваколатини тасдиқловчи бошқа ҳужжат илова қилиниши керак.</w:t>
      </w:r>
    </w:p>
    <w:p w:rsidR="001F3016" w:rsidRPr="00BE0DDA" w:rsidRDefault="001F3016" w:rsidP="001F3016">
      <w:pPr>
        <w:shd w:val="clear" w:color="auto" w:fill="FFFFFF"/>
        <w:spacing w:after="0" w:line="276" w:lineRule="auto"/>
        <w:ind w:firstLine="709"/>
        <w:jc w:val="both"/>
        <w:rPr>
          <w:rFonts w:cs="Times New Roman"/>
          <w:color w:val="000000"/>
          <w:szCs w:val="28"/>
        </w:rPr>
      </w:pPr>
      <w:r w:rsidRPr="00BE0DDA">
        <w:rPr>
          <w:rFonts w:cs="Times New Roman"/>
          <w:color w:val="000000"/>
          <w:szCs w:val="28"/>
        </w:rPr>
        <w:t xml:space="preserve">Бошқа шахсларнинг ҳуқуқларини ҳимоя қилиш мақсадида прокурор, давлат бошқаруви органлари, ташкилотлар томонидан бериладиган аризада ушбу моддада санаб ўтилган маълумотлардан ташқари ариза кимнинг </w:t>
      </w:r>
      <w:r w:rsidRPr="00BE0DDA">
        <w:rPr>
          <w:rFonts w:cs="Times New Roman"/>
          <w:color w:val="000000"/>
          <w:szCs w:val="28"/>
        </w:rPr>
        <w:lastRenderedPageBreak/>
        <w:t>манфаатини кўзлаб берилган бўлса, ўша шахснинг фамилияси, исми, отасининг исми ҳамда манзили кўрсатилиши керак.</w:t>
      </w:r>
    </w:p>
    <w:p w:rsidR="001F3016" w:rsidRPr="00BE0DDA" w:rsidRDefault="001F3016" w:rsidP="001F3016">
      <w:pPr>
        <w:shd w:val="clear" w:color="auto" w:fill="FFFFFF"/>
        <w:spacing w:after="0" w:line="276" w:lineRule="auto"/>
        <w:ind w:firstLine="709"/>
        <w:jc w:val="both"/>
        <w:rPr>
          <w:rFonts w:cs="Times New Roman"/>
          <w:color w:val="000000"/>
          <w:szCs w:val="28"/>
        </w:rPr>
      </w:pPr>
      <w:r w:rsidRPr="00BE0DDA">
        <w:rPr>
          <w:rFonts w:cs="Times New Roman"/>
          <w:color w:val="000000"/>
          <w:szCs w:val="28"/>
        </w:rPr>
        <w:t xml:space="preserve">Аризада даъвогарни ёки унинг вакилининг, шунингдек бошқа тарафнинг телефонлари ва факслари рақамлари, электрон манзили кўрсатилиши мумкин. </w:t>
      </w:r>
    </w:p>
    <w:p w:rsidR="001F3016" w:rsidRPr="00BE0DDA" w:rsidRDefault="001F3016" w:rsidP="001F3016">
      <w:pPr>
        <w:shd w:val="clear" w:color="auto" w:fill="FFFFFF"/>
        <w:spacing w:after="0" w:line="276" w:lineRule="auto"/>
        <w:ind w:firstLine="709"/>
        <w:jc w:val="both"/>
        <w:rPr>
          <w:rFonts w:cs="Times New Roman"/>
          <w:color w:val="000000"/>
          <w:szCs w:val="28"/>
        </w:rPr>
      </w:pPr>
      <w:r w:rsidRPr="00BE0DDA">
        <w:rPr>
          <w:rFonts w:cs="Times New Roman"/>
          <w:color w:val="000000"/>
          <w:szCs w:val="28"/>
        </w:rPr>
        <w:t>Аризада электрон манзили кўрсатилганлиги аризачининг суд чақирув қоғозларини ва бошқа хабарномаларни, суд ҳал қилув қарорларининг ҳамда ажримларининг кўчирма нусхаларини электрон ҳужж</w:t>
      </w:r>
      <w:r w:rsidRPr="00BE0DDA">
        <w:rPr>
          <w:rFonts w:cs="Times New Roman"/>
          <w:color w:val="000000"/>
          <w:szCs w:val="28"/>
          <w:lang w:val="uz-Cyrl-UZ"/>
        </w:rPr>
        <w:t>а</w:t>
      </w:r>
      <w:r w:rsidRPr="00BE0DDA">
        <w:rPr>
          <w:rFonts w:cs="Times New Roman"/>
          <w:color w:val="000000"/>
          <w:szCs w:val="28"/>
        </w:rPr>
        <w:t xml:space="preserve">т тарзида олишга бўлган розилигидир.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Б</w:t>
      </w:r>
      <w:r w:rsidRPr="00BE0DDA">
        <w:rPr>
          <w:rFonts w:cs="Times New Roman"/>
          <w:szCs w:val="28"/>
        </w:rPr>
        <w:t>ундай  тоифадаги  даъволар  фуқаролик  иши  судда  кўришга тайёрлаб бўлинган кундан, башарти тарафлар бир туман ёки шаҳарда жойлашган  бўлса  ўн  кундан  кечиктирилмай,  бошқа  ҳолларда  эса йигирма кундан кечиктирилмай кўрилиши лозим.</w:t>
      </w:r>
    </w:p>
    <w:p w:rsidR="001F3016" w:rsidRPr="00BE0DDA" w:rsidRDefault="001F3016" w:rsidP="001F3016">
      <w:pPr>
        <w:spacing w:after="0" w:line="276" w:lineRule="auto"/>
        <w:ind w:firstLine="709"/>
        <w:jc w:val="center"/>
        <w:rPr>
          <w:rFonts w:cs="Times New Roman"/>
          <w:b/>
          <w:szCs w:val="28"/>
          <w:lang w:val="uz-Cyrl-UZ"/>
        </w:rPr>
      </w:pPr>
    </w:p>
    <w:p w:rsidR="001F3016" w:rsidRPr="00BE0DDA" w:rsidRDefault="001F3016" w:rsidP="001F3016">
      <w:pPr>
        <w:spacing w:after="0" w:line="276" w:lineRule="auto"/>
        <w:jc w:val="center"/>
        <w:rPr>
          <w:rFonts w:cs="Times New Roman"/>
          <w:szCs w:val="28"/>
          <w:lang w:val="uz-Cyrl-UZ"/>
        </w:rPr>
      </w:pPr>
      <w:r w:rsidRPr="00BE0DDA">
        <w:rPr>
          <w:rFonts w:cs="Times New Roman"/>
          <w:b/>
          <w:szCs w:val="28"/>
          <w:lang w:val="uz-Cyrl-UZ"/>
        </w:rPr>
        <w:t>ВОЯГА ЕТМАГАНЛАР ТАЪМИНОТИ УЧУН АЛИМЕНТ УНДИРИШГА ОИД  ИШЛАР</w:t>
      </w: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bCs/>
          <w:szCs w:val="28"/>
          <w:lang w:val="uz-Cyrl-UZ" w:eastAsia="ru-RU"/>
        </w:rPr>
        <w:t>Алимент ундириш тартиби, алимент тўловчи ота-она, фарзандларнинг мажбуриятлари ҳамда алимент ундирувчининг ҳуқуқлари, алимент  олиш ҳуқуқини исботлаш масалалари Ўзбекистон Республикаси “Оила Кодексининг “</w:t>
      </w:r>
      <w:r w:rsidRPr="00BE0DDA">
        <w:rPr>
          <w:rFonts w:cs="Times New Roman"/>
          <w:szCs w:val="28"/>
          <w:lang w:val="uz-Cyrl-UZ"/>
        </w:rPr>
        <w:t>Оила аъзоларининг ва бошқа шахсларнинг алимент мажбуриятлари” деб номланган</w:t>
      </w:r>
      <w:r w:rsidRPr="00BE0DDA">
        <w:rPr>
          <w:rFonts w:cs="Times New Roman"/>
          <w:b/>
          <w:szCs w:val="28"/>
          <w:lang w:val="uz-Cyrl-UZ"/>
        </w:rPr>
        <w:t xml:space="preserve">  </w:t>
      </w:r>
      <w:r w:rsidRPr="00BE0DDA">
        <w:rPr>
          <w:rFonts w:cs="Times New Roman"/>
          <w:szCs w:val="28"/>
          <w:lang w:val="uz-Cyrl-UZ"/>
        </w:rPr>
        <w:t>(14-18-боблари)</w:t>
      </w:r>
      <w:r w:rsidRPr="00BE0DDA">
        <w:rPr>
          <w:rFonts w:cs="Times New Roman"/>
          <w:b/>
          <w:szCs w:val="28"/>
          <w:lang w:val="uz-Cyrl-UZ"/>
        </w:rPr>
        <w:t xml:space="preserve"> </w:t>
      </w:r>
      <w:r w:rsidRPr="00BE0DDA">
        <w:rPr>
          <w:rFonts w:cs="Times New Roman"/>
          <w:szCs w:val="28"/>
          <w:lang w:val="uz-Cyrl-UZ"/>
        </w:rPr>
        <w:t>V бўлимида тартибга солинган.</w:t>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szCs w:val="28"/>
          <w:lang w:val="uz-Cyrl-UZ"/>
        </w:rPr>
        <w:t xml:space="preserve"> </w:t>
      </w:r>
      <w:r w:rsidRPr="00BE0DDA">
        <w:rPr>
          <w:rFonts w:cs="Times New Roman"/>
          <w:bCs/>
          <w:szCs w:val="28"/>
          <w:lang w:val="uz-Cyrl-UZ" w:eastAsia="ru-RU"/>
        </w:rPr>
        <w:t>“</w:t>
      </w:r>
      <w:r w:rsidRPr="00BE0DDA">
        <w:rPr>
          <w:rFonts w:cs="Times New Roman"/>
          <w:color w:val="000000"/>
          <w:szCs w:val="28"/>
          <w:shd w:val="clear" w:color="auto" w:fill="FFFFFF"/>
          <w:lang w:val="uz-Cyrl-UZ"/>
        </w:rPr>
        <w:t>Оила-жамиятнинг дури-гавҳари”, ф</w:t>
      </w:r>
      <w:r w:rsidRPr="00BE0DDA">
        <w:rPr>
          <w:rFonts w:cs="Times New Roman"/>
          <w:bCs/>
          <w:szCs w:val="28"/>
          <w:lang w:val="uz-Cyrl-UZ" w:eastAsia="ru-RU"/>
        </w:rPr>
        <w:t>арзанд – эса, унинг зинатидур!”, деб бежиз айтмаган ота-боболаримиз. Оилани миллатимиз урф-одатларига кўра, фарзандсиз тасаввур этиб бўлмайди. Ҳаёт кечиришдан мазмун ва асосий орзу хою-ҳаваслар, фарзандларнинг бахту-саодати ва камолини кўришдир. Бироқ, ҳамма ҳақида ҳам бу фикрни юритиб бўлмаслиги барчамизга аён.</w:t>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bCs/>
          <w:szCs w:val="28"/>
          <w:lang w:val="uz-Cyrl-UZ" w:eastAsia="ru-RU"/>
        </w:rPr>
        <w:t>Ҳаётда ҳар нарса бўлиши мумкин, лекин оилалардаги арзимаган низоларни эр-хотинни ажрашиши билан тугаши охирги йилларда сал камайган бўлсада, бироқ учраб турибди.</w:t>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bCs/>
          <w:szCs w:val="28"/>
          <w:lang w:val="uz-Cyrl-UZ" w:eastAsia="ru-RU"/>
        </w:rPr>
        <w:t xml:space="preserve">Бутун дунёда бўлаётган бу ҳолат, бизнинг миллатимиз орасида жуда оғир кечади ва ёмон оқибатларга олиб келмоқда. Нега дейсизми? Чунки, Европа ёки бошқа бирон-бир Ҳорижий мамлакатда турмуш қурган ёш оилага эътибор қаратадиган бўлсак, уларни ёши бизда оила қураётган ёшдагиларга қараганда анчагина ёши катта, хусусан 30-35 ёшларда оила қуришади. Демак, тарафлар обдон ўйлаб кейин турмуш қурган деган хулосага келиш мумкин. Иккинчидан, улар тезлик билан ўрталарида фарзанд туғилишини жуда исташмайди, баъзан умуман фарзанд кўришмайди. Бизда эса, уйланибоқ, йил ўтар-ўтмасдан битта, кейинги йили иккинчиси.... . Айрим давлатларда эр хотин никоҳдан ажрашадиган бўлсалар, эр чамодонини кўтариб бир томонга, </w:t>
      </w:r>
      <w:r w:rsidRPr="00BE0DDA">
        <w:rPr>
          <w:rFonts w:cs="Times New Roman"/>
          <w:bCs/>
          <w:szCs w:val="28"/>
          <w:lang w:val="uz-Cyrl-UZ" w:eastAsia="ru-RU"/>
        </w:rPr>
        <w:lastRenderedPageBreak/>
        <w:t>хотин эса иккинчи томонга кетаверишади, агар фарзнд бўлса, тинчлик йўли билан (баъзан суд орқали) кимни тарбиясида қолдириш ва унинг таъминотини деярли муаммоларсиз келишиб олишади. Бизда,эса, ҳали ўзини таъминоти ҳақида қайғурмаган икки ёш, икки нафар фарзанди билан ажрашади, болалар таъминоти ҳал бўлсада, лекин уни таъминлашда қатор муаммолар келиб чиқади.</w:t>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bCs/>
          <w:szCs w:val="28"/>
          <w:lang w:val="uz-Cyrl-UZ" w:eastAsia="ru-RU"/>
        </w:rPr>
        <w:t>Мазкур тоифадаги ишларни кўришда албатта судьянинг чуқур билимга ҳамда тажриба эга бўлишлиги, агарда ёш судья бўладиган бўлса, суд амалиётларини чуқур ўрганиши талаб этилади, акс ҳолда келажак ниҳолини тўғри ўсиб вояга етишига жуда катта салбьий таъсирўтказиб қўйиши мумкин.</w:t>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59264" behindDoc="0" locked="0" layoutInCell="1" allowOverlap="1" wp14:anchorId="4490AE2D" wp14:editId="7D76D4DA">
                <wp:simplePos x="0" y="0"/>
                <wp:positionH relativeFrom="column">
                  <wp:posOffset>183515</wp:posOffset>
                </wp:positionH>
                <wp:positionV relativeFrom="paragraph">
                  <wp:posOffset>123190</wp:posOffset>
                </wp:positionV>
                <wp:extent cx="5886450" cy="781050"/>
                <wp:effectExtent l="0" t="0" r="19050" b="38100"/>
                <wp:wrapNone/>
                <wp:docPr id="48" name="Выноска: 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781050"/>
                        </a:xfrm>
                        <a:prstGeom prst="downArrowCallout">
                          <a:avLst>
                            <a:gd name="adj1" fmla="val 24982"/>
                            <a:gd name="adj2" fmla="val 25017"/>
                            <a:gd name="adj3" fmla="val 25000"/>
                            <a:gd name="adj4" fmla="val 64977"/>
                          </a:avLst>
                        </a:prstGeom>
                        <a:blipFill dpi="0" rotWithShape="1">
                          <a:blip r:embed="rId13"/>
                          <a:srcRect/>
                          <a:tile tx="0" ty="0" sx="100000" sy="100000" flip="none" algn="tl"/>
                        </a:blipFill>
                        <a:ln w="12700">
                          <a:solidFill>
                            <a:srgbClr val="1F4D78"/>
                          </a:solidFill>
                          <a:miter lim="800000"/>
                          <a:headEnd/>
                          <a:tailEnd/>
                        </a:ln>
                      </wps:spPr>
                      <wps:txbx>
                        <w:txbxContent>
                          <w:p w:rsidR="001F3016" w:rsidRDefault="001F3016" w:rsidP="001F3016">
                            <w:pPr>
                              <w:jc w:val="center"/>
                              <w:rPr>
                                <w:color w:val="C00000"/>
                                <w:szCs w:val="28"/>
                                <w:lang w:val="uz-Cyrl-UZ"/>
                              </w:rPr>
                            </w:pPr>
                            <w:r>
                              <w:rPr>
                                <w:color w:val="C00000"/>
                                <w:szCs w:val="28"/>
                                <w:lang w:val="uz-Cyrl-UZ"/>
                              </w:rPr>
                              <w:t>Вояга етмаганлар тушунчаси</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0AE2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30" o:spid="_x0000_s1026" type="#_x0000_t80" style="position:absolute;left:0;text-align:left;margin-left:14.45pt;margin-top:9.7pt;width:463.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" adj="14035,10083,16200,10442" strokecolor="#1f4d78" strokeweight="1pt">
                <v:fill r:id="rId14" o:title="" recolor="t" rotate="t" type="tile"/>
                <v:textbox>
                  <w:txbxContent>
                    <w:p w:rsidR="001F3016" w:rsidRDefault="001F3016" w:rsidP="001F3016">
                      <w:pPr>
                        <w:jc w:val="center"/>
                        <w:rPr>
                          <w:color w:val="C00000"/>
                          <w:szCs w:val="28"/>
                          <w:lang w:val="uz-Cyrl-UZ"/>
                        </w:rPr>
                      </w:pPr>
                      <w:r>
                        <w:rPr>
                          <w:color w:val="C00000"/>
                          <w:szCs w:val="28"/>
                          <w:lang w:val="uz-Cyrl-UZ"/>
                        </w:rPr>
                        <w:t>Вояга етмаганлар тушунчаси</w:t>
                      </w:r>
                    </w:p>
                  </w:txbxContent>
                </v:textbox>
              </v:shape>
            </w:pict>
          </mc:Fallback>
        </mc:AlternateContent>
      </w: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bCs/>
          <w:szCs w:val="28"/>
          <w:lang w:val="uz-Cyrl-UZ" w:eastAsia="ru-RU"/>
        </w:rPr>
        <w:t>Вояга етмаганлар учун алимент ундириш ишларни кўришда судья албатта амалдаги қонун ҳужжатларига асосан кимлар вояга етмаган деб ҳисобланишига эътиборни қаратиши лозим бўлади.</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bCs/>
          <w:szCs w:val="28"/>
          <w:lang w:val="uz-Cyrl-UZ" w:eastAsia="ru-RU"/>
        </w:rPr>
        <w:t>Хусусан, Ўзбекистон Республикаси Фуқаролик Кодексининг 22-моддасининг талабларига мувофиқ, фуқаронинг муомала лаёқати,</w:t>
      </w:r>
      <w:r w:rsidRPr="00BE0DDA">
        <w:rPr>
          <w:rFonts w:cs="Times New Roman"/>
          <w:b/>
          <w:bCs/>
          <w:szCs w:val="28"/>
          <w:lang w:val="uz-Cyrl-UZ" w:eastAsia="ru-RU"/>
        </w:rPr>
        <w:t xml:space="preserve"> </w:t>
      </w:r>
      <w:r w:rsidRPr="00BE0DDA">
        <w:rPr>
          <w:rFonts w:cs="Times New Roman"/>
          <w:bCs/>
          <w:szCs w:val="28"/>
          <w:lang w:val="uz-Cyrl-UZ" w:eastAsia="ru-RU"/>
        </w:rPr>
        <w:t>ф</w:t>
      </w:r>
      <w:r w:rsidRPr="00BE0DDA">
        <w:rPr>
          <w:rFonts w:cs="Times New Roman"/>
          <w:szCs w:val="28"/>
          <w:lang w:val="uz-Cyrl-UZ" w:eastAsia="ru-RU"/>
        </w:rPr>
        <w:t xml:space="preserve">уқаронинг </w:t>
      </w:r>
      <w:r w:rsidRPr="00BE0DDA">
        <w:rPr>
          <w:rFonts w:cs="Times New Roman"/>
          <w:color w:val="000000"/>
          <w:szCs w:val="28"/>
          <w:lang w:val="uz-Cyrl-UZ" w:eastAsia="ru-RU"/>
        </w:rPr>
        <w:t>ўз ҳаракатлари билан фуқаролик ҳуқуқларига эга бўлиш ва уларни амалга ошириш, ўзи учун фуқаролик бурчларини вужудга келтириш ва уларни бажариш лаёқати (муомала лаёқати) у вояга етгач, яъни ўн саккиз ёшга тўлгач тўла ҳажмда вужудга келишлиги кўрсатилган.</w:t>
      </w:r>
    </w:p>
    <w:p w:rsidR="001F3016" w:rsidRPr="00BE0DDA" w:rsidRDefault="001F3016" w:rsidP="001F3016">
      <w:pPr>
        <w:spacing w:after="0" w:line="276" w:lineRule="auto"/>
        <w:ind w:firstLine="709"/>
        <w:jc w:val="both"/>
        <w:rPr>
          <w:rFonts w:cs="Times New Roman"/>
          <w:b/>
          <w:color w:val="7030A0"/>
          <w:szCs w:val="28"/>
          <w:u w:val="single"/>
          <w:lang w:val="uz-Cyrl-UZ" w:eastAsia="ru-RU"/>
        </w:rPr>
      </w:pPr>
      <w:r w:rsidRPr="00BE0DDA">
        <w:rPr>
          <w:rFonts w:cs="Times New Roman"/>
          <w:noProof/>
          <w:szCs w:val="28"/>
          <w:lang w:eastAsia="ru-RU"/>
        </w:rPr>
        <mc:AlternateContent>
          <mc:Choice Requires="wps">
            <w:drawing>
              <wp:anchor distT="0" distB="0" distL="114300" distR="114300" simplePos="0" relativeHeight="251660288" behindDoc="0" locked="0" layoutInCell="1" allowOverlap="1" wp14:anchorId="52D0AD99" wp14:editId="2AA0B0E8">
                <wp:simplePos x="0" y="0"/>
                <wp:positionH relativeFrom="column">
                  <wp:posOffset>-635</wp:posOffset>
                </wp:positionH>
                <wp:positionV relativeFrom="paragraph">
                  <wp:posOffset>134620</wp:posOffset>
                </wp:positionV>
                <wp:extent cx="6070600" cy="635000"/>
                <wp:effectExtent l="0" t="0" r="25400" b="12700"/>
                <wp:wrapNone/>
                <wp:docPr id="4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635000"/>
                        </a:xfrm>
                        <a:prstGeom prst="rect">
                          <a:avLst/>
                        </a:prstGeom>
                        <a:solidFill>
                          <a:srgbClr val="BDD6EE"/>
                        </a:solidFill>
                        <a:ln w="12700">
                          <a:solidFill>
                            <a:srgbClr val="1F4D78"/>
                          </a:solidFill>
                          <a:miter lim="800000"/>
                          <a:headEnd/>
                          <a:tailEnd/>
                        </a:ln>
                      </wps:spPr>
                      <wps:txbx>
                        <w:txbxContent>
                          <w:p w:rsidR="001F3016" w:rsidRDefault="001F3016" w:rsidP="001F3016">
                            <w:pPr>
                              <w:spacing w:after="60" w:line="276" w:lineRule="auto"/>
                              <w:ind w:firstLine="851"/>
                              <w:jc w:val="both"/>
                              <w:rPr>
                                <w:b/>
                                <w:color w:val="7030A0"/>
                                <w:szCs w:val="28"/>
                                <w:u w:val="single"/>
                                <w:lang w:val="uz-Cyrl-UZ" w:eastAsia="ru-RU"/>
                              </w:rPr>
                            </w:pPr>
                            <w:r>
                              <w:rPr>
                                <w:b/>
                                <w:color w:val="7030A0"/>
                                <w:szCs w:val="28"/>
                                <w:u w:val="single"/>
                                <w:lang w:val="uz-Cyrl-UZ" w:eastAsia="ru-RU"/>
                              </w:rPr>
                              <w:t xml:space="preserve">ўн саккиз ёшга тўлмаган шахс (бола) вояга етмаган хисобланади. </w:t>
                            </w:r>
                          </w:p>
                          <w:p w:rsidR="001F3016" w:rsidRDefault="001F3016" w:rsidP="001F3016">
                            <w:pPr>
                              <w:jc w:val="center"/>
                              <w:rPr>
                                <w:rFonts w:ascii="Calibri" w:hAnsi="Calibri"/>
                                <w:sz w:val="22"/>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0AD99" id="Прямоугольник 29" o:spid="_x0000_s1027" style="position:absolute;left:0;text-align:left;margin-left:-.05pt;margin-top:10.6pt;width:478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" fillcolor="#bdd6ee" strokecolor="#1f4d78" strokeweight="1pt">
                <v:textbox>
                  <w:txbxContent>
                    <w:p w:rsidR="001F3016" w:rsidRDefault="001F3016" w:rsidP="001F3016">
                      <w:pPr>
                        <w:spacing w:after="60" w:line="276" w:lineRule="auto"/>
                        <w:ind w:firstLine="851"/>
                        <w:jc w:val="both"/>
                        <w:rPr>
                          <w:b/>
                          <w:color w:val="7030A0"/>
                          <w:szCs w:val="28"/>
                          <w:u w:val="single"/>
                          <w:lang w:val="uz-Cyrl-UZ" w:eastAsia="ru-RU"/>
                        </w:rPr>
                      </w:pPr>
                      <w:r>
                        <w:rPr>
                          <w:b/>
                          <w:color w:val="7030A0"/>
                          <w:szCs w:val="28"/>
                          <w:u w:val="single"/>
                          <w:lang w:val="uz-Cyrl-UZ" w:eastAsia="ru-RU"/>
                        </w:rPr>
                        <w:t xml:space="preserve">ўн саккиз ёшга тўлмаган шахс (бола) вояга етмаган хисобланади. </w:t>
                      </w:r>
                    </w:p>
                    <w:p w:rsidR="001F3016" w:rsidRDefault="001F3016" w:rsidP="001F3016">
                      <w:pPr>
                        <w:jc w:val="center"/>
                        <w:rPr>
                          <w:rFonts w:ascii="Calibri" w:hAnsi="Calibri"/>
                          <w:sz w:val="22"/>
                        </w:rPr>
                      </w:pPr>
                    </w:p>
                  </w:txbxContent>
                </v:textbox>
              </v:rect>
            </w:pict>
          </mc:Fallback>
        </mc:AlternateContent>
      </w:r>
    </w:p>
    <w:p w:rsidR="001F3016" w:rsidRPr="00BE0DDA" w:rsidRDefault="001F3016" w:rsidP="001F3016">
      <w:pPr>
        <w:spacing w:after="0" w:line="276" w:lineRule="auto"/>
        <w:ind w:firstLine="709"/>
        <w:jc w:val="both"/>
        <w:rPr>
          <w:rFonts w:cs="Times New Roman"/>
          <w:b/>
          <w:color w:val="7030A0"/>
          <w:szCs w:val="28"/>
          <w:u w:val="single"/>
          <w:lang w:val="uz-Cyrl-UZ" w:eastAsia="ru-RU"/>
        </w:rPr>
      </w:pPr>
    </w:p>
    <w:p w:rsidR="001F3016" w:rsidRPr="00BE0DDA" w:rsidRDefault="001F3016" w:rsidP="001F3016">
      <w:pPr>
        <w:spacing w:after="0" w:line="276" w:lineRule="auto"/>
        <w:ind w:firstLine="709"/>
        <w:jc w:val="both"/>
        <w:rPr>
          <w:rFonts w:cs="Times New Roman"/>
          <w:b/>
          <w:color w:val="7030A0"/>
          <w:szCs w:val="28"/>
          <w:u w:val="single"/>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Айрим ҳолларда, хусусан, қонун талабларига  асосан вояга етгунга қадар қонуний асосда никоҳдан ўтган фуқаро никоҳдан ўтган вақтдан эътиборан тўла ҳажмда муомала лаёқатига эга бўлишлиги ҳам белгилаб қўйилган (ОК 15-моддаси).</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Бундан кўриниб турибдики, агар ўн саккиз ёшга қадар алимент олиши мумкин бўлган шахс (фуқаро) Ўзбекистон Республикаси Оила кодексининг талабларига асосан никоҳга кирадиган бўлса, унинг алимент олиш ҳуқуқи қонунда белгиланган муддатдан олдин тугатилар экан. Шуни ҳам эътиборга олиш керак-ки, агар вояга етмаган шахс никоҳ қуриб, ҳали ўн саккиз ёшга етмасдан ажрашиб кетадиган бўлса ҳам, унинг вояга етганлик статуси сақланиб қолади ва у алимент олиш ҳуқуқига эга бўлмас экан. </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тушунчасига тўҳталиб ўтсак;</w:t>
      </w:r>
    </w:p>
    <w:p w:rsidR="001F3016" w:rsidRPr="00BE0DDA" w:rsidRDefault="001F3016" w:rsidP="001F3016">
      <w:pPr>
        <w:spacing w:after="0" w:line="276" w:lineRule="auto"/>
        <w:ind w:firstLine="709"/>
        <w:jc w:val="both"/>
        <w:rPr>
          <w:rFonts w:cs="Times New Roman"/>
          <w:b/>
          <w:bCs/>
          <w:color w:val="000080"/>
          <w:szCs w:val="28"/>
          <w:lang w:val="uz-Cyrl-UZ" w:eastAsia="ru-RU"/>
        </w:rPr>
      </w:pPr>
    </w:p>
    <w:p w:rsidR="001F3016" w:rsidRPr="00BE0DDA" w:rsidRDefault="001F3016" w:rsidP="001F3016">
      <w:pPr>
        <w:spacing w:after="0" w:line="276" w:lineRule="auto"/>
        <w:ind w:firstLine="709"/>
        <w:jc w:val="both"/>
        <w:rPr>
          <w:rFonts w:cs="Times New Roman"/>
          <w:b/>
          <w:bCs/>
          <w:color w:val="000080"/>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2336" behindDoc="0" locked="0" layoutInCell="1" allowOverlap="1" wp14:anchorId="71AF8474" wp14:editId="75793D9D">
                <wp:simplePos x="0" y="0"/>
                <wp:positionH relativeFrom="column">
                  <wp:posOffset>-1905</wp:posOffset>
                </wp:positionH>
                <wp:positionV relativeFrom="paragraph">
                  <wp:posOffset>13970</wp:posOffset>
                </wp:positionV>
                <wp:extent cx="6070600" cy="1050925"/>
                <wp:effectExtent l="0" t="0" r="25400" b="15875"/>
                <wp:wrapNone/>
                <wp:docPr id="51" name="Прямоугольник: скругленные угл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050925"/>
                        </a:xfrm>
                        <a:prstGeom prst="roundRect">
                          <a:avLst>
                            <a:gd name="adj" fmla="val 16667"/>
                          </a:avLst>
                        </a:prstGeom>
                        <a:gradFill rotWithShape="1">
                          <a:gsLst>
                            <a:gs pos="0">
                              <a:srgbClr val="B1CBE9"/>
                            </a:gs>
                            <a:gs pos="50000">
                              <a:srgbClr val="A3C1E5"/>
                            </a:gs>
                            <a:gs pos="100000">
                              <a:srgbClr val="92B9E4"/>
                            </a:gs>
                          </a:gsLst>
                          <a:lin ang="5400000"/>
                        </a:gradFill>
                        <a:ln w="6350">
                          <a:solidFill>
                            <a:srgbClr val="5B9BD5"/>
                          </a:solidFill>
                          <a:miter lim="800000"/>
                          <a:headEnd/>
                          <a:tailEnd/>
                        </a:ln>
                      </wps:spPr>
                      <wps:txbx>
                        <w:txbxContent>
                          <w:p w:rsidR="001F3016" w:rsidRDefault="001F3016" w:rsidP="001F3016">
                            <w:pPr>
                              <w:spacing w:after="60"/>
                              <w:ind w:firstLine="851"/>
                              <w:jc w:val="both"/>
                              <w:rPr>
                                <w:i/>
                                <w:color w:val="000000"/>
                                <w:szCs w:val="28"/>
                                <w:lang w:val="uz-Cyrl-UZ"/>
                              </w:rPr>
                            </w:pPr>
                            <w:r>
                              <w:rPr>
                                <w:i/>
                                <w:color w:val="000000"/>
                                <w:szCs w:val="28"/>
                                <w:lang w:val="uz-Cyrl-UZ"/>
                              </w:rPr>
                              <w:t>АЛИМЕНТ /лот. аНтепгшп — қарамоғидаги, боқимидаги] Қонунда белгиланган ҳолларда оиланинг бир аъзоси томонидан бошқа аъзоси ёки аъзоларини моддий таъминлаш учун мажбуран тўланадиган маблағ, нафақа</w:t>
                            </w:r>
                            <w:r>
                              <w:rPr>
                                <w:rStyle w:val="a8"/>
                                <w:rFonts w:ascii="Calibri" w:hAnsi="Calibri"/>
                                <w:i/>
                                <w:color w:val="000000"/>
                                <w:szCs w:val="28"/>
                                <w:lang w:val="uz-Cyrl-UZ"/>
                              </w:rPr>
                              <w:footnoteRef/>
                            </w:r>
                            <w:r>
                              <w:rPr>
                                <w:i/>
                                <w:color w:val="000000"/>
                                <w:szCs w:val="28"/>
                                <w:lang w:val="uz-Cyrl-UZ"/>
                              </w:rPr>
                              <w:t>.</w:t>
                            </w:r>
                          </w:p>
                          <w:p w:rsidR="001F3016" w:rsidRDefault="001F3016" w:rsidP="001F3016">
                            <w:pPr>
                              <w:spacing w:after="60"/>
                              <w:ind w:firstLine="851"/>
                              <w:jc w:val="both"/>
                              <w:rPr>
                                <w:i/>
                                <w:color w:val="000000"/>
                                <w:szCs w:val="28"/>
                                <w:lang w:val="uz-Cyrl-UZ"/>
                              </w:rPr>
                            </w:pPr>
                          </w:p>
                          <w:p w:rsidR="001F3016" w:rsidRDefault="001F3016" w:rsidP="001F3016">
                            <w:pPr>
                              <w:spacing w:after="60"/>
                              <w:ind w:firstLine="851"/>
                              <w:jc w:val="both"/>
                              <w:rPr>
                                <w:i/>
                                <w:color w:val="000000"/>
                                <w:szCs w:val="28"/>
                                <w:lang w:val="uz-Cyrl-UZ"/>
                              </w:rPr>
                            </w:pPr>
                          </w:p>
                          <w:p w:rsidR="001F3016" w:rsidRDefault="001F3016" w:rsidP="001F3016">
                            <w:pPr>
                              <w:spacing w:after="60"/>
                              <w:ind w:firstLine="851"/>
                              <w:jc w:val="both"/>
                              <w:rPr>
                                <w:i/>
                                <w:color w:val="000000"/>
                                <w:szCs w:val="28"/>
                                <w:lang w:val="uz-Cyrl-UZ"/>
                              </w:rPr>
                            </w:pPr>
                          </w:p>
                          <w:p w:rsidR="001F3016" w:rsidRDefault="001F3016" w:rsidP="001F3016">
                            <w:pPr>
                              <w:spacing w:after="60"/>
                              <w:ind w:firstLine="851"/>
                              <w:jc w:val="both"/>
                              <w:rPr>
                                <w:i/>
                                <w:color w:val="000000"/>
                                <w:szCs w:val="28"/>
                                <w:lang w:val="uz-Cyrl-UZ"/>
                              </w:rPr>
                            </w:pPr>
                          </w:p>
                          <w:p w:rsidR="001F3016" w:rsidRDefault="001F3016" w:rsidP="001F3016">
                            <w:pPr>
                              <w:jc w:val="center"/>
                              <w:rPr>
                                <w:sz w:val="22"/>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F8474" id="Прямоугольник: скругленные углы 27" o:spid="_x0000_s1028" style="position:absolute;left:0;text-align:left;margin-left:-.15pt;margin-top:1.1pt;width:478pt;height:8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" fillcolor="#b1cbe9" strokecolor="#5b9bd5" strokeweight=".5pt">
                <v:fill color2="#92b9e4" rotate="t" colors="0 #b1cbe9;.5 #a3c1e5;1 #92b9e4" focus="100%" type="gradient">
                  <o:fill v:ext="view" type="gradientUnscaled"/>
                </v:fill>
                <v:stroke joinstyle="miter"/>
                <v:textbox>
                  <w:txbxContent>
                    <w:p w:rsidR="001F3016" w:rsidRDefault="001F3016" w:rsidP="001F3016">
                      <w:pPr>
                        <w:spacing w:after="60"/>
                        <w:ind w:firstLine="851"/>
                        <w:jc w:val="both"/>
                        <w:rPr>
                          <w:i/>
                          <w:color w:val="000000"/>
                          <w:szCs w:val="28"/>
                          <w:lang w:val="uz-Cyrl-UZ"/>
                        </w:rPr>
                      </w:pPr>
                      <w:r>
                        <w:rPr>
                          <w:i/>
                          <w:color w:val="000000"/>
                          <w:szCs w:val="28"/>
                          <w:lang w:val="uz-Cyrl-UZ"/>
                        </w:rPr>
                        <w:t>АЛИМЕНТ /лот. аНтепгшп — қарамоғидаги, боқимидаги] Қонунда белгиланган ҳолларда оиланинг бир аъзоси томонидан бошқа аъзоси ёки аъзоларини моддий таъминлаш учун мажбуран тўланадиган маблағ, нафақа</w:t>
                      </w:r>
                      <w:r>
                        <w:rPr>
                          <w:rStyle w:val="a8"/>
                          <w:rFonts w:ascii="Calibri" w:hAnsi="Calibri"/>
                          <w:i/>
                          <w:color w:val="000000"/>
                          <w:szCs w:val="28"/>
                          <w:lang w:val="uz-Cyrl-UZ"/>
                        </w:rPr>
                        <w:footnoteRef/>
                      </w:r>
                      <w:r>
                        <w:rPr>
                          <w:i/>
                          <w:color w:val="000000"/>
                          <w:szCs w:val="28"/>
                          <w:lang w:val="uz-Cyrl-UZ"/>
                        </w:rPr>
                        <w:t>.</w:t>
                      </w:r>
                    </w:p>
                    <w:p w:rsidR="001F3016" w:rsidRDefault="001F3016" w:rsidP="001F3016">
                      <w:pPr>
                        <w:spacing w:after="60"/>
                        <w:ind w:firstLine="851"/>
                        <w:jc w:val="both"/>
                        <w:rPr>
                          <w:i/>
                          <w:color w:val="000000"/>
                          <w:szCs w:val="28"/>
                          <w:lang w:val="uz-Cyrl-UZ"/>
                        </w:rPr>
                      </w:pPr>
                    </w:p>
                    <w:p w:rsidR="001F3016" w:rsidRDefault="001F3016" w:rsidP="001F3016">
                      <w:pPr>
                        <w:spacing w:after="60"/>
                        <w:ind w:firstLine="851"/>
                        <w:jc w:val="both"/>
                        <w:rPr>
                          <w:i/>
                          <w:color w:val="000000"/>
                          <w:szCs w:val="28"/>
                          <w:lang w:val="uz-Cyrl-UZ"/>
                        </w:rPr>
                      </w:pPr>
                    </w:p>
                    <w:p w:rsidR="001F3016" w:rsidRDefault="001F3016" w:rsidP="001F3016">
                      <w:pPr>
                        <w:spacing w:after="60"/>
                        <w:ind w:firstLine="851"/>
                        <w:jc w:val="both"/>
                        <w:rPr>
                          <w:i/>
                          <w:color w:val="000000"/>
                          <w:szCs w:val="28"/>
                          <w:lang w:val="uz-Cyrl-UZ"/>
                        </w:rPr>
                      </w:pPr>
                    </w:p>
                    <w:p w:rsidR="001F3016" w:rsidRDefault="001F3016" w:rsidP="001F3016">
                      <w:pPr>
                        <w:spacing w:after="60"/>
                        <w:ind w:firstLine="851"/>
                        <w:jc w:val="both"/>
                        <w:rPr>
                          <w:i/>
                          <w:color w:val="000000"/>
                          <w:szCs w:val="28"/>
                          <w:lang w:val="uz-Cyrl-UZ"/>
                        </w:rPr>
                      </w:pPr>
                    </w:p>
                    <w:p w:rsidR="001F3016" w:rsidRDefault="001F3016" w:rsidP="001F3016">
                      <w:pPr>
                        <w:jc w:val="center"/>
                        <w:rPr>
                          <w:sz w:val="22"/>
                        </w:rPr>
                      </w:pPr>
                    </w:p>
                  </w:txbxContent>
                </v:textbox>
              </v:roundrect>
            </w:pict>
          </mc:Fallback>
        </mc:AlternateContent>
      </w:r>
    </w:p>
    <w:p w:rsidR="001F3016" w:rsidRPr="00BE0DDA" w:rsidRDefault="001F3016" w:rsidP="001F3016">
      <w:pPr>
        <w:spacing w:after="0" w:line="276" w:lineRule="auto"/>
        <w:ind w:firstLine="709"/>
        <w:jc w:val="both"/>
        <w:rPr>
          <w:rFonts w:cs="Times New Roman"/>
          <w:b/>
          <w:bCs/>
          <w:color w:val="000080"/>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jc w:val="both"/>
        <w:rPr>
          <w:rFonts w:cs="Times New Roman"/>
          <w:bCs/>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3360" behindDoc="0" locked="0" layoutInCell="1" allowOverlap="1" wp14:anchorId="473DAA65" wp14:editId="23BEAFFF">
                <wp:simplePos x="0" y="0"/>
                <wp:positionH relativeFrom="column">
                  <wp:posOffset>75717</wp:posOffset>
                </wp:positionH>
                <wp:positionV relativeFrom="paragraph">
                  <wp:posOffset>5182</wp:posOffset>
                </wp:positionV>
                <wp:extent cx="5905500" cy="1041400"/>
                <wp:effectExtent l="0" t="0" r="19050" b="25400"/>
                <wp:wrapNone/>
                <wp:docPr id="52" name="Прямоугольник: скругленные угл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041400"/>
                        </a:xfrm>
                        <a:prstGeom prst="roundRect">
                          <a:avLst>
                            <a:gd name="adj" fmla="val 16667"/>
                          </a:avLst>
                        </a:prstGeom>
                        <a:solidFill>
                          <a:srgbClr val="9CC2E5"/>
                        </a:solidFill>
                        <a:ln w="12700">
                          <a:solidFill>
                            <a:srgbClr val="1F4D78"/>
                          </a:solidFill>
                          <a:miter lim="800000"/>
                          <a:headEnd/>
                          <a:tailEnd/>
                        </a:ln>
                      </wps:spPr>
                      <wps:txbx>
                        <w:txbxContent>
                          <w:p w:rsidR="001F3016" w:rsidRDefault="001F3016" w:rsidP="001F3016">
                            <w:pPr>
                              <w:spacing w:after="60" w:line="276" w:lineRule="auto"/>
                              <w:ind w:firstLine="851"/>
                              <w:jc w:val="both"/>
                              <w:rPr>
                                <w:b/>
                                <w:bCs/>
                                <w:i/>
                                <w:color w:val="FF0000"/>
                                <w:sz w:val="24"/>
                                <w:szCs w:val="24"/>
                                <w:lang w:val="uz-Cyrl-UZ" w:eastAsia="ru-RU"/>
                              </w:rPr>
                            </w:pPr>
                            <w:r>
                              <w:rPr>
                                <w:bCs/>
                                <w:i/>
                                <w:color w:val="FF0000"/>
                                <w:sz w:val="24"/>
                                <w:szCs w:val="24"/>
                                <w:lang w:val="uz-Cyrl-UZ" w:eastAsia="ru-RU"/>
                              </w:rPr>
                              <w:t>Россия қонунчилигида</w:t>
                            </w:r>
                            <w:r>
                              <w:rPr>
                                <w:b/>
                                <w:bCs/>
                                <w:i/>
                                <w:color w:val="FF0000"/>
                                <w:sz w:val="24"/>
                                <w:szCs w:val="24"/>
                                <w:lang w:val="uz-Cyrl-UZ" w:eastAsia="ru-RU"/>
                              </w:rPr>
                              <w:t xml:space="preserve"> </w:t>
                            </w:r>
                            <w:r>
                              <w:rPr>
                                <w:i/>
                                <w:color w:val="FF0000"/>
                                <w:sz w:val="24"/>
                                <w:szCs w:val="24"/>
                                <w:lang w:val="uz-Cyrl-UZ"/>
                              </w:rPr>
                              <w:t xml:space="preserve">алимент тушунчани бошқачароқ қилиб берилганлигини кўриш мумкин, </w:t>
                            </w:r>
                            <w:r>
                              <w:rPr>
                                <w:b/>
                                <w:bCs/>
                                <w:i/>
                                <w:color w:val="FF0000"/>
                                <w:sz w:val="24"/>
                                <w:szCs w:val="24"/>
                                <w:lang w:val="uz-Cyrl-UZ" w:eastAsia="ru-RU"/>
                              </w:rPr>
                              <w:t>(</w:t>
                            </w:r>
                            <w:r>
                              <w:rPr>
                                <w:rStyle w:val="a4"/>
                                <w:bCs/>
                                <w:i/>
                                <w:color w:val="FF0000"/>
                                <w:sz w:val="24"/>
                                <w:szCs w:val="24"/>
                                <w:lang w:val="uz-Cyrl-UZ"/>
                              </w:rPr>
                              <w:t xml:space="preserve">алименты </w:t>
                            </w:r>
                            <w:r>
                              <w:rPr>
                                <w:i/>
                                <w:color w:val="FF0000"/>
                                <w:sz w:val="24"/>
                                <w:szCs w:val="24"/>
                                <w:lang w:val="uz-Cyrl-UZ"/>
                              </w:rPr>
                              <w:t>материальное </w:t>
                            </w:r>
                            <w:hyperlink r:id="rId15" w:history="1">
                              <w:r>
                                <w:rPr>
                                  <w:rStyle w:val="a3"/>
                                  <w:i/>
                                  <w:color w:val="FF0000"/>
                                  <w:sz w:val="24"/>
                                  <w:szCs w:val="24"/>
                                  <w:bdr w:val="none" w:sz="0" w:space="0" w:color="auto" w:frame="1"/>
                                  <w:lang w:val="uz-Cyrl-UZ"/>
                                </w:rPr>
                                <w:t>обеспечение</w:t>
                              </w:r>
                            </w:hyperlink>
                            <w:r>
                              <w:rPr>
                                <w:i/>
                                <w:color w:val="FF0000"/>
                                <w:sz w:val="24"/>
                                <w:szCs w:val="24"/>
                                <w:lang w:val="uz-Cyrl-UZ"/>
                              </w:rPr>
                              <w:t>, по закону предоставляемое родственником нетрудоспособному члену семьи, детям)</w:t>
                            </w:r>
                          </w:p>
                          <w:p w:rsidR="001F3016" w:rsidRDefault="001F3016" w:rsidP="001F3016">
                            <w:pPr>
                              <w:jc w:val="center"/>
                              <w:rPr>
                                <w:rFonts w:ascii="Calibri" w:hAnsi="Calibri"/>
                                <w:sz w:val="22"/>
                                <w:lang w:val="uz-Cyrl-UZ"/>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DAA65" id="Прямоугольник: скругленные углы 26" o:spid="_x0000_s1029" style="position:absolute;left:0;text-align:left;margin-left:5.95pt;margin-top:.4pt;width:46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" fillcolor="#9cc2e5" strokecolor="#1f4d78" strokeweight="1pt">
                <v:stroke joinstyle="miter"/>
                <v:textbox>
                  <w:txbxContent>
                    <w:p w:rsidR="001F3016" w:rsidRDefault="001F3016" w:rsidP="001F3016">
                      <w:pPr>
                        <w:spacing w:after="60" w:line="276" w:lineRule="auto"/>
                        <w:ind w:firstLine="851"/>
                        <w:jc w:val="both"/>
                        <w:rPr>
                          <w:b/>
                          <w:bCs/>
                          <w:i/>
                          <w:color w:val="FF0000"/>
                          <w:sz w:val="24"/>
                          <w:szCs w:val="24"/>
                          <w:lang w:val="uz-Cyrl-UZ" w:eastAsia="ru-RU"/>
                        </w:rPr>
                      </w:pPr>
                      <w:r>
                        <w:rPr>
                          <w:bCs/>
                          <w:i/>
                          <w:color w:val="FF0000"/>
                          <w:sz w:val="24"/>
                          <w:szCs w:val="24"/>
                          <w:lang w:val="uz-Cyrl-UZ" w:eastAsia="ru-RU"/>
                        </w:rPr>
                        <w:t>Россия қонунчилигида</w:t>
                      </w:r>
                      <w:r>
                        <w:rPr>
                          <w:b/>
                          <w:bCs/>
                          <w:i/>
                          <w:color w:val="FF0000"/>
                          <w:sz w:val="24"/>
                          <w:szCs w:val="24"/>
                          <w:lang w:val="uz-Cyrl-UZ" w:eastAsia="ru-RU"/>
                        </w:rPr>
                        <w:t xml:space="preserve"> </w:t>
                      </w:r>
                      <w:r>
                        <w:rPr>
                          <w:i/>
                          <w:color w:val="FF0000"/>
                          <w:sz w:val="24"/>
                          <w:szCs w:val="24"/>
                          <w:lang w:val="uz-Cyrl-UZ"/>
                        </w:rPr>
                        <w:t xml:space="preserve">алимент тушунчани бошқачароқ қилиб берилганлигини кўриш мумкин, </w:t>
                      </w:r>
                      <w:r>
                        <w:rPr>
                          <w:b/>
                          <w:bCs/>
                          <w:i/>
                          <w:color w:val="FF0000"/>
                          <w:sz w:val="24"/>
                          <w:szCs w:val="24"/>
                          <w:lang w:val="uz-Cyrl-UZ" w:eastAsia="ru-RU"/>
                        </w:rPr>
                        <w:t>(</w:t>
                      </w:r>
                      <w:r>
                        <w:rPr>
                          <w:rStyle w:val="a4"/>
                          <w:bCs/>
                          <w:i/>
                          <w:color w:val="FF0000"/>
                          <w:sz w:val="24"/>
                          <w:szCs w:val="24"/>
                          <w:lang w:val="uz-Cyrl-UZ"/>
                        </w:rPr>
                        <w:t xml:space="preserve">алименты </w:t>
                      </w:r>
                      <w:r>
                        <w:rPr>
                          <w:i/>
                          <w:color w:val="FF0000"/>
                          <w:sz w:val="24"/>
                          <w:szCs w:val="24"/>
                          <w:lang w:val="uz-Cyrl-UZ"/>
                        </w:rPr>
                        <w:t>материальное </w:t>
                      </w:r>
                      <w:hyperlink r:id="rId16" w:history="1">
                        <w:r>
                          <w:rPr>
                            <w:rStyle w:val="a3"/>
                            <w:i/>
                            <w:color w:val="FF0000"/>
                            <w:sz w:val="24"/>
                            <w:szCs w:val="24"/>
                            <w:bdr w:val="none" w:sz="0" w:space="0" w:color="auto" w:frame="1"/>
                            <w:lang w:val="uz-Cyrl-UZ"/>
                          </w:rPr>
                          <w:t>обеспечение</w:t>
                        </w:r>
                      </w:hyperlink>
                      <w:r>
                        <w:rPr>
                          <w:i/>
                          <w:color w:val="FF0000"/>
                          <w:sz w:val="24"/>
                          <w:szCs w:val="24"/>
                          <w:lang w:val="uz-Cyrl-UZ"/>
                        </w:rPr>
                        <w:t>, по закону предоставляемое родственником нетрудоспособному члену семьи, детям)</w:t>
                      </w:r>
                    </w:p>
                    <w:p w:rsidR="001F3016" w:rsidRDefault="001F3016" w:rsidP="001F3016">
                      <w:pPr>
                        <w:jc w:val="center"/>
                        <w:rPr>
                          <w:rFonts w:ascii="Calibri" w:hAnsi="Calibri"/>
                          <w:sz w:val="22"/>
                          <w:lang w:val="uz-Cyrl-UZ"/>
                        </w:rPr>
                      </w:pPr>
                    </w:p>
                  </w:txbxContent>
                </v:textbox>
              </v:roundrect>
            </w:pict>
          </mc:Fallback>
        </mc:AlternateContent>
      </w:r>
    </w:p>
    <w:p w:rsidR="001F3016" w:rsidRPr="00BE0DDA" w:rsidRDefault="001F3016" w:rsidP="001F3016">
      <w:pPr>
        <w:spacing w:after="0" w:line="276" w:lineRule="auto"/>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1312" behindDoc="0" locked="0" layoutInCell="1" allowOverlap="1" wp14:anchorId="6572922A" wp14:editId="775E4EDD">
                <wp:simplePos x="0" y="0"/>
                <wp:positionH relativeFrom="column">
                  <wp:posOffset>88392</wp:posOffset>
                </wp:positionH>
                <wp:positionV relativeFrom="paragraph">
                  <wp:posOffset>8916</wp:posOffset>
                </wp:positionV>
                <wp:extent cx="5962650" cy="1270000"/>
                <wp:effectExtent l="0" t="0" r="19050" b="44450"/>
                <wp:wrapNone/>
                <wp:docPr id="50" name="Выноска: 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270000"/>
                        </a:xfrm>
                        <a:prstGeom prst="downArrowCallout">
                          <a:avLst>
                            <a:gd name="adj1" fmla="val 24997"/>
                            <a:gd name="adj2" fmla="val 30257"/>
                            <a:gd name="adj3" fmla="val 25000"/>
                            <a:gd name="adj4" fmla="val 64977"/>
                          </a:avLst>
                        </a:prstGeom>
                        <a:blipFill dpi="0" rotWithShape="1">
                          <a:blip r:embed="rId13"/>
                          <a:srcRect/>
                          <a:tile tx="0" ty="0" sx="100000" sy="100000" flip="none" algn="tl"/>
                        </a:blipFill>
                        <a:ln w="12700">
                          <a:solidFill>
                            <a:srgbClr val="1F4D78"/>
                          </a:solidFill>
                          <a:miter lim="800000"/>
                          <a:headEnd/>
                          <a:tailEnd/>
                        </a:ln>
                      </wps:spPr>
                      <wps:txbx>
                        <w:txbxContent>
                          <w:p w:rsidR="001F3016" w:rsidRDefault="001F3016" w:rsidP="001F3016">
                            <w:pPr>
                              <w:spacing w:after="0" w:line="276" w:lineRule="auto"/>
                              <w:ind w:firstLine="851"/>
                              <w:jc w:val="center"/>
                              <w:rPr>
                                <w:b/>
                                <w:color w:val="7030A0"/>
                                <w:szCs w:val="28"/>
                                <w:lang w:val="uz-Cyrl-UZ" w:eastAsia="ru-RU"/>
                              </w:rPr>
                            </w:pPr>
                            <w:r>
                              <w:rPr>
                                <w:b/>
                                <w:color w:val="7030A0"/>
                                <w:szCs w:val="28"/>
                                <w:lang w:val="uz-Cyrl-UZ" w:eastAsia="ru-RU"/>
                              </w:rPr>
                              <w:t>Алимент ҳуқуқи вояга етмаган болаларда қайси қонун ҳужжатларига асосан тартибга солинган ҳамда алимент ундириш қандай тартибларда амалга оширилади.</w:t>
                            </w:r>
                          </w:p>
                          <w:p w:rsidR="001F3016" w:rsidRDefault="001F3016" w:rsidP="001F3016">
                            <w:pPr>
                              <w:jc w:val="center"/>
                              <w:rPr>
                                <w:rFonts w:ascii="Calibri" w:hAnsi="Calibri"/>
                                <w:sz w:val="22"/>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72922A" id="Выноска: стрелка вниз 28" o:spid="_x0000_s1030" type="#_x0000_t80" style="position:absolute;left:0;text-align:left;margin-left:6.95pt;margin-top:.7pt;width:469.5pt;height:10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" adj="14035,9408,16200,10225" strokecolor="#1f4d78" strokeweight="1pt">
                <v:fill r:id="rId14" o:title="" recolor="t" rotate="t" type="tile"/>
                <v:textbox>
                  <w:txbxContent>
                    <w:p w:rsidR="001F3016" w:rsidRDefault="001F3016" w:rsidP="001F3016">
                      <w:pPr>
                        <w:spacing w:after="0" w:line="276" w:lineRule="auto"/>
                        <w:ind w:firstLine="851"/>
                        <w:jc w:val="center"/>
                        <w:rPr>
                          <w:b/>
                          <w:color w:val="7030A0"/>
                          <w:szCs w:val="28"/>
                          <w:lang w:val="uz-Cyrl-UZ" w:eastAsia="ru-RU"/>
                        </w:rPr>
                      </w:pPr>
                      <w:r>
                        <w:rPr>
                          <w:b/>
                          <w:color w:val="7030A0"/>
                          <w:szCs w:val="28"/>
                          <w:lang w:val="uz-Cyrl-UZ" w:eastAsia="ru-RU"/>
                        </w:rPr>
                        <w:t>Алимент ҳуқуқи вояга етмаган болаларда қайси қонун ҳужжатларига асосан тартибга солинган ҳамда алимент ундириш қандай тартибларда амалга оширилади.</w:t>
                      </w:r>
                    </w:p>
                    <w:p w:rsidR="001F3016" w:rsidRDefault="001F3016" w:rsidP="001F3016">
                      <w:pPr>
                        <w:jc w:val="center"/>
                        <w:rPr>
                          <w:rFonts w:ascii="Calibri" w:hAnsi="Calibri"/>
                          <w:sz w:val="22"/>
                        </w:rPr>
                      </w:pPr>
                    </w:p>
                  </w:txbxContent>
                </v:textbox>
              </v:shape>
            </w:pict>
          </mc:Fallback>
        </mc:AlternateContent>
      </w: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bCs/>
          <w:szCs w:val="28"/>
          <w:lang w:val="uz-Cyrl-UZ" w:eastAsia="ru-RU"/>
        </w:rPr>
        <w:t>Амалдаги қонун ҳужжатлари, яъни Ўзбекистон Республикаси Оила Кодексининг ҳамда Ўзбекистон Республикаси Фуқаролик процессуал кодексининг талабларига асосан алимент ундириш  икки хил усулда ҳал этилиши белгиланган, улар:</w:t>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noProof/>
          <w:szCs w:val="28"/>
          <w:lang w:eastAsia="ru-RU"/>
        </w:rPr>
        <w:drawing>
          <wp:inline distT="0" distB="0" distL="0" distR="0" wp14:anchorId="78046CEB" wp14:editId="5CD35E4B">
            <wp:extent cx="5992495" cy="1219200"/>
            <wp:effectExtent l="76200" t="0" r="0" b="0"/>
            <wp:docPr id="562819297"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bCs/>
          <w:szCs w:val="28"/>
          <w:lang w:val="uz-Cyrl-UZ" w:eastAsia="ru-RU"/>
        </w:rPr>
        <w:t>Ўз навбатида ота ёки онанинг фуқаролик ишлари бўйича судларга (кейинги ўринларда – судларга деб юритилади) мурожаат қилиш  орқали алимент олиш ҳуқуқи ҳам иккига бўлинади, улар:</w:t>
      </w:r>
      <w:r w:rsidRPr="00BE0DDA">
        <w:rPr>
          <w:rFonts w:cs="Times New Roman"/>
          <w:noProof/>
          <w:szCs w:val="28"/>
          <w:lang w:eastAsia="ru-RU"/>
        </w:rPr>
        <w:drawing>
          <wp:inline distT="0" distB="0" distL="0" distR="0" wp14:anchorId="33D544E1" wp14:editId="17C03938">
            <wp:extent cx="5998210" cy="1278890"/>
            <wp:effectExtent l="76200" t="0" r="0" b="0"/>
            <wp:docPr id="562819298"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Шу жойда ўқувчиларга яна бир масалада тушунча бериб кетишимиз лозим бўладики, алимент ундириш ҳуқуқи фақат қонуний никоҳдан ўтганлар учунгина эмас, балки, тарфлар ўртасида қонунда белгиланган никоҳ қайд этилмаган бўлсада, лекин  фарзанднинг туғилганлик гувоҳномасининг оталик ва оналик сатрларида “отаси” ёки “онаси” деб кўрсатилган шахслар фарзанднинг таъминоти учун масъул бўладилар. Уларда ва қонунда ваколат </w:t>
      </w:r>
      <w:r w:rsidRPr="00BE0DDA">
        <w:rPr>
          <w:rFonts w:cs="Times New Roman"/>
          <w:color w:val="000000"/>
          <w:szCs w:val="28"/>
          <w:lang w:val="uz-Cyrl-UZ" w:eastAsia="ru-RU"/>
        </w:rPr>
        <w:lastRenderedPageBreak/>
        <w:t>берилган учинчи шахсларда фарзанднинг отаси ёки онасидан боланинг таъминоти учун алимент ундириш ваколатига эга бўладилар.</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Боланинг туғилганлик тўғрисидаги гувоҳномасида ота (она) деб ёзилган шахсдан алимент ундириш тўғрисидаги низо узил-кесил ҳал этилгунга қадар судья шу низо бўйича ундан ушбу Кодексда белгиланган миқдорда вақтинча алимент ундириш тўғрисида ажрим чиқариши мумкин.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b/>
          <w:color w:val="000000"/>
          <w:szCs w:val="28"/>
          <w:lang w:val="uz-Cyrl-UZ" w:eastAsia="ru-RU"/>
        </w:rPr>
        <w:t>Оилавий муносабатлардан келиб чиқадиган талабларга нисбатан даъво муддати жорий қилинмаслиги белгиланган</w:t>
      </w:r>
      <w:r w:rsidRPr="00BE0DDA">
        <w:rPr>
          <w:rStyle w:val="a8"/>
          <w:color w:val="000000"/>
          <w:szCs w:val="28"/>
          <w:lang w:eastAsia="ru-RU"/>
        </w:rPr>
        <w:footnoteReference w:id="1"/>
      </w:r>
      <w:r w:rsidRPr="00BE0DDA">
        <w:rPr>
          <w:rFonts w:cs="Times New Roman"/>
          <w:color w:val="000000"/>
          <w:szCs w:val="28"/>
          <w:lang w:val="uz-Cyrl-UZ" w:eastAsia="ru-RU"/>
        </w:rPr>
        <w:t xml:space="preserve">. </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4384" behindDoc="0" locked="0" layoutInCell="1" allowOverlap="1" wp14:anchorId="445FC5C7" wp14:editId="2933321F">
                <wp:simplePos x="0" y="0"/>
                <wp:positionH relativeFrom="margin">
                  <wp:align>left</wp:align>
                </wp:positionH>
                <wp:positionV relativeFrom="paragraph">
                  <wp:posOffset>5105</wp:posOffset>
                </wp:positionV>
                <wp:extent cx="5981700" cy="819150"/>
                <wp:effectExtent l="0" t="0" r="19050" b="19050"/>
                <wp:wrapNone/>
                <wp:docPr id="53" name="Прямоугольник: скругленные угл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19150"/>
                        </a:xfrm>
                        <a:prstGeom prst="roundRect">
                          <a:avLst>
                            <a:gd name="adj" fmla="val 16667"/>
                          </a:avLst>
                        </a:prstGeom>
                        <a:gradFill rotWithShape="0">
                          <a:gsLst>
                            <a:gs pos="0">
                              <a:srgbClr val="9AC3F6"/>
                            </a:gs>
                            <a:gs pos="50000">
                              <a:srgbClr val="C1D8F8"/>
                            </a:gs>
                            <a:gs pos="100000">
                              <a:srgbClr val="E1ECFB"/>
                            </a:gs>
                          </a:gsLst>
                          <a:lin ang="5400000"/>
                        </a:gradFill>
                        <a:ln w="12700">
                          <a:solidFill>
                            <a:srgbClr val="1F4D78"/>
                          </a:solidFill>
                          <a:miter lim="800000"/>
                          <a:headEnd/>
                          <a:tailEnd/>
                        </a:ln>
                      </wps:spPr>
                      <wps:txbx>
                        <w:txbxContent>
                          <w:p w:rsidR="001F3016" w:rsidRDefault="001F3016" w:rsidP="001F3016">
                            <w:pPr>
                              <w:ind w:firstLine="567"/>
                              <w:jc w:val="both"/>
                              <w:rPr>
                                <w:color w:val="C00000"/>
                                <w:sz w:val="24"/>
                                <w:szCs w:val="24"/>
                                <w:lang w:val="uz-Cyrl-UZ"/>
                              </w:rPr>
                            </w:pPr>
                            <w:r>
                              <w:rPr>
                                <w:color w:val="C00000"/>
                                <w:sz w:val="24"/>
                                <w:szCs w:val="24"/>
                                <w:shd w:val="clear" w:color="auto" w:fill="9CC2E5"/>
                                <w:lang w:val="uz-Cyrl-UZ"/>
                              </w:rPr>
                              <w:t>Оталикни белгилаш – ота-онанинг биргаликдаги аризаси ёки суднинг оталикни белгилаш тўғрисидаги ҳал қилув қарорига асосан туғилганлик ҳақида далолатнома ёзуви қайд этган ФҲДЁ органи томонидан амалга оширилади.</w:t>
                            </w:r>
                            <w:r>
                              <w:rPr>
                                <w:color w:val="C00000"/>
                                <w:sz w:val="24"/>
                                <w:szCs w:val="24"/>
                                <w:shd w:val="clear" w:color="auto" w:fill="FFFFFF"/>
                                <w:lang w:val="uz-Cyrl-UZ"/>
                              </w:rPr>
                              <w:t xml:space="preserve"> </w:t>
                            </w:r>
                          </w:p>
                          <w:p w:rsidR="001F3016" w:rsidRDefault="001F3016" w:rsidP="001F3016">
                            <w:pPr>
                              <w:jc w:val="center"/>
                              <w:rPr>
                                <w:rFonts w:ascii="Calibri" w:hAnsi="Calibri"/>
                                <w:sz w:val="22"/>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FC5C7" id="Прямоугольник: скругленные углы 25" o:spid="_x0000_s1031" style="position:absolute;left:0;text-align:left;margin-left:0;margin-top:.4pt;width:471pt;height:6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" fillcolor="#9ac3f6" strokecolor="#1f4d78" strokeweight="1pt">
                <v:fill color2="#e1ecfb" colors="0 #9ac3f6;.5 #c1d8f8;1 #e1ecfb" focus="100%" type="gradient">
                  <o:fill v:ext="view" type="gradientUnscaled"/>
                </v:fill>
                <v:stroke joinstyle="miter"/>
                <v:textbox>
                  <w:txbxContent>
                    <w:p w:rsidR="001F3016" w:rsidRDefault="001F3016" w:rsidP="001F3016">
                      <w:pPr>
                        <w:ind w:firstLine="567"/>
                        <w:jc w:val="both"/>
                        <w:rPr>
                          <w:color w:val="C00000"/>
                          <w:sz w:val="24"/>
                          <w:szCs w:val="24"/>
                          <w:lang w:val="uz-Cyrl-UZ"/>
                        </w:rPr>
                      </w:pPr>
                      <w:r>
                        <w:rPr>
                          <w:color w:val="C00000"/>
                          <w:sz w:val="24"/>
                          <w:szCs w:val="24"/>
                          <w:shd w:val="clear" w:color="auto" w:fill="9CC2E5"/>
                          <w:lang w:val="uz-Cyrl-UZ"/>
                        </w:rPr>
                        <w:t>Оталикни белгилаш – ота-онанинг биргаликдаги аризаси ёки суднинг оталикни белгилаш тўғрисидаги ҳал қилув қарорига асосан туғилганлик ҳақида далолатнома ёзуви қайд этган ФҲДЁ органи томонидан амалга оширилади.</w:t>
                      </w:r>
                      <w:r>
                        <w:rPr>
                          <w:color w:val="C00000"/>
                          <w:sz w:val="24"/>
                          <w:szCs w:val="24"/>
                          <w:shd w:val="clear" w:color="auto" w:fill="FFFFFF"/>
                          <w:lang w:val="uz-Cyrl-UZ"/>
                        </w:rPr>
                        <w:t xml:space="preserve"> </w:t>
                      </w:r>
                    </w:p>
                    <w:p w:rsidR="001F3016" w:rsidRDefault="001F3016" w:rsidP="001F3016">
                      <w:pPr>
                        <w:jc w:val="center"/>
                        <w:rPr>
                          <w:rFonts w:ascii="Calibri" w:hAnsi="Calibri"/>
                          <w:sz w:val="22"/>
                        </w:rPr>
                      </w:pPr>
                    </w:p>
                  </w:txbxContent>
                </v:textbox>
                <w10:wrap anchorx="margin"/>
              </v:roundrect>
            </w:pict>
          </mc:Fallback>
        </mc:AlternateContent>
      </w: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5408" behindDoc="0" locked="0" layoutInCell="1" allowOverlap="1" wp14:anchorId="2C168609" wp14:editId="7720D8A3">
                <wp:simplePos x="0" y="0"/>
                <wp:positionH relativeFrom="margin">
                  <wp:align>left</wp:align>
                </wp:positionH>
                <wp:positionV relativeFrom="paragraph">
                  <wp:posOffset>13589</wp:posOffset>
                </wp:positionV>
                <wp:extent cx="6019800" cy="1060450"/>
                <wp:effectExtent l="0" t="0" r="19050" b="25400"/>
                <wp:wrapNone/>
                <wp:docPr id="54" name="Прямоугольник: скругленные угл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060450"/>
                        </a:xfrm>
                        <a:prstGeom prst="roundRect">
                          <a:avLst>
                            <a:gd name="adj" fmla="val 16667"/>
                          </a:avLst>
                        </a:prstGeom>
                        <a:gradFill rotWithShape="0">
                          <a:gsLst>
                            <a:gs pos="0">
                              <a:srgbClr val="9AC3F6"/>
                            </a:gs>
                            <a:gs pos="50000">
                              <a:srgbClr val="C1D8F8"/>
                            </a:gs>
                            <a:gs pos="100000">
                              <a:srgbClr val="E1ECFB"/>
                            </a:gs>
                          </a:gsLst>
                          <a:lin ang="5400000"/>
                        </a:gradFill>
                        <a:ln w="12700">
                          <a:solidFill>
                            <a:srgbClr val="1F4D78"/>
                          </a:solidFill>
                          <a:miter lim="800000"/>
                          <a:headEnd/>
                          <a:tailEnd/>
                        </a:ln>
                      </wps:spPr>
                      <wps:txbx>
                        <w:txbxContent>
                          <w:p w:rsidR="001F3016" w:rsidRDefault="001F3016" w:rsidP="001F3016">
                            <w:pPr>
                              <w:spacing w:after="0" w:line="276" w:lineRule="auto"/>
                              <w:ind w:firstLine="851"/>
                              <w:jc w:val="both"/>
                              <w:rPr>
                                <w:color w:val="C00000"/>
                                <w:sz w:val="24"/>
                                <w:szCs w:val="24"/>
                                <w:lang w:val="uz-Cyrl-UZ" w:eastAsia="ru-RU"/>
                              </w:rPr>
                            </w:pPr>
                            <w:r>
                              <w:rPr>
                                <w:color w:val="C00000"/>
                                <w:sz w:val="24"/>
                                <w:szCs w:val="24"/>
                                <w:lang w:val="uz-Cyrl-UZ"/>
                              </w:rPr>
                              <w:t>Даъво муддати шахс ўзининг ҳуқуқи бузилганлигини билган ёки билиши лозим бўлган кундан ўта бошлайди ва даъвогар томонидан узрли сабабсиз умумий уч йиллик муддатнинг ўтказиб юборилиши даъвони рад қилишга асос бўлади.</w:t>
                            </w:r>
                          </w:p>
                          <w:p w:rsidR="001F3016" w:rsidRDefault="001F3016" w:rsidP="001F3016">
                            <w:pPr>
                              <w:jc w:val="center"/>
                              <w:rPr>
                                <w:rFonts w:ascii="Calibri" w:hAnsi="Calibri"/>
                                <w:sz w:val="22"/>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68609" id="Прямоугольник: скругленные углы 24" o:spid="_x0000_s1032" style="position:absolute;left:0;text-align:left;margin-left:0;margin-top:1.05pt;width:474pt;height:8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" fillcolor="#9ac3f6" strokecolor="#1f4d78" strokeweight="1pt">
                <v:fill color2="#e1ecfb" colors="0 #9ac3f6;.5 #c1d8f8;1 #e1ecfb" focus="100%" type="gradient">
                  <o:fill v:ext="view" type="gradientUnscaled"/>
                </v:fill>
                <v:stroke joinstyle="miter"/>
                <v:textbox>
                  <w:txbxContent>
                    <w:p w:rsidR="001F3016" w:rsidRDefault="001F3016" w:rsidP="001F3016">
                      <w:pPr>
                        <w:spacing w:after="0" w:line="276" w:lineRule="auto"/>
                        <w:ind w:firstLine="851"/>
                        <w:jc w:val="both"/>
                        <w:rPr>
                          <w:color w:val="C00000"/>
                          <w:sz w:val="24"/>
                          <w:szCs w:val="24"/>
                          <w:lang w:val="uz-Cyrl-UZ" w:eastAsia="ru-RU"/>
                        </w:rPr>
                      </w:pPr>
                      <w:r>
                        <w:rPr>
                          <w:color w:val="C00000"/>
                          <w:sz w:val="24"/>
                          <w:szCs w:val="24"/>
                          <w:lang w:val="uz-Cyrl-UZ"/>
                        </w:rPr>
                        <w:t>Даъво муддати шахс ўзининг ҳуқуқи бузилганлигини билган ёки билиши лозим бўлган кундан ўта бошлайди ва даъвогар томонидан узрли сабабсиз умумий уч йиллик муддатнинг ўтказиб юборилиши даъвони рад қилишга асос бўлади.</w:t>
                      </w:r>
                    </w:p>
                    <w:p w:rsidR="001F3016" w:rsidRDefault="001F3016" w:rsidP="001F3016">
                      <w:pPr>
                        <w:jc w:val="center"/>
                        <w:rPr>
                          <w:rFonts w:ascii="Calibri" w:hAnsi="Calibri"/>
                          <w:sz w:val="22"/>
                        </w:rPr>
                      </w:pPr>
                    </w:p>
                  </w:txbxContent>
                </v:textbox>
                <w10:wrap anchorx="margin"/>
              </v:roundrect>
            </w:pict>
          </mc:Fallback>
        </mc:AlternateContent>
      </w: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Бундан шундай хулоса қилиш мумкинки, алимент ундириш учун судга мурожаат қилишда манфаатдор шахс фарзанди вояга етгунга қадар бўлган вақтнинг хоҳлаган куни мурожаат қилиши мумкин.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Эр-хотинлик ҳуқуқ ва мажбуриятларининг энг асосийларидан бири бу, улар ўртасида дунёга келган фарзандларини тарбияси ва оилавий турмушнинг бошқа масалаларини биргаликда, тенг ҳуқуқли асосида ҳал қиладилар.</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6432" behindDoc="0" locked="0" layoutInCell="1" allowOverlap="1" wp14:anchorId="4223EF75" wp14:editId="77A63A49">
                <wp:simplePos x="0" y="0"/>
                <wp:positionH relativeFrom="column">
                  <wp:posOffset>24460</wp:posOffset>
                </wp:positionH>
                <wp:positionV relativeFrom="paragraph">
                  <wp:posOffset>64999</wp:posOffset>
                </wp:positionV>
                <wp:extent cx="5997855" cy="406400"/>
                <wp:effectExtent l="0" t="0" r="22225" b="12700"/>
                <wp:wrapNone/>
                <wp:docPr id="55" name="Прямоугольник: скругленные угл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855" cy="406400"/>
                        </a:xfrm>
                        <a:prstGeom prst="roundRect">
                          <a:avLst>
                            <a:gd name="adj" fmla="val 16667"/>
                          </a:avLst>
                        </a:prstGeom>
                        <a:gradFill rotWithShape="0">
                          <a:gsLst>
                            <a:gs pos="0">
                              <a:srgbClr val="9AC3F6"/>
                            </a:gs>
                            <a:gs pos="50000">
                              <a:srgbClr val="C1D8F8"/>
                            </a:gs>
                            <a:gs pos="100000">
                              <a:srgbClr val="E1ECFB"/>
                            </a:gs>
                          </a:gsLst>
                          <a:lin ang="5400000"/>
                        </a:gradFill>
                        <a:ln w="12700">
                          <a:solidFill>
                            <a:srgbClr val="1F4D78"/>
                          </a:solidFill>
                          <a:miter lim="800000"/>
                          <a:headEnd/>
                          <a:tailEnd/>
                        </a:ln>
                      </wps:spPr>
                      <wps:txbx>
                        <w:txbxContent>
                          <w:p w:rsidR="001F3016" w:rsidRDefault="001F3016" w:rsidP="001F3016">
                            <w:pPr>
                              <w:spacing w:after="0" w:line="276" w:lineRule="auto"/>
                              <w:ind w:firstLine="851"/>
                              <w:jc w:val="both"/>
                              <w:rPr>
                                <w:color w:val="C00000"/>
                                <w:sz w:val="24"/>
                                <w:szCs w:val="24"/>
                                <w:lang w:val="uz-Cyrl-UZ" w:eastAsia="ru-RU"/>
                              </w:rPr>
                            </w:pPr>
                            <w:r>
                              <w:rPr>
                                <w:color w:val="C00000"/>
                                <w:sz w:val="24"/>
                                <w:szCs w:val="24"/>
                              </w:rPr>
                              <w:t>Ота-она вояга етмаган болаларига таъминот бериши шарт.</w:t>
                            </w:r>
                          </w:p>
                          <w:p w:rsidR="001F3016" w:rsidRDefault="001F3016" w:rsidP="001F3016">
                            <w:pPr>
                              <w:jc w:val="center"/>
                              <w:rPr>
                                <w:rFonts w:ascii="Calibri" w:hAnsi="Calibri"/>
                                <w:sz w:val="22"/>
                                <w:lang w:val="uz-Cyrl-UZ"/>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3EF75" id="Прямоугольник: скругленные углы 23" o:spid="_x0000_s1033" style="position:absolute;left:0;text-align:left;margin-left:1.95pt;margin-top:5.1pt;width:472.25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" fillcolor="#9ac3f6" strokecolor="#1f4d78" strokeweight="1pt">
                <v:fill color2="#e1ecfb" colors="0 #9ac3f6;.5 #c1d8f8;1 #e1ecfb" focus="100%" type="gradient">
                  <o:fill v:ext="view" type="gradientUnscaled"/>
                </v:fill>
                <v:stroke joinstyle="miter"/>
                <v:textbox>
                  <w:txbxContent>
                    <w:p w:rsidR="001F3016" w:rsidRDefault="001F3016" w:rsidP="001F3016">
                      <w:pPr>
                        <w:spacing w:after="0" w:line="276" w:lineRule="auto"/>
                        <w:ind w:firstLine="851"/>
                        <w:jc w:val="both"/>
                        <w:rPr>
                          <w:color w:val="C00000"/>
                          <w:sz w:val="24"/>
                          <w:szCs w:val="24"/>
                          <w:lang w:val="uz-Cyrl-UZ" w:eastAsia="ru-RU"/>
                        </w:rPr>
                      </w:pPr>
                      <w:r>
                        <w:rPr>
                          <w:color w:val="C00000"/>
                          <w:sz w:val="24"/>
                          <w:szCs w:val="24"/>
                        </w:rPr>
                        <w:t>Ота-она вояга етмаган болаларига таъминот бериши шарт.</w:t>
                      </w:r>
                    </w:p>
                    <w:p w:rsidR="001F3016" w:rsidRDefault="001F3016" w:rsidP="001F3016">
                      <w:pPr>
                        <w:jc w:val="center"/>
                        <w:rPr>
                          <w:rFonts w:ascii="Calibri" w:hAnsi="Calibri"/>
                          <w:sz w:val="22"/>
                          <w:lang w:val="uz-Cyrl-UZ"/>
                        </w:rPr>
                      </w:pPr>
                    </w:p>
                  </w:txbxContent>
                </v:textbox>
              </v:roundrect>
            </w:pict>
          </mc:Fallback>
        </mc:AlternateContent>
      </w: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Вояга етмаган болаларига алимент тўлаш ва уларга таъминот беришда ота-онанинг мажбуриятлари тенглиги қонунда қатьий белгилаб қўйилган.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Фарзанд таъминоти учун алимент ундириш масаласи, судга алоҳида мурожаат қилишдан ташқари, никоҳдан суд тартибида ажратилаётган вақтда ҳам ҳал этилиши Кодексда белгилаб қўйилган. Унга кўра, суд никоҳдан ажратиш ишларини ҳал этишда эр ва хотин вояга етмаган болалари ким билан яшаши, болаларга ва (ёки) меҳнатга лаёқатсиз, ёрдамга муҳтож эр ёки хотинга таъминот бериш учун маблағ тўлаш тартиби, бу маблағнинг миқдори ёхуд эр-хотиннинг умумий мол-мулкини бўлишга доир келишувни кўриб чиқиши мумкин.</w:t>
      </w: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noProof/>
          <w:color w:val="000000"/>
          <w:szCs w:val="28"/>
          <w:lang w:eastAsia="ru-RU"/>
        </w:rPr>
        <w:lastRenderedPageBreak/>
        <w:drawing>
          <wp:inline distT="0" distB="0" distL="0" distR="0" wp14:anchorId="3F16FA1B" wp14:editId="6F85B3C0">
            <wp:extent cx="5562600" cy="3265805"/>
            <wp:effectExtent l="0" t="19050" r="95250" b="29845"/>
            <wp:docPr id="562819299" name="Схема 56281929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Мазкур юқорида келтирилган масалалардан вояга етмаган болаларга таъминот беришни, судлар иш юзасидан бирор хулосага келиш ҳақида  ҳал қилув қарори қабул қилинмасдан, тарафларга ярашиш учун муддат (олти ойгача) берган ватидаёқ муҳокама қилиши лозим бўлади. Чунки, тарафлар ўртасида яраштириш муддати муҳокама қилинаётган вақтида вояга етмаган фарзанд таъминоти таъминланиши лозим.</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7456" behindDoc="0" locked="0" layoutInCell="1" allowOverlap="1" wp14:anchorId="774DB3B3" wp14:editId="7AF3CA0B">
                <wp:simplePos x="0" y="0"/>
                <wp:positionH relativeFrom="column">
                  <wp:posOffset>158115</wp:posOffset>
                </wp:positionH>
                <wp:positionV relativeFrom="paragraph">
                  <wp:posOffset>78740</wp:posOffset>
                </wp:positionV>
                <wp:extent cx="5829300" cy="1200150"/>
                <wp:effectExtent l="0" t="0" r="19050" b="19050"/>
                <wp:wrapNone/>
                <wp:docPr id="56" name="Прямоугольник: скругленные угл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00150"/>
                        </a:xfrm>
                        <a:prstGeom prst="roundRect">
                          <a:avLst>
                            <a:gd name="adj" fmla="val 16667"/>
                          </a:avLst>
                        </a:prstGeom>
                        <a:gradFill rotWithShape="0">
                          <a:gsLst>
                            <a:gs pos="0">
                              <a:srgbClr val="9AC3F6"/>
                            </a:gs>
                            <a:gs pos="50000">
                              <a:srgbClr val="C1D8F8"/>
                            </a:gs>
                            <a:gs pos="100000">
                              <a:srgbClr val="E1ECFB"/>
                            </a:gs>
                          </a:gsLst>
                          <a:lin ang="5400000"/>
                        </a:gradFill>
                        <a:ln w="12700">
                          <a:solidFill>
                            <a:srgbClr val="1F4D78"/>
                          </a:solidFill>
                          <a:miter lim="800000"/>
                          <a:headEnd/>
                          <a:tailEnd/>
                        </a:ln>
                      </wps:spPr>
                      <wps:txbx>
                        <w:txbxContent>
                          <w:p w:rsidR="001F3016" w:rsidRDefault="001F3016" w:rsidP="001F3016">
                            <w:pPr>
                              <w:ind w:firstLine="851"/>
                              <w:jc w:val="both"/>
                              <w:rPr>
                                <w:color w:val="000000"/>
                                <w:szCs w:val="28"/>
                              </w:rPr>
                            </w:pPr>
                            <w:r>
                              <w:rPr>
                                <w:i/>
                                <w:color w:val="C00000"/>
                                <w:sz w:val="24"/>
                                <w:szCs w:val="24"/>
                                <w:lang w:val="uz-Cyrl-UZ"/>
                              </w:rPr>
                              <w:t>Суд а</w:t>
                            </w:r>
                            <w:r>
                              <w:rPr>
                                <w:i/>
                                <w:color w:val="C00000"/>
                                <w:sz w:val="24"/>
                                <w:szCs w:val="24"/>
                              </w:rPr>
                              <w:t>лиментлар ундириш тўғрисидаги ишларни кўриш вақтида суд зарур бўлган тақдирда, ишни мазмунан ҳал қилгунига қадар тарафларнинг моддий аҳволини ҳисобга олиб,  болаларни боқиш ва тарбиялашга эр-хотиндан қайси бири ва қанча миқдорда вақтинча маблағ бериб туриши кераклиги, тўғрисида ажрим чиқаришга ҳақли.</w:t>
                            </w:r>
                          </w:p>
                          <w:p w:rsidR="001F3016" w:rsidRDefault="001F3016" w:rsidP="001F3016">
                            <w:pPr>
                              <w:ind w:firstLine="426"/>
                              <w:jc w:val="both"/>
                              <w:rPr>
                                <w:i/>
                                <w:color w:val="C00000"/>
                                <w:sz w:val="24"/>
                                <w:szCs w:val="24"/>
                                <w:lang w:val="uz-Cyrl-UZ"/>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DB3B3" id="Прямоугольник: скругленные углы 22" o:spid="_x0000_s1034" style="position:absolute;left:0;text-align:left;margin-left:12.45pt;margin-top:6.2pt;width:459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" fillcolor="#9ac3f6" strokecolor="#1f4d78" strokeweight="1pt">
                <v:fill color2="#e1ecfb" colors="0 #9ac3f6;.5 #c1d8f8;1 #e1ecfb" focus="100%" type="gradient">
                  <o:fill v:ext="view" type="gradientUnscaled"/>
                </v:fill>
                <v:stroke joinstyle="miter"/>
                <v:textbox>
                  <w:txbxContent>
                    <w:p w:rsidR="001F3016" w:rsidRDefault="001F3016" w:rsidP="001F3016">
                      <w:pPr>
                        <w:ind w:firstLine="851"/>
                        <w:jc w:val="both"/>
                        <w:rPr>
                          <w:color w:val="000000"/>
                          <w:szCs w:val="28"/>
                        </w:rPr>
                      </w:pPr>
                      <w:r>
                        <w:rPr>
                          <w:i/>
                          <w:color w:val="C00000"/>
                          <w:sz w:val="24"/>
                          <w:szCs w:val="24"/>
                          <w:lang w:val="uz-Cyrl-UZ"/>
                        </w:rPr>
                        <w:t>Суд а</w:t>
                      </w:r>
                      <w:r>
                        <w:rPr>
                          <w:i/>
                          <w:color w:val="C00000"/>
                          <w:sz w:val="24"/>
                          <w:szCs w:val="24"/>
                        </w:rPr>
                        <w:t>лиментлар ундириш тўғрисидаги ишларни кўриш вақтида суд зарур бўлган тақдирда, ишни мазмунан ҳал қилгунига қадар тарафларнинг моддий аҳволини ҳисобга олиб,  болаларни боқиш ва тарбиялашга эр-хотиндан қайси бири ва қанча миқдорда вақтинча маблағ бериб туриши кераклиги, тўғрисида ажрим чиқаришга ҳақли.</w:t>
                      </w:r>
                    </w:p>
                    <w:p w:rsidR="001F3016" w:rsidRDefault="001F3016" w:rsidP="001F3016">
                      <w:pPr>
                        <w:ind w:firstLine="426"/>
                        <w:jc w:val="both"/>
                        <w:rPr>
                          <w:i/>
                          <w:color w:val="C00000"/>
                          <w:sz w:val="24"/>
                          <w:szCs w:val="24"/>
                          <w:lang w:val="uz-Cyrl-UZ"/>
                        </w:rPr>
                      </w:pPr>
                    </w:p>
                  </w:txbxContent>
                </v:textbox>
              </v:roundrect>
            </w:pict>
          </mc:Fallback>
        </mc:AlternateContent>
      </w: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Бироқ, амалиётда судлар никоҳдан ажратиш ва алимент ундириш ҳақидаги фуқаролик ишларини муҳокама қилиш чоғида, алимент ундириш  ҳамда низо юзасидан нафақат муддат бериш жараёнида, иш якуни бўйича ҳал қилув қарори қабул қилиш жараёнида ҳам мазкур ҳолатга жиддий аҳамият қаратмасдан қолдирмоқдалар. Фақат айрим судьяларимиз томонидан муҳокама этилган ҳолатлар ҳам учраб туради.</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bCs/>
          <w:szCs w:val="28"/>
          <w:lang w:val="uz-Cyrl-UZ" w:eastAsia="ru-RU"/>
        </w:rPr>
        <w:t>Ўзбекистон Республикаси Оила Кодексининг 96-моддасининг талабларига асосан, о</w:t>
      </w:r>
      <w:r w:rsidRPr="00BE0DDA">
        <w:rPr>
          <w:rFonts w:cs="Times New Roman"/>
          <w:color w:val="000000"/>
          <w:szCs w:val="28"/>
          <w:lang w:val="uz-Cyrl-UZ" w:eastAsia="ru-RU"/>
        </w:rPr>
        <w:t>та-она вояга етмаган болаларига таъминот бериши шартлиги белгилаб қўйилган.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Юқорида қайд этганимиздек, вояга етмаган болаларига таъминот бериш мажбуриятини ихтиёрий равишда ота-она ўртасида келишувга асосан белгилаб олишлари мумкин.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lastRenderedPageBreak/>
        <w:t>Келишув албатта ёзма шаклда тузилиб, нотариал тартибда тасдиқланиши, келишув шартларида кўрсатилган вояга етмаган фарзанд (фарзандлар) учун тўланадиган алимент миқдори Кодекснинг 99-моддасида белгиланган миқдордан кам бўлмаслиги шарт</w:t>
      </w:r>
      <w:r w:rsidRPr="00BE0DDA">
        <w:rPr>
          <w:rStyle w:val="a8"/>
          <w:color w:val="000000"/>
          <w:szCs w:val="28"/>
        </w:rPr>
        <w:footnoteReference w:id="2"/>
      </w:r>
      <w:r w:rsidRPr="00BE0DDA">
        <w:rPr>
          <w:rFonts w:cs="Times New Roman"/>
          <w:color w:val="000000"/>
          <w:szCs w:val="28"/>
          <w:lang w:val="uz-Cyrl-UZ"/>
        </w:rPr>
        <w:t>.</w:t>
      </w:r>
    </w:p>
    <w:p w:rsidR="001F3016" w:rsidRPr="00BE0DDA" w:rsidRDefault="001F3016" w:rsidP="001F3016">
      <w:pPr>
        <w:spacing w:after="0" w:line="276" w:lineRule="auto"/>
        <w:ind w:firstLine="709"/>
        <w:jc w:val="both"/>
        <w:rPr>
          <w:rFonts w:cs="Times New Roman"/>
          <w:iCs/>
          <w:szCs w:val="28"/>
          <w:lang w:val="uz-Cyrl-UZ"/>
        </w:rPr>
      </w:pPr>
      <w:r w:rsidRPr="00BE0DDA">
        <w:rPr>
          <w:rFonts w:cs="Times New Roman"/>
          <w:szCs w:val="28"/>
          <w:lang w:val="uz-Cyrl-UZ"/>
        </w:rPr>
        <w:t xml:space="preserve">Нотариал тартибда тасдиқланган алимент тўлаш тўғрисидаги келишув ижро варақаси кучига эга бўлади. Агар, мажбуриятини бажармаган шахсдан алимент ундириш ҳақида </w:t>
      </w:r>
      <w:r w:rsidRPr="00BE0DDA">
        <w:rPr>
          <w:rFonts w:cs="Times New Roman"/>
          <w:iCs/>
          <w:szCs w:val="28"/>
          <w:lang w:val="uz-Cyrl-UZ"/>
        </w:rPr>
        <w:t>Ўзбекистон Республикаси «Суд ҳужжатлари ва бошқа органлар ҳужжатларини ижро этиш тўғрисида»ги Қонуни 5-моддасининг </w:t>
      </w:r>
      <w:hyperlink r:id="rId32" w:anchor="26528" w:history="1">
        <w:r w:rsidRPr="00BE0DDA">
          <w:rPr>
            <w:rStyle w:val="a3"/>
            <w:iCs/>
            <w:szCs w:val="28"/>
            <w:lang w:val="uz-Cyrl-UZ"/>
          </w:rPr>
          <w:t>4-банди</w:t>
        </w:r>
      </w:hyperlink>
      <w:r w:rsidRPr="00BE0DDA">
        <w:rPr>
          <w:rFonts w:cs="Times New Roman"/>
          <w:iCs/>
          <w:szCs w:val="28"/>
          <w:lang w:val="uz-Cyrl-UZ"/>
        </w:rPr>
        <w:t>га асосан манфаатдор шахс ариза билан мажбурий ижро бюросига мурожаат қилиш ҳуқуқига эга бўлади.</w:t>
      </w:r>
    </w:p>
    <w:p w:rsidR="001F3016" w:rsidRPr="00BE0DDA" w:rsidRDefault="001F3016" w:rsidP="001F3016">
      <w:pPr>
        <w:spacing w:after="0" w:line="276" w:lineRule="auto"/>
        <w:ind w:firstLine="709"/>
        <w:jc w:val="both"/>
        <w:rPr>
          <w:rFonts w:cs="Times New Roman"/>
          <w:b/>
          <w:caps/>
          <w:szCs w:val="28"/>
          <w:lang w:val="uz-Cyrl-UZ"/>
        </w:rPr>
      </w:pPr>
      <w:r w:rsidRPr="00BE0DDA">
        <w:rPr>
          <w:rFonts w:cs="Times New Roman"/>
          <w:szCs w:val="28"/>
          <w:lang w:val="uz-Cyrl-UZ" w:eastAsia="ru-RU"/>
        </w:rPr>
        <w:t xml:space="preserve">Келишув тузишида, шунингдек, Ўзбекистон Республикаси Вазирлар Маҳкамасининг </w:t>
      </w:r>
      <w:r w:rsidRPr="00BE0DDA">
        <w:rPr>
          <w:rFonts w:cs="Times New Roman"/>
          <w:szCs w:val="28"/>
          <w:lang w:val="uz-Cyrl-UZ"/>
        </w:rPr>
        <w:t xml:space="preserve">2018 йил 6 октябрдаги 808-сонли </w:t>
      </w:r>
      <w:hyperlink r:id="rId33" w:history="1">
        <w:r w:rsidRPr="00BE0DDA">
          <w:rPr>
            <w:rStyle w:val="a3"/>
            <w:szCs w:val="28"/>
            <w:lang w:val="uz-Cyrl-UZ"/>
          </w:rPr>
          <w:t xml:space="preserve">қарори билан тасдиқланган </w:t>
        </w:r>
      </w:hyperlink>
      <w:r w:rsidRPr="00BE0DDA">
        <w:rPr>
          <w:rFonts w:cs="Times New Roman"/>
          <w:szCs w:val="28"/>
          <w:lang w:val="uz-Cyrl-UZ"/>
        </w:rPr>
        <w:t xml:space="preserve"> “</w:t>
      </w:r>
      <w:r w:rsidRPr="00BE0DDA">
        <w:rPr>
          <w:rFonts w:cs="Times New Roman"/>
          <w:bCs/>
          <w:szCs w:val="28"/>
          <w:lang w:val="uz-Cyrl-UZ"/>
        </w:rPr>
        <w:t xml:space="preserve">Алиментларни олдиндан тўлаш, шунингдек алимент тўлаш мажбуриятини таъминлаш бўйича гаров шартномасини тузиш тартиби тўғрисида”ги </w:t>
      </w:r>
      <w:r w:rsidRPr="00BE0DDA">
        <w:rPr>
          <w:rStyle w:val="a4"/>
          <w:bCs/>
          <w:caps/>
          <w:szCs w:val="28"/>
          <w:lang w:val="uz-Cyrl-UZ"/>
        </w:rPr>
        <w:t xml:space="preserve">НИЗОМ </w:t>
      </w:r>
      <w:r w:rsidRPr="00BE0DDA">
        <w:rPr>
          <w:rStyle w:val="a4"/>
          <w:bCs/>
          <w:szCs w:val="28"/>
          <w:lang w:val="uz-Cyrl-UZ"/>
        </w:rPr>
        <w:t>талабларига асосан ҳам белгиланиши мумкин</w:t>
      </w:r>
      <w:r w:rsidRPr="00BE0DDA">
        <w:rPr>
          <w:rStyle w:val="a4"/>
          <w:bCs/>
          <w:caps/>
          <w:szCs w:val="28"/>
          <w:lang w:val="uz-Cyrl-UZ"/>
        </w:rPr>
        <w:t>.</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 вояга етмаган болаларига таъминот бериш мажбуриятини ихтиёрий равишда ота-она ўртасида келишувга келмаган ёки улар ўртасида тузилган  келишувни бажармаган ота (она)дан суднинг ҳал қилув қарорига ёки суд буйруғига асосан алимент ундирилади.</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Шуни ҳам алоҳида таъкидлаш лозимки, вояга етмаган болаларга алимент тўлаш ҳақида ота-она ўртасида келишув бўлмаганда ёки алимент ихтиёрий равишда тўланмаганда ва ота-онадан бирортаси ҳам алимент ундириш тўғрисида судга даъво ёхуд ариза билан мурожаат қилмаган ҳолларда, васийлик ва ҳомийлик органлари, шунингдек ўн тўрт ёшга тўлган бола вояга етмаган боланинг таъминоти учун ота ёки онадан қонунда белгиланган миқдорда алимент ундириш тўғрисида даъво қўзғатишга ҳақлидир.</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 ва бола алоҳида-алоҳида яшаган тақдирда, васийлик ва ҳомийлик органлари, шунингдек ўн тўрт ёшга тўлган бола бир вақтнинг ўзида ота ва онадан вояга етмаган болаларнинг таъминоти учун алимент ундириш тўғрисида даъво қўзғатишга ҳақли.</w:t>
      </w: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center"/>
        <w:rPr>
          <w:rFonts w:cs="Times New Roman"/>
          <w:b/>
          <w:szCs w:val="28"/>
          <w:u w:val="single"/>
          <w:lang w:val="uz-Cyrl-UZ"/>
        </w:rPr>
      </w:pPr>
      <w:r w:rsidRPr="00BE0DDA">
        <w:rPr>
          <w:rFonts w:cs="Times New Roman"/>
          <w:b/>
          <w:szCs w:val="28"/>
          <w:u w:val="single"/>
          <w:lang w:val="uz-Cyrl-UZ"/>
        </w:rPr>
        <w:t>Судья ишни ҳал қилиш учун қуйидагиларни далиллар доираси сифатида белгилаш мумкин:</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t>Паспорт нусхалари;</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t>Туғилганлик ҳақида гувоҳнома нусхаси;</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t>Ойилик иш ҳақи тўғрисида маълумотнома;</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lastRenderedPageBreak/>
        <w:t>Нафақага чиққанлик тўғрисида пенсия китобчаси;</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t>Нафақа миқдори ҳақида маълумотнома;</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t>Мунтазам равишда маълум бир муолажага ёки дори-дармонга мухтожлигини исботловчи тиббий маълумотнома;</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t>ФҲДЁ идорасидан алимент ундирувчининг неча нафар фарзанди борлиги тўғрисидаги маълумотнома.</w:t>
      </w:r>
    </w:p>
    <w:p w:rsidR="001F3016" w:rsidRPr="00BE0DDA" w:rsidRDefault="001F3016" w:rsidP="001F3016">
      <w:pPr>
        <w:numPr>
          <w:ilvl w:val="0"/>
          <w:numId w:val="2"/>
        </w:numPr>
        <w:tabs>
          <w:tab w:val="clear" w:pos="2138"/>
          <w:tab w:val="num" w:pos="900"/>
          <w:tab w:val="num" w:pos="1134"/>
        </w:tabs>
        <w:spacing w:after="0" w:line="276" w:lineRule="auto"/>
        <w:ind w:left="0" w:firstLine="709"/>
        <w:jc w:val="both"/>
        <w:rPr>
          <w:rFonts w:cs="Times New Roman"/>
          <w:szCs w:val="28"/>
          <w:lang w:val="uz-Cyrl-UZ"/>
        </w:rPr>
      </w:pPr>
      <w:r w:rsidRPr="00BE0DDA">
        <w:rPr>
          <w:rFonts w:cs="Times New Roman"/>
          <w:szCs w:val="28"/>
          <w:lang w:val="uz-Cyrl-UZ"/>
        </w:rPr>
        <w:t xml:space="preserve">Даъво мазмуни бир бўлишига қарамай талаб қилиб олинадиган хужжатлар бир-биридан фарқ қилади. Биринчи вазиятда ота ёки она (ундирувчи) меҳнатга лаёқатли бўлишига қарамай вояга етмаган фарзанди учун алимент сўрашга ҳақли, иккинчи вазиятда эса ундиручи яъни ота-она пенсия ёшига етган бўлиши керак ёки меҳнатга лаёқатсиз бўлиши керак (I,II-гуруҳ ногирони) ўз молиявий аҳволи оғирлигини исботловчи маълумотномалар тақдим этиши керак. </w:t>
      </w:r>
    </w:p>
    <w:p w:rsidR="001F3016" w:rsidRPr="00BE0DDA" w:rsidRDefault="001F3016" w:rsidP="001F3016">
      <w:pPr>
        <w:spacing w:after="0" w:line="276" w:lineRule="auto"/>
        <w:ind w:firstLine="709"/>
        <w:jc w:val="both"/>
        <w:rPr>
          <w:rFonts w:cs="Times New Roman"/>
          <w:bCs/>
          <w:szCs w:val="28"/>
          <w:lang w:val="uz-Cyrl-UZ" w:eastAsia="ru-RU"/>
        </w:rPr>
      </w:pPr>
      <w:r w:rsidRPr="00BE0DDA">
        <w:rPr>
          <w:rFonts w:cs="Times New Roman"/>
          <w:bCs/>
          <w:szCs w:val="28"/>
          <w:lang w:val="uz-Cyrl-UZ" w:eastAsia="ru-RU"/>
        </w:rPr>
        <w:t>Энди, Кодекснинг 99-моддасида белгиланган ота-онанинг вояга етмаган болаларига тўлайдиган алимент миқдорига тўҳталсак.</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Кодекс талабларига асосан, агар вояга етмаган болаларига таъминот бериш ҳақида ота-она ўртасида келишув бўлмаса, уларнинг таъминоти учун алимент суд томонидан ота-онанинг ҳар ойдаги иш ҳақи ва (ёки) бошқа даромадидан келиб чиққан ҳолда ундирилади.</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68480" behindDoc="0" locked="0" layoutInCell="1" allowOverlap="1" wp14:anchorId="759AF71D" wp14:editId="5506FBC2">
                <wp:simplePos x="0" y="0"/>
                <wp:positionH relativeFrom="margin">
                  <wp:align>center</wp:align>
                </wp:positionH>
                <wp:positionV relativeFrom="paragraph">
                  <wp:posOffset>91135</wp:posOffset>
                </wp:positionV>
                <wp:extent cx="5435600" cy="1206500"/>
                <wp:effectExtent l="0" t="0" r="12700" b="12700"/>
                <wp:wrapNone/>
                <wp:docPr id="57" name="Прямоугольник: скругленные угл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0" cy="1206500"/>
                        </a:xfrm>
                        <a:prstGeom prst="roundRect">
                          <a:avLst>
                            <a:gd name="adj" fmla="val 16667"/>
                          </a:avLst>
                        </a:prstGeom>
                        <a:solidFill>
                          <a:srgbClr val="B4C6E7"/>
                        </a:solidFill>
                        <a:ln w="12700">
                          <a:solidFill>
                            <a:srgbClr val="1F4D78"/>
                          </a:solidFill>
                          <a:miter lim="800000"/>
                          <a:headEnd/>
                          <a:tailEnd/>
                        </a:ln>
                      </wps:spPr>
                      <wps:txbx>
                        <w:txbxContent>
                          <w:p w:rsidR="001F3016" w:rsidRDefault="001F3016" w:rsidP="001F3016">
                            <w:pPr>
                              <w:spacing w:after="0" w:line="276" w:lineRule="auto"/>
                              <w:ind w:firstLine="851"/>
                              <w:jc w:val="both"/>
                              <w:rPr>
                                <w:color w:val="7030A0"/>
                                <w:szCs w:val="28"/>
                                <w:lang w:val="uz-Cyrl-UZ" w:eastAsia="ru-RU"/>
                              </w:rPr>
                            </w:pPr>
                            <w:r>
                              <w:rPr>
                                <w:color w:val="7030A0"/>
                                <w:szCs w:val="28"/>
                                <w:lang w:val="uz-Cyrl-UZ" w:eastAsia="ru-RU"/>
                              </w:rPr>
                              <w:t xml:space="preserve">бир бола учун — тўртдан бир қисми; </w:t>
                            </w:r>
                          </w:p>
                          <w:p w:rsidR="001F3016" w:rsidRDefault="001F3016" w:rsidP="001F3016">
                            <w:pPr>
                              <w:spacing w:after="0" w:line="276" w:lineRule="auto"/>
                              <w:ind w:firstLine="851"/>
                              <w:jc w:val="both"/>
                              <w:rPr>
                                <w:color w:val="7030A0"/>
                                <w:szCs w:val="28"/>
                                <w:lang w:val="uz-Cyrl-UZ" w:eastAsia="ru-RU"/>
                              </w:rPr>
                            </w:pPr>
                            <w:r>
                              <w:rPr>
                                <w:color w:val="7030A0"/>
                                <w:szCs w:val="28"/>
                                <w:lang w:val="uz-Cyrl-UZ" w:eastAsia="ru-RU"/>
                              </w:rPr>
                              <w:t>икки бола учун — учдан бир қисми;</w:t>
                            </w:r>
                          </w:p>
                          <w:p w:rsidR="001F3016" w:rsidRDefault="001F3016" w:rsidP="001F3016">
                            <w:pPr>
                              <w:spacing w:after="0" w:line="276" w:lineRule="auto"/>
                              <w:ind w:firstLine="851"/>
                              <w:jc w:val="both"/>
                              <w:rPr>
                                <w:color w:val="7030A0"/>
                                <w:szCs w:val="28"/>
                                <w:lang w:val="uz-Cyrl-UZ" w:eastAsia="ru-RU"/>
                              </w:rPr>
                            </w:pPr>
                            <w:r>
                              <w:rPr>
                                <w:color w:val="7030A0"/>
                                <w:szCs w:val="28"/>
                                <w:lang w:val="uz-Cyrl-UZ" w:eastAsia="ru-RU"/>
                              </w:rPr>
                              <w:t xml:space="preserve"> уч ва ундан ортиқ бола учун — ярмиси миқдорида ундирилади. </w:t>
                            </w:r>
                          </w:p>
                          <w:p w:rsidR="001F3016" w:rsidRDefault="001F3016" w:rsidP="001F3016">
                            <w:pPr>
                              <w:jc w:val="center"/>
                              <w:rPr>
                                <w:rFonts w:ascii="Calibri" w:hAnsi="Calibri"/>
                                <w:sz w:val="22"/>
                                <w:lang w:val="uz-Cyrl-UZ"/>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AF71D" id="Прямоугольник: скругленные углы 21" o:spid="_x0000_s1035" style="position:absolute;left:0;text-align:left;margin-left:0;margin-top:7.2pt;width:428pt;height: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" fillcolor="#b4c6e7" strokecolor="#1f4d78" strokeweight="1pt">
                <v:stroke joinstyle="miter"/>
                <v:textbox>
                  <w:txbxContent>
                    <w:p w:rsidR="001F3016" w:rsidRDefault="001F3016" w:rsidP="001F3016">
                      <w:pPr>
                        <w:spacing w:after="0" w:line="276" w:lineRule="auto"/>
                        <w:ind w:firstLine="851"/>
                        <w:jc w:val="both"/>
                        <w:rPr>
                          <w:color w:val="7030A0"/>
                          <w:szCs w:val="28"/>
                          <w:lang w:val="uz-Cyrl-UZ" w:eastAsia="ru-RU"/>
                        </w:rPr>
                      </w:pPr>
                      <w:r>
                        <w:rPr>
                          <w:color w:val="7030A0"/>
                          <w:szCs w:val="28"/>
                          <w:lang w:val="uz-Cyrl-UZ" w:eastAsia="ru-RU"/>
                        </w:rPr>
                        <w:t xml:space="preserve">бир бола учун — тўртдан бир қисми; </w:t>
                      </w:r>
                    </w:p>
                    <w:p w:rsidR="001F3016" w:rsidRDefault="001F3016" w:rsidP="001F3016">
                      <w:pPr>
                        <w:spacing w:after="0" w:line="276" w:lineRule="auto"/>
                        <w:ind w:firstLine="851"/>
                        <w:jc w:val="both"/>
                        <w:rPr>
                          <w:color w:val="7030A0"/>
                          <w:szCs w:val="28"/>
                          <w:lang w:val="uz-Cyrl-UZ" w:eastAsia="ru-RU"/>
                        </w:rPr>
                      </w:pPr>
                      <w:r>
                        <w:rPr>
                          <w:color w:val="7030A0"/>
                          <w:szCs w:val="28"/>
                          <w:lang w:val="uz-Cyrl-UZ" w:eastAsia="ru-RU"/>
                        </w:rPr>
                        <w:t>икки бола учун — учдан бир қисми;</w:t>
                      </w:r>
                    </w:p>
                    <w:p w:rsidR="001F3016" w:rsidRDefault="001F3016" w:rsidP="001F3016">
                      <w:pPr>
                        <w:spacing w:after="0" w:line="276" w:lineRule="auto"/>
                        <w:ind w:firstLine="851"/>
                        <w:jc w:val="both"/>
                        <w:rPr>
                          <w:color w:val="7030A0"/>
                          <w:szCs w:val="28"/>
                          <w:lang w:val="uz-Cyrl-UZ" w:eastAsia="ru-RU"/>
                        </w:rPr>
                      </w:pPr>
                      <w:r>
                        <w:rPr>
                          <w:color w:val="7030A0"/>
                          <w:szCs w:val="28"/>
                          <w:lang w:val="uz-Cyrl-UZ" w:eastAsia="ru-RU"/>
                        </w:rPr>
                        <w:t xml:space="preserve"> уч ва ундан ортиқ бола учун — ярмиси миқдорида ундирилади. </w:t>
                      </w:r>
                    </w:p>
                    <w:p w:rsidR="001F3016" w:rsidRDefault="001F3016" w:rsidP="001F3016">
                      <w:pPr>
                        <w:jc w:val="center"/>
                        <w:rPr>
                          <w:rFonts w:ascii="Calibri" w:hAnsi="Calibri"/>
                          <w:sz w:val="22"/>
                          <w:lang w:val="uz-Cyrl-UZ"/>
                        </w:rPr>
                      </w:pPr>
                    </w:p>
                  </w:txbxContent>
                </v:textbox>
                <w10:wrap anchorx="margin"/>
              </v:roundrect>
            </w:pict>
          </mc:Fallback>
        </mc:AlternateContent>
      </w: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Бу тўловларнинг миқдори тарафларнинг моддий ёки оилавий аҳволини ва бошқа эътиборга лойиқ ҳолатларни ҳисобга олган ҳолда суд томонидан камайтирилиши ёки кўпайтирилиши мумкин.</w:t>
      </w:r>
    </w:p>
    <w:p w:rsidR="001F3016" w:rsidRPr="00BE0DDA" w:rsidRDefault="001F3016" w:rsidP="001F3016">
      <w:pPr>
        <w:spacing w:after="0" w:line="276" w:lineRule="auto"/>
        <w:ind w:firstLine="709"/>
        <w:jc w:val="both"/>
        <w:rPr>
          <w:rFonts w:cs="Times New Roman"/>
          <w:b/>
          <w:bCs/>
          <w:color w:val="000080"/>
          <w:szCs w:val="28"/>
          <w:lang w:val="uz-Cyrl-UZ" w:eastAsia="ru-RU"/>
        </w:rPr>
      </w:pPr>
      <w:r w:rsidRPr="00BE0DDA">
        <w:rPr>
          <w:rFonts w:cs="Times New Roman"/>
          <w:color w:val="000000"/>
          <w:szCs w:val="28"/>
          <w:lang w:val="uz-Cyrl-UZ" w:eastAsia="ru-RU"/>
        </w:rPr>
        <w:t>Ҳар бир бола учун ундириладиган алимент миқдори қонун ҳужжатлари билан белгиланган меҳнатга ҳақ тўлаш энг кам миқдорининг 26,5 фоизидан кам бўлмаслиги керак.</w:t>
      </w:r>
      <w:r w:rsidRPr="00BE0DDA">
        <w:rPr>
          <w:rFonts w:cs="Times New Roman"/>
          <w:b/>
          <w:bCs/>
          <w:color w:val="000080"/>
          <w:szCs w:val="28"/>
          <w:lang w:val="uz-Cyrl-UZ" w:eastAsia="ru-RU"/>
        </w:rPr>
        <w:t xml:space="preserve"> </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Ота-онадан болаларга ундириладиган алимент миқдори алимент тўловчининг ойлик иш ҳақига ва (ёки) бошқа даромадига нисбатан улушлар ҳисобида ёки пул билан тўланадиган қатъий суммада белгиланиши мумкин</w:t>
      </w:r>
      <w:r w:rsidRPr="00BE0DDA">
        <w:rPr>
          <w:rStyle w:val="a8"/>
          <w:color w:val="000000"/>
          <w:szCs w:val="28"/>
          <w:lang w:eastAsia="ru-RU"/>
        </w:rPr>
        <w:footnoteReference w:id="3"/>
      </w:r>
      <w:r w:rsidRPr="00BE0DDA">
        <w:rPr>
          <w:rFonts w:cs="Times New Roman"/>
          <w:color w:val="000000"/>
          <w:szCs w:val="28"/>
          <w:lang w:val="uz-Cyrl-UZ" w:eastAsia="ru-RU"/>
        </w:rPr>
        <w:t>.</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Алимент тўлаши шарт бўлган ота-онанинг иш ҳақи ва (ёки) бошқа даромади доимо бир хилда бўлмай, ўзгариб турса ёхуд даромадининг бир қисмини натура тарзида оладиган бўлса, шунингдек даромаддан улуш тарзида </w:t>
      </w:r>
      <w:r w:rsidRPr="00BE0DDA">
        <w:rPr>
          <w:rFonts w:cs="Times New Roman"/>
          <w:color w:val="000000"/>
          <w:szCs w:val="28"/>
          <w:lang w:val="uz-Cyrl-UZ" w:eastAsia="ru-RU"/>
        </w:rPr>
        <w:lastRenderedPageBreak/>
        <w:t>алимент ундириш имконияти бўлмаса ёинки ота-она расман белгиланган иш ҳақи ёки даромадга эга бўлмаса, вояга етмаган болаларнинг таъминоти учун тўланиши лозим бўлган алимент миқдори ҳар ойда пул билан тўланадиган қатъий суммада белгиланиши мумкин.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Ота-она фавқулодда ҳолатлар (боланинг оғир шикастланиши, касал бўлиши ва бошқалар) туфайли келиб чиққан, боланинг таъминоти учун зарур бўлган қўшимча харажатларда иштирок этиши шарт</w:t>
      </w:r>
      <w:r w:rsidRPr="00BE0DDA">
        <w:rPr>
          <w:rStyle w:val="a8"/>
          <w:color w:val="000000"/>
          <w:szCs w:val="28"/>
          <w:lang w:val="uz-Cyrl-UZ" w:eastAsia="ru-RU"/>
        </w:rPr>
        <w:footnoteReference w:id="4"/>
      </w:r>
      <w:r w:rsidRPr="00BE0DDA">
        <w:rPr>
          <w:rFonts w:cs="Times New Roman"/>
          <w:color w:val="000000"/>
          <w:szCs w:val="28"/>
          <w:lang w:val="uz-Cyrl-UZ" w:eastAsia="ru-RU"/>
        </w:rPr>
        <w:t>.</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Қўшимча харажатларда иштирок этишдан бош тортган ота (она)дан суд уларнинг оилавий ва моддий аҳволини ҳисобга олиб, қўшимча харажатларни қисман пул билан тўланадиган қатъий суммада ундириш ҳақида ҳал қилув қарори чиқариши мумкин.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Ўзбекистон Республикаси ҳудудида ва унинг ташқарисида пул ёки натура тарзида олинган барча турдаги даромадлардан ушлаб қолинади.</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Чет эл валютасида олинадиган даромадлар алимент ундириладиган кунда амалда бўлган Ўзбекистон Республикаси Марказий банкининг расмий курси бўйича сўмларда ҳисобланади. </w:t>
      </w:r>
    </w:p>
    <w:p w:rsidR="001F3016" w:rsidRPr="00BE0DDA" w:rsidRDefault="001F3016" w:rsidP="001F3016">
      <w:pPr>
        <w:spacing w:after="0" w:line="276" w:lineRule="auto"/>
        <w:ind w:firstLine="709"/>
        <w:jc w:val="both"/>
        <w:rPr>
          <w:rStyle w:val="clauseprfx"/>
          <w:rFonts w:cs="Times New Roman"/>
          <w:bCs/>
          <w:szCs w:val="28"/>
          <w:lang w:val="uz-Cyrl-UZ"/>
        </w:rPr>
      </w:pPr>
      <w:r w:rsidRPr="00BE0DDA">
        <w:rPr>
          <w:rStyle w:val="clauseprfx"/>
          <w:rFonts w:cs="Times New Roman"/>
          <w:bCs/>
          <w:szCs w:val="28"/>
          <w:lang w:val="uz-Cyrl-UZ"/>
        </w:rPr>
        <w:t>Юқорида кўрсатганимиздек, агар тарафлар ўртасида алимент ундириш юзасидан ўзаро келишув мавжуд бўлмаган тақдирда, низолар судга мурожаат қилиш йўли билан амалга оширилади.</w:t>
      </w:r>
    </w:p>
    <w:p w:rsidR="001F3016" w:rsidRPr="00BE0DDA" w:rsidRDefault="001F3016" w:rsidP="001F3016">
      <w:pPr>
        <w:spacing w:after="0" w:line="276" w:lineRule="auto"/>
        <w:ind w:firstLine="709"/>
        <w:jc w:val="both"/>
        <w:rPr>
          <w:rFonts w:cs="Times New Roman"/>
          <w:szCs w:val="28"/>
          <w:lang w:val="uz-Cyrl-UZ"/>
        </w:rPr>
      </w:pPr>
      <w:r w:rsidRPr="00BE0DDA">
        <w:rPr>
          <w:rStyle w:val="clauseprfx"/>
          <w:rFonts w:cs="Times New Roman"/>
          <w:bCs/>
          <w:szCs w:val="28"/>
          <w:lang w:val="uz-Cyrl-UZ"/>
        </w:rPr>
        <w:t xml:space="preserve">Ўзбекистон Республикаси Фуқаролик процессуал кодексининг </w:t>
      </w:r>
      <w:r w:rsidRPr="00BE0DDA">
        <w:rPr>
          <w:rFonts w:cs="Times New Roman"/>
          <w:bCs/>
          <w:szCs w:val="28"/>
          <w:lang w:val="uz-Cyrl-UZ"/>
        </w:rPr>
        <w:br/>
      </w:r>
      <w:r w:rsidRPr="00BE0DDA">
        <w:rPr>
          <w:rStyle w:val="clauseprfx"/>
          <w:rFonts w:cs="Times New Roman"/>
          <w:bCs/>
          <w:szCs w:val="28"/>
          <w:lang w:val="uz-Cyrl-UZ"/>
        </w:rPr>
        <w:t>4-моддасининг талабларига асосан, с</w:t>
      </w:r>
      <w:r w:rsidRPr="00BE0DDA">
        <w:rPr>
          <w:rFonts w:cs="Times New Roman"/>
          <w:szCs w:val="28"/>
          <w:lang w:val="uz-Cyrl-UZ"/>
        </w:rPr>
        <w:t>удга мурожаат қилиш, қуйидагича</w:t>
      </w:r>
      <w:r w:rsidRPr="00BE0DDA">
        <w:rPr>
          <w:rFonts w:cs="Times New Roman"/>
          <w:color w:val="000000"/>
          <w:szCs w:val="28"/>
          <w:lang w:val="uz-Cyrl-UZ"/>
        </w:rPr>
        <w:t xml:space="preserve"> амалга оширилади</w:t>
      </w:r>
      <w:r w:rsidRPr="00BE0DDA">
        <w:rPr>
          <w:rFonts w:cs="Times New Roman"/>
          <w:szCs w:val="28"/>
          <w:lang w:val="uz-Cyrl-UZ"/>
        </w:rPr>
        <w:t>:</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noProof/>
          <w:szCs w:val="28"/>
          <w:lang w:eastAsia="ru-RU"/>
        </w:rPr>
        <mc:AlternateContent>
          <mc:Choice Requires="wps">
            <w:drawing>
              <wp:anchor distT="0" distB="0" distL="114300" distR="114300" simplePos="0" relativeHeight="251670528" behindDoc="0" locked="0" layoutInCell="1" allowOverlap="1" wp14:anchorId="07F534CC" wp14:editId="64F71820">
                <wp:simplePos x="0" y="0"/>
                <wp:positionH relativeFrom="margin">
                  <wp:align>center</wp:align>
                </wp:positionH>
                <wp:positionV relativeFrom="paragraph">
                  <wp:posOffset>7188</wp:posOffset>
                </wp:positionV>
                <wp:extent cx="5530850" cy="558800"/>
                <wp:effectExtent l="0" t="0" r="12700" b="12700"/>
                <wp:wrapNone/>
                <wp:docPr id="59" name="Прямоугольник: скругленные угл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558800"/>
                        </a:xfrm>
                        <a:prstGeom prst="roundRect">
                          <a:avLst>
                            <a:gd name="adj" fmla="val 16667"/>
                          </a:avLst>
                        </a:prstGeom>
                        <a:gradFill rotWithShape="0">
                          <a:gsLst>
                            <a:gs pos="0">
                              <a:srgbClr val="9AC3F6"/>
                            </a:gs>
                            <a:gs pos="50000">
                              <a:srgbClr val="C1D8F8"/>
                            </a:gs>
                            <a:gs pos="100000">
                              <a:srgbClr val="E1ECFB"/>
                            </a:gs>
                          </a:gsLst>
                          <a:lin ang="5400000"/>
                        </a:gradFill>
                        <a:ln w="12700">
                          <a:solidFill>
                            <a:srgbClr val="1F4D78"/>
                          </a:solidFill>
                          <a:miter lim="800000"/>
                          <a:headEnd/>
                          <a:tailEnd/>
                        </a:ln>
                      </wps:spPr>
                      <wps:txbx>
                        <w:txbxContent>
                          <w:p w:rsidR="001F3016" w:rsidRDefault="001F3016" w:rsidP="001F3016">
                            <w:pPr>
                              <w:jc w:val="both"/>
                              <w:rPr>
                                <w:color w:val="000000"/>
                                <w:szCs w:val="28"/>
                                <w:lang w:val="uz-Cyrl-UZ"/>
                              </w:rPr>
                            </w:pPr>
                            <w:r>
                              <w:rPr>
                                <w:color w:val="000000"/>
                                <w:szCs w:val="28"/>
                                <w:lang w:val="uz-Cyrl-UZ"/>
                              </w:rPr>
                              <w:t xml:space="preserve">       буйруқ тартибида иш юритиш бўйича, алоҳида тартибда юритиладиган ишлар бўйича, ариза бериш асосида шаклида;</w:t>
                            </w:r>
                          </w:p>
                          <w:p w:rsidR="001F3016" w:rsidRDefault="001F3016" w:rsidP="001F3016">
                            <w:pPr>
                              <w:jc w:val="center"/>
                              <w:rPr>
                                <w:rFonts w:ascii="Calibri" w:hAnsi="Calibri"/>
                                <w:sz w:val="22"/>
                                <w:lang w:val="uz-Cyrl-UZ"/>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534CC" id="Прямоугольник: скругленные углы 19" o:spid="_x0000_s1036" style="position:absolute;left:0;text-align:left;margin-left:0;margin-top:.55pt;width:435.5pt;height:44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" fillcolor="#9ac3f6" strokecolor="#1f4d78" strokeweight="1pt">
                <v:fill color2="#e1ecfb" colors="0 #9ac3f6;.5 #c1d8f8;1 #e1ecfb" focus="100%" type="gradient">
                  <o:fill v:ext="view" type="gradientUnscaled"/>
                </v:fill>
                <v:stroke joinstyle="miter"/>
                <v:textbox>
                  <w:txbxContent>
                    <w:p w:rsidR="001F3016" w:rsidRDefault="001F3016" w:rsidP="001F3016">
                      <w:pPr>
                        <w:jc w:val="both"/>
                        <w:rPr>
                          <w:color w:val="000000"/>
                          <w:szCs w:val="28"/>
                          <w:lang w:val="uz-Cyrl-UZ"/>
                        </w:rPr>
                      </w:pPr>
                      <w:r>
                        <w:rPr>
                          <w:color w:val="000000"/>
                          <w:szCs w:val="28"/>
                          <w:lang w:val="uz-Cyrl-UZ"/>
                        </w:rPr>
                        <w:t xml:space="preserve">       буйруқ тартибида иш юритиш бўйича, алоҳида тартибда юритиладиган ишлар бўйича, ариза бериш асосида шаклида;</w:t>
                      </w:r>
                    </w:p>
                    <w:p w:rsidR="001F3016" w:rsidRDefault="001F3016" w:rsidP="001F3016">
                      <w:pPr>
                        <w:jc w:val="center"/>
                        <w:rPr>
                          <w:rFonts w:ascii="Calibri" w:hAnsi="Calibri"/>
                          <w:sz w:val="22"/>
                          <w:lang w:val="uz-Cyrl-UZ"/>
                        </w:rPr>
                      </w:pPr>
                    </w:p>
                  </w:txbxContent>
                </v:textbox>
                <w10:wrap anchorx="margin"/>
              </v:roundrect>
            </w:pict>
          </mc:Fallback>
        </mc:AlternateContent>
      </w: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noProof/>
          <w:szCs w:val="28"/>
          <w:lang w:eastAsia="ru-RU"/>
        </w:rPr>
        <mc:AlternateContent>
          <mc:Choice Requires="wps">
            <w:drawing>
              <wp:anchor distT="0" distB="0" distL="114300" distR="114300" simplePos="0" relativeHeight="251669504" behindDoc="0" locked="0" layoutInCell="1" allowOverlap="1" wp14:anchorId="76656F4B" wp14:editId="2C6B9120">
                <wp:simplePos x="0" y="0"/>
                <wp:positionH relativeFrom="margin">
                  <wp:align>center</wp:align>
                </wp:positionH>
                <wp:positionV relativeFrom="paragraph">
                  <wp:posOffset>128981</wp:posOffset>
                </wp:positionV>
                <wp:extent cx="5556250" cy="546100"/>
                <wp:effectExtent l="0" t="0" r="25400" b="25400"/>
                <wp:wrapNone/>
                <wp:docPr id="58" name="Прямоугольник: скругленные угл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0" cy="546100"/>
                        </a:xfrm>
                        <a:prstGeom prst="roundRect">
                          <a:avLst>
                            <a:gd name="adj" fmla="val 16667"/>
                          </a:avLst>
                        </a:prstGeom>
                        <a:gradFill rotWithShape="0">
                          <a:gsLst>
                            <a:gs pos="0">
                              <a:srgbClr val="9AC3F6"/>
                            </a:gs>
                            <a:gs pos="50000">
                              <a:srgbClr val="C1D8F8"/>
                            </a:gs>
                            <a:gs pos="100000">
                              <a:srgbClr val="E1ECFB"/>
                            </a:gs>
                          </a:gsLst>
                          <a:lin ang="5400000"/>
                        </a:gradFill>
                        <a:ln w="12700">
                          <a:solidFill>
                            <a:srgbClr val="1F4D78"/>
                          </a:solidFill>
                          <a:miter lim="800000"/>
                          <a:headEnd/>
                          <a:tailEnd/>
                        </a:ln>
                      </wps:spPr>
                      <wps:txbx>
                        <w:txbxContent>
                          <w:p w:rsidR="001F3016" w:rsidRDefault="001F3016" w:rsidP="001F3016">
                            <w:pPr>
                              <w:ind w:firstLine="851"/>
                              <w:jc w:val="both"/>
                              <w:rPr>
                                <w:color w:val="000000"/>
                                <w:szCs w:val="28"/>
                                <w:lang w:val="uz-Cyrl-UZ"/>
                              </w:rPr>
                            </w:pPr>
                            <w:r>
                              <w:rPr>
                                <w:color w:val="000000"/>
                                <w:szCs w:val="28"/>
                                <w:lang w:val="uz-Cyrl-UZ"/>
                              </w:rPr>
                              <w:t>фуқаролик ҳуқуқий муносабатлардан келиб чиқадиган низолар бўйича — даъво аризаси шаклида;</w:t>
                            </w:r>
                          </w:p>
                          <w:p w:rsidR="001F3016" w:rsidRDefault="001F3016" w:rsidP="001F3016">
                            <w:pPr>
                              <w:jc w:val="center"/>
                              <w:rPr>
                                <w:rFonts w:ascii="Calibri" w:hAnsi="Calibri"/>
                                <w:sz w:val="22"/>
                              </w:rPr>
                            </w:pP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56F4B" id="Прямоугольник: скругленные углы 20" o:spid="_x0000_s1037" style="position:absolute;left:0;text-align:left;margin-left:0;margin-top:10.15pt;width:437.5pt;height:4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" fillcolor="#9ac3f6" strokecolor="#1f4d78" strokeweight="1pt">
                <v:fill color2="#e1ecfb" colors="0 #9ac3f6;.5 #c1d8f8;1 #e1ecfb" focus="100%" type="gradient">
                  <o:fill v:ext="view" type="gradientUnscaled"/>
                </v:fill>
                <v:stroke joinstyle="miter"/>
                <v:textbox>
                  <w:txbxContent>
                    <w:p w:rsidR="001F3016" w:rsidRDefault="001F3016" w:rsidP="001F3016">
                      <w:pPr>
                        <w:ind w:firstLine="851"/>
                        <w:jc w:val="both"/>
                        <w:rPr>
                          <w:color w:val="000000"/>
                          <w:szCs w:val="28"/>
                          <w:lang w:val="uz-Cyrl-UZ"/>
                        </w:rPr>
                      </w:pPr>
                      <w:r>
                        <w:rPr>
                          <w:color w:val="000000"/>
                          <w:szCs w:val="28"/>
                          <w:lang w:val="uz-Cyrl-UZ"/>
                        </w:rPr>
                        <w:t>фуқаролик ҳуқуқий муносабатлардан келиб чиқадиган низолар бўйича — даъво аризаси шаклида;</w:t>
                      </w:r>
                    </w:p>
                    <w:p w:rsidR="001F3016" w:rsidRDefault="001F3016" w:rsidP="001F3016">
                      <w:pPr>
                        <w:jc w:val="center"/>
                        <w:rPr>
                          <w:rFonts w:ascii="Calibri" w:hAnsi="Calibri"/>
                          <w:sz w:val="22"/>
                        </w:rPr>
                      </w:pPr>
                    </w:p>
                  </w:txbxContent>
                </v:textbox>
                <w10:wrap anchorx="margin"/>
              </v:roundrect>
            </w:pict>
          </mc:Fallback>
        </mc:AlternateContent>
      </w: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both"/>
        <w:rPr>
          <w:rFonts w:cs="Times New Roman"/>
          <w:color w:val="000000"/>
          <w:szCs w:val="28"/>
          <w:lang w:val="uz-Cyrl-UZ"/>
        </w:rPr>
      </w:pPr>
      <w:r w:rsidRPr="00BE0DDA">
        <w:rPr>
          <w:rFonts w:cs="Times New Roman"/>
          <w:color w:val="000000"/>
          <w:szCs w:val="28"/>
          <w:lang w:val="uz-Cyrl-UZ"/>
        </w:rPr>
        <w:t>Даъво ариза бериш ёки ариза бериш шаклида алимент ундиришнинг асосий жиҳатларига эътиборни қаратсак:</w:t>
      </w:r>
    </w:p>
    <w:p w:rsidR="001F3016" w:rsidRPr="00BE0DDA" w:rsidRDefault="001F3016" w:rsidP="001F3016">
      <w:pPr>
        <w:spacing w:after="0" w:line="276" w:lineRule="auto"/>
        <w:ind w:firstLine="709"/>
        <w:jc w:val="both"/>
        <w:rPr>
          <w:rFonts w:cs="Times New Roman"/>
          <w:color w:val="000000"/>
          <w:szCs w:val="28"/>
          <w:lang w:val="uz-Cyrl-UZ"/>
        </w:rPr>
      </w:pPr>
      <w:r w:rsidRPr="00BE0DDA">
        <w:rPr>
          <w:rFonts w:cs="Times New Roman"/>
          <w:color w:val="000000"/>
          <w:szCs w:val="28"/>
          <w:lang w:val="uz-Cyrl-UZ"/>
        </w:rPr>
        <w:t>Даъво ариза берилганда:</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фуқаролик иши қўзғатилади;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фуқаролик иши суд мажлисида кўриб чиқилади;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суд мажлисида жавобгар иштирок этади;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даъво аризасида алимент ўтиб кетган муддатга ундирилиши талаб этилиши мумкин;</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иш якунлари бўйича ҳал қилув қарори қабул қилинади;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lastRenderedPageBreak/>
        <w:t>ишни суд мажлисида кўриш ва ҳал қилув қарори қилиш муддати 20 кун деб белгиланган;</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Ҳал қилув қарорининг ижроси ижро варақаси бериш орқали ижро этилади;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Ҳал қилув қарори эълон қилинган кунидан бошлаб қонуний кучга киритилади ва дарҳол ижрога юборилади;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lang w:val="uz-Cyrl-UZ" w:eastAsia="ru-RU"/>
        </w:rPr>
      </w:pPr>
      <w:r w:rsidRPr="00BE0DDA">
        <w:rPr>
          <w:rFonts w:ascii="Times New Roman" w:hAnsi="Times New Roman"/>
          <w:color w:val="000000"/>
          <w:sz w:val="28"/>
          <w:szCs w:val="28"/>
          <w:lang w:val="uz-Cyrl-UZ"/>
        </w:rPr>
        <w:t>Низо</w:t>
      </w:r>
      <w:r w:rsidRPr="00BE0DDA">
        <w:rPr>
          <w:rFonts w:ascii="Times New Roman" w:hAnsi="Times New Roman"/>
          <w:color w:val="000000"/>
          <w:sz w:val="28"/>
          <w:szCs w:val="28"/>
          <w:lang w:val="uz-Cyrl-UZ" w:eastAsia="ru-RU"/>
        </w:rPr>
        <w:t xml:space="preserve"> суд ишларини юритиш тарафларнинг тортишуви ва тенг ҳуқуқлилиги асосида амалга оширилади;.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rPr>
      </w:pPr>
      <w:r w:rsidRPr="00BE0DDA">
        <w:rPr>
          <w:rFonts w:ascii="Times New Roman" w:hAnsi="Times New Roman"/>
          <w:color w:val="000000"/>
          <w:sz w:val="28"/>
          <w:szCs w:val="28"/>
          <w:lang w:val="uz-Cyrl-UZ"/>
        </w:rPr>
        <w:t>С</w:t>
      </w:r>
      <w:r w:rsidRPr="00BE0DDA">
        <w:rPr>
          <w:rFonts w:ascii="Times New Roman" w:hAnsi="Times New Roman"/>
          <w:color w:val="000000"/>
          <w:sz w:val="28"/>
          <w:szCs w:val="28"/>
        </w:rPr>
        <w:t>уд ишни Ўзбекистон Республикасининг</w:t>
      </w:r>
      <w:r w:rsidRPr="00BE0DDA">
        <w:rPr>
          <w:rFonts w:ascii="Times New Roman" w:hAnsi="Times New Roman"/>
          <w:sz w:val="28"/>
          <w:szCs w:val="28"/>
        </w:rPr>
        <w:t> </w:t>
      </w:r>
      <w:hyperlink r:id="rId34" w:history="1">
        <w:r w:rsidRPr="00BE0DDA">
          <w:rPr>
            <w:rStyle w:val="a3"/>
            <w:sz w:val="28"/>
            <w:szCs w:val="28"/>
          </w:rPr>
          <w:t>Конституцияси </w:t>
        </w:r>
      </w:hyperlink>
      <w:r w:rsidRPr="00BE0DDA">
        <w:rPr>
          <w:rFonts w:ascii="Times New Roman" w:hAnsi="Times New Roman"/>
          <w:sz w:val="28"/>
          <w:szCs w:val="28"/>
        </w:rPr>
        <w:t xml:space="preserve">ва </w:t>
      </w:r>
      <w:r w:rsidRPr="00BE0DDA">
        <w:rPr>
          <w:rFonts w:ascii="Times New Roman" w:hAnsi="Times New Roman"/>
          <w:color w:val="000000"/>
          <w:sz w:val="28"/>
          <w:szCs w:val="28"/>
        </w:rPr>
        <w:t>қонунлари асосида ҳал қил</w:t>
      </w:r>
      <w:r w:rsidRPr="00BE0DDA">
        <w:rPr>
          <w:rFonts w:ascii="Times New Roman" w:hAnsi="Times New Roman"/>
          <w:color w:val="000000"/>
          <w:sz w:val="28"/>
          <w:szCs w:val="28"/>
          <w:lang w:val="uz-Cyrl-UZ"/>
        </w:rPr>
        <w:t>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rPr>
      </w:pPr>
      <w:r w:rsidRPr="00BE0DDA">
        <w:rPr>
          <w:rFonts w:ascii="Times New Roman" w:hAnsi="Times New Roman"/>
          <w:color w:val="000000"/>
          <w:sz w:val="28"/>
          <w:szCs w:val="28"/>
          <w:lang w:val="uz-Cyrl-UZ"/>
        </w:rPr>
        <w:t>Жавобгарни ишга тақдим этилган барча ҳужжатлар билан танишиб чиқиш ҳуқуқи мавжуд;</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rPr>
      </w:pPr>
      <w:r w:rsidRPr="00BE0DDA">
        <w:rPr>
          <w:rFonts w:ascii="Times New Roman" w:hAnsi="Times New Roman"/>
          <w:color w:val="000000"/>
          <w:sz w:val="28"/>
          <w:szCs w:val="28"/>
          <w:lang w:val="uz-Cyrl-UZ"/>
        </w:rPr>
        <w:t>Тарафлар низони келишув битими тузиш орқали якунлашлари мумкин;</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rPr>
      </w:pPr>
      <w:r w:rsidRPr="00BE0DDA">
        <w:rPr>
          <w:rFonts w:ascii="Times New Roman" w:hAnsi="Times New Roman"/>
          <w:color w:val="000000"/>
          <w:sz w:val="28"/>
          <w:szCs w:val="28"/>
          <w:lang w:val="uz-Cyrl-UZ"/>
        </w:rPr>
        <w:t>Жавобгар даъвогарга нисбатан қарши даъво ариза бериш ҳуқуқига эга бўлади;</w:t>
      </w:r>
    </w:p>
    <w:p w:rsidR="001F3016" w:rsidRPr="00BE0DDA" w:rsidRDefault="001F3016" w:rsidP="001F3016">
      <w:pPr>
        <w:pStyle w:val="a7"/>
        <w:numPr>
          <w:ilvl w:val="0"/>
          <w:numId w:val="3"/>
        </w:numPr>
        <w:spacing w:after="0" w:line="276" w:lineRule="auto"/>
        <w:ind w:left="0" w:firstLine="709"/>
        <w:jc w:val="both"/>
        <w:rPr>
          <w:rFonts w:ascii="Times New Roman" w:hAnsi="Times New Roman"/>
          <w:color w:val="000000"/>
          <w:sz w:val="28"/>
          <w:szCs w:val="28"/>
        </w:rPr>
      </w:pPr>
      <w:r w:rsidRPr="00BE0DDA">
        <w:rPr>
          <w:rFonts w:ascii="Times New Roman" w:hAnsi="Times New Roman"/>
          <w:color w:val="000000"/>
          <w:sz w:val="28"/>
          <w:szCs w:val="28"/>
        </w:rPr>
        <w:t>Суд алиментлар ундириш тўғрисидаги ишлар бўйича жавобгарнинг судга келишини шарт деб топиши мумкин</w:t>
      </w:r>
      <w:r w:rsidRPr="00BE0DDA">
        <w:rPr>
          <w:rFonts w:ascii="Times New Roman" w:hAnsi="Times New Roman"/>
          <w:color w:val="000000"/>
          <w:sz w:val="28"/>
          <w:szCs w:val="28"/>
          <w:lang w:val="uz-Cyrl-UZ"/>
        </w:rPr>
        <w:t>.</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b/>
          <w:bCs/>
          <w:color w:val="000080"/>
          <w:szCs w:val="28"/>
          <w:lang w:val="uz-Cyrl-UZ" w:eastAsia="ru-RU"/>
        </w:rPr>
        <w:t xml:space="preserve">Даъво аризалар ва аризалар қоида тариқасида </w:t>
      </w:r>
      <w:r w:rsidRPr="00BE0DDA">
        <w:rPr>
          <w:rFonts w:cs="Times New Roman"/>
          <w:color w:val="000000"/>
          <w:szCs w:val="28"/>
          <w:lang w:val="uz-Cyrl-UZ" w:eastAsia="ru-RU"/>
        </w:rPr>
        <w:t>жавобгар доимий яшаб турган ёки доимий машғул бўлган жойдаги судга берилади, бироқ даъволар даъвогар томонидан ўзи яшаб турган жойдаги судга ҳам тақдим этилиши мумкин.</w:t>
      </w:r>
    </w:p>
    <w:p w:rsidR="001F3016" w:rsidRPr="00BE0DDA" w:rsidRDefault="001F3016" w:rsidP="001F3016">
      <w:pPr>
        <w:spacing w:after="0" w:line="276" w:lineRule="auto"/>
        <w:ind w:firstLine="709"/>
        <w:jc w:val="both"/>
        <w:rPr>
          <w:rFonts w:cs="Times New Roman"/>
          <w:color w:val="000000"/>
          <w:szCs w:val="28"/>
          <w:lang w:val="uz-Cyrl-UZ"/>
        </w:rPr>
      </w:pPr>
      <w:r w:rsidRPr="00BE0DDA">
        <w:rPr>
          <w:rFonts w:cs="Times New Roman"/>
          <w:b/>
          <w:bCs/>
          <w:color w:val="000080"/>
          <w:szCs w:val="28"/>
          <w:lang w:val="uz-Cyrl-UZ" w:eastAsia="ru-RU"/>
        </w:rPr>
        <w:t xml:space="preserve">Иш даъво аризаси тартибида кўрилганда тарафлардан зарур ҳолатларда  </w:t>
      </w:r>
      <w:r w:rsidRPr="00BE0DDA">
        <w:rPr>
          <w:rFonts w:cs="Times New Roman"/>
          <w:color w:val="000000"/>
          <w:szCs w:val="28"/>
          <w:lang w:val="uz-Cyrl-UZ"/>
        </w:rPr>
        <w:t>суд хабарномаларини ва суд ҳужжатларини юбориш билан боғлиқ почта харажатлари ва суд мажлисини видеоконференцалоқа режимида ўтказиш билан боғлиқ харажатлари ундирилиши мумкин.;</w:t>
      </w:r>
    </w:p>
    <w:p w:rsidR="001F3016" w:rsidRPr="00BE0DDA" w:rsidRDefault="001F3016" w:rsidP="001F3016">
      <w:pPr>
        <w:spacing w:after="0" w:line="276" w:lineRule="auto"/>
        <w:ind w:firstLine="709"/>
        <w:jc w:val="both"/>
        <w:rPr>
          <w:rFonts w:cs="Times New Roman"/>
          <w:b/>
          <w:bCs/>
          <w:color w:val="000080"/>
          <w:szCs w:val="28"/>
          <w:lang w:val="uz-Cyrl-UZ" w:eastAsia="ru-RU"/>
        </w:rPr>
      </w:pPr>
      <w:r w:rsidRPr="00BE0DDA">
        <w:rPr>
          <w:rFonts w:cs="Times New Roman"/>
          <w:noProof/>
          <w:szCs w:val="28"/>
          <w:lang w:eastAsia="ru-RU"/>
        </w:rPr>
        <mc:AlternateContent>
          <mc:Choice Requires="wps">
            <w:drawing>
              <wp:anchor distT="0" distB="0" distL="114300" distR="114300" simplePos="0" relativeHeight="251671552" behindDoc="0" locked="0" layoutInCell="1" allowOverlap="1" wp14:anchorId="35AB3C49" wp14:editId="05349730">
                <wp:simplePos x="0" y="0"/>
                <wp:positionH relativeFrom="column">
                  <wp:posOffset>465963</wp:posOffset>
                </wp:positionH>
                <wp:positionV relativeFrom="paragraph">
                  <wp:posOffset>58497</wp:posOffset>
                </wp:positionV>
                <wp:extent cx="5022850" cy="571500"/>
                <wp:effectExtent l="0" t="0" r="25400" b="38100"/>
                <wp:wrapNone/>
                <wp:docPr id="60" name="Выноска: 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571500"/>
                        </a:xfrm>
                        <a:prstGeom prst="downArrowCallout">
                          <a:avLst>
                            <a:gd name="adj1" fmla="val 24983"/>
                            <a:gd name="adj2" fmla="val 24983"/>
                            <a:gd name="adj3" fmla="val 25000"/>
                            <a:gd name="adj4" fmla="val 64977"/>
                          </a:avLst>
                        </a:prstGeom>
                        <a:blipFill dpi="0" rotWithShape="1">
                          <a:blip r:embed="rId13"/>
                          <a:srcRect/>
                          <a:tile tx="0" ty="0" sx="100000" sy="100000" flip="none" algn="tl"/>
                        </a:blipFill>
                        <a:ln w="12700">
                          <a:solidFill>
                            <a:srgbClr val="41719C"/>
                          </a:solidFill>
                          <a:miter lim="800000"/>
                          <a:headEnd/>
                          <a:tailEnd/>
                        </a:ln>
                      </wps:spPr>
                      <wps:txbx>
                        <w:txbxContent>
                          <w:p w:rsidR="001F3016" w:rsidRDefault="001F3016" w:rsidP="001F3016">
                            <w:pPr>
                              <w:jc w:val="center"/>
                              <w:rPr>
                                <w:color w:val="C00000"/>
                                <w:szCs w:val="28"/>
                                <w:lang w:val="uz-Cyrl-UZ"/>
                              </w:rPr>
                            </w:pPr>
                            <w:r>
                              <w:rPr>
                                <w:color w:val="C00000"/>
                                <w:szCs w:val="28"/>
                                <w:lang w:val="uz-Cyrl-UZ"/>
                              </w:rPr>
                              <w:t>Суд буйруғи тартибида алимент ундиришга ариза бериш</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AB3C49" id="Выноска: стрелка вниз 18" o:spid="_x0000_s1038" type="#_x0000_t80" style="position:absolute;left:0;text-align:left;margin-left:36.7pt;margin-top:4.6pt;width:395.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" adj="14035,10186,16200,10493" strokecolor="#41719c" strokeweight="1pt">
                <v:fill r:id="rId14" o:title="" recolor="t" rotate="t" type="tile"/>
                <v:textbox>
                  <w:txbxContent>
                    <w:p w:rsidR="001F3016" w:rsidRDefault="001F3016" w:rsidP="001F3016">
                      <w:pPr>
                        <w:jc w:val="center"/>
                        <w:rPr>
                          <w:color w:val="C00000"/>
                          <w:szCs w:val="28"/>
                          <w:lang w:val="uz-Cyrl-UZ"/>
                        </w:rPr>
                      </w:pPr>
                      <w:r>
                        <w:rPr>
                          <w:color w:val="C00000"/>
                          <w:szCs w:val="28"/>
                          <w:lang w:val="uz-Cyrl-UZ"/>
                        </w:rPr>
                        <w:t>Суд буйруғи тартибида алимент ундиришга ариза бериш</w:t>
                      </w:r>
                    </w:p>
                  </w:txbxContent>
                </v:textbox>
              </v:shape>
            </w:pict>
          </mc:Fallback>
        </mc:AlternateContent>
      </w:r>
    </w:p>
    <w:p w:rsidR="001F3016" w:rsidRPr="00BE0DDA" w:rsidRDefault="001F3016" w:rsidP="001F3016">
      <w:pPr>
        <w:spacing w:after="0" w:line="276" w:lineRule="auto"/>
        <w:ind w:firstLine="709"/>
        <w:jc w:val="both"/>
        <w:rPr>
          <w:rFonts w:cs="Times New Roman"/>
          <w:b/>
          <w:bCs/>
          <w:color w:val="000080"/>
          <w:szCs w:val="28"/>
          <w:lang w:val="uz-Cyrl-UZ" w:eastAsia="ru-RU"/>
        </w:rPr>
      </w:pPr>
    </w:p>
    <w:p w:rsidR="001F3016" w:rsidRPr="00BE0DDA" w:rsidRDefault="001F3016" w:rsidP="001F3016">
      <w:pPr>
        <w:spacing w:after="0" w:line="276" w:lineRule="auto"/>
        <w:ind w:firstLine="709"/>
        <w:jc w:val="both"/>
        <w:rPr>
          <w:rFonts w:cs="Times New Roman"/>
          <w:b/>
          <w:bCs/>
          <w:color w:val="00008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rPr>
      </w:pPr>
      <w:r w:rsidRPr="00BE0DDA">
        <w:rPr>
          <w:rFonts w:cs="Times New Roman"/>
          <w:color w:val="000000"/>
          <w:szCs w:val="28"/>
          <w:lang w:val="uz-Cyrl-UZ"/>
        </w:rPr>
        <w:t>Ариза бериш шаклида суд буйруғи қабул қилиш орқали алимент ундиришнинг асосий жиҳатларига эътиборни қаратсак:</w:t>
      </w:r>
    </w:p>
    <w:p w:rsidR="001F3016" w:rsidRPr="00BE0DDA" w:rsidRDefault="001F3016" w:rsidP="001F3016">
      <w:pPr>
        <w:pStyle w:val="a7"/>
        <w:numPr>
          <w:ilvl w:val="0"/>
          <w:numId w:val="4"/>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суд буйруғи низосиз талаблар бўйича суд муҳокамаси ўтказмасдан қабул қилинади;</w:t>
      </w:r>
    </w:p>
    <w:p w:rsidR="001F3016" w:rsidRPr="00BE0DDA" w:rsidRDefault="001F3016" w:rsidP="001F3016">
      <w:pPr>
        <w:pStyle w:val="a7"/>
        <w:numPr>
          <w:ilvl w:val="0"/>
          <w:numId w:val="4"/>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суд буйруғи ижро ҳужжати кучига эга бўлганлиги сабабли унга ижро варақа ёзилмайди;</w:t>
      </w:r>
    </w:p>
    <w:p w:rsidR="001F3016" w:rsidRPr="00BE0DDA" w:rsidRDefault="001F3016" w:rsidP="001F3016">
      <w:pPr>
        <w:pStyle w:val="a7"/>
        <w:numPr>
          <w:ilvl w:val="0"/>
          <w:numId w:val="4"/>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суд буйруғи ариза судга келиб тушган кундан эътиборан уч кун ичида судья томонидан берилади;</w:t>
      </w:r>
    </w:p>
    <w:p w:rsidR="001F3016" w:rsidRPr="00BE0DDA" w:rsidRDefault="001F3016" w:rsidP="001F3016">
      <w:pPr>
        <w:pStyle w:val="a7"/>
        <w:numPr>
          <w:ilvl w:val="0"/>
          <w:numId w:val="4"/>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lastRenderedPageBreak/>
        <w:t>суд буйруғи судья томонидан ундирувчи ва қарздорни судга чақирмасдан, уларнинг тушунтиришларини эшитмасдан якка тартибда, суд муҳокамасисиз берилади.</w:t>
      </w:r>
    </w:p>
    <w:p w:rsidR="001F3016" w:rsidRPr="00BE0DDA" w:rsidRDefault="001F3016" w:rsidP="001F3016">
      <w:pPr>
        <w:pStyle w:val="a7"/>
        <w:numPr>
          <w:ilvl w:val="0"/>
          <w:numId w:val="4"/>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суд буйруғи берилганидан кейин суд унинг кўчирма нусхасини дарҳол қарздорга юборади.</w:t>
      </w:r>
    </w:p>
    <w:p w:rsidR="001F3016" w:rsidRPr="00BE0DDA" w:rsidRDefault="001F3016" w:rsidP="001F3016">
      <w:pPr>
        <w:pStyle w:val="a7"/>
        <w:numPr>
          <w:ilvl w:val="0"/>
          <w:numId w:val="4"/>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суд буйруғи у берилгандан сўнг ўн кунлик муддат ўтгач қонуний кучга киради.</w:t>
      </w:r>
    </w:p>
    <w:p w:rsidR="001F3016" w:rsidRPr="00BE0DDA" w:rsidRDefault="001F3016" w:rsidP="001F3016">
      <w:pPr>
        <w:pStyle w:val="a7"/>
        <w:numPr>
          <w:ilvl w:val="0"/>
          <w:numId w:val="4"/>
        </w:numPr>
        <w:spacing w:after="0" w:line="276" w:lineRule="auto"/>
        <w:ind w:left="0" w:firstLine="709"/>
        <w:jc w:val="both"/>
        <w:rPr>
          <w:rFonts w:ascii="Times New Roman" w:hAnsi="Times New Roman"/>
          <w:color w:val="000000"/>
          <w:sz w:val="28"/>
          <w:szCs w:val="28"/>
          <w:lang w:val="uz-Cyrl-UZ"/>
        </w:rPr>
      </w:pPr>
      <w:r w:rsidRPr="00BE0DDA">
        <w:rPr>
          <w:rFonts w:ascii="Times New Roman" w:hAnsi="Times New Roman"/>
          <w:color w:val="000000"/>
          <w:sz w:val="28"/>
          <w:szCs w:val="28"/>
          <w:lang w:val="uz-Cyrl-UZ"/>
        </w:rPr>
        <w:t>суд буйруғи ижро ишини юритиш бўйича ундирув тугагунига қадар ундирувчининг аризасига кўра бекор қилиниши мумкин.</w:t>
      </w:r>
    </w:p>
    <w:p w:rsidR="001F3016" w:rsidRPr="00BE0DDA" w:rsidRDefault="001F3016" w:rsidP="001F3016">
      <w:pPr>
        <w:autoSpaceDE w:val="0"/>
        <w:autoSpaceDN w:val="0"/>
        <w:adjustRightInd w:val="0"/>
        <w:spacing w:after="0" w:line="276" w:lineRule="auto"/>
        <w:ind w:firstLine="709"/>
        <w:jc w:val="both"/>
        <w:rPr>
          <w:rFonts w:cs="Times New Roman"/>
          <w:b/>
          <w:szCs w:val="28"/>
          <w:lang w:val="uz-Cyrl-UZ"/>
        </w:rPr>
      </w:pPr>
      <w:r w:rsidRPr="00BE0DDA">
        <w:rPr>
          <w:rFonts w:cs="Times New Roman"/>
          <w:b/>
          <w:szCs w:val="28"/>
          <w:lang w:val="uz-Cyrl-UZ"/>
        </w:rPr>
        <w:t>Судлар вояга етмаган болалар таъминоти учун алимент ундириш тўғрисидаги суд буйруғи чиқариш тўғрисидаги аризаларни кўришда қуйидагиларга эътибор қаратиши лозим.</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Ундирувчи алимент ундириш юзасидан суд буйруғи чиқариш ҳақидаги ариза билан ўз хоҳишига кўра қарздорнинг доимий яшаб турган ёки доимий машғул бўлган жойдаги судга ёхуд ундирувчи ўзи яшаб турган жойдаги судга мурожаат қилишга ҳақли.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Алимент ундириш тўғрисидаги аризалар билан судга мурожаат қилинганда давлат божи талаб қилинмайди.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Алимент ундириш тўғрисидаги суд буйруғи устидан шикоят берилган ёки берилмаганлигидан қатъий назар суд буйруғи дарҳол ижро этилади. Алимент ундириш бўйича суд буйруғи уч кун ичидачиқарилади.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Суд буйруғини чиқаргандан кейин судья унинг кўчирма нусхасини дарҳол қарздорга юборади. Суд буйруғининг кўчирма нусхасини олган кундан эътиборан ўн кун муддат ичида қарздор арз қилинган талабга қарши ўз эътирозларини буйруқни чиқарган судга юборишга ҳақли. Агар белгиланган муддатда қарздордан арз қилинган талабга қарши эътирозлар тушса, судья суд буйруғини бекор қилиб бу ҳақда ажрим чиқаради. Суд буйруғини бекор қилиш ҳақидаги ажримда судья ундирувчи арз қилган талаб даъво ишларини юритиш тартибида тақдим этилиши мумкинлигини тушунтиради.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Агар вояга етмаган болалар учун алиментлар ундириш ҳақидаги талаб оталикни белгилаш билан ёки учинчи шахсларни жалб этиш зарурати билан боғлиқ бўлса, ёхуд аввал чиқарилган алиментундириш тўғрисидаги суд буйруғи бекор қилинган бўлса, бундай талаб даъво аризаси шаклида топширилиб, фуқаролик иш юритиш тартибида кўрилади.</w:t>
      </w:r>
    </w:p>
    <w:p w:rsidR="001F3016" w:rsidRPr="00BE0DDA" w:rsidRDefault="001F3016" w:rsidP="001F3016">
      <w:pPr>
        <w:autoSpaceDE w:val="0"/>
        <w:autoSpaceDN w:val="0"/>
        <w:adjustRightInd w:val="0"/>
        <w:spacing w:after="0" w:line="276" w:lineRule="auto"/>
        <w:ind w:firstLine="709"/>
        <w:jc w:val="both"/>
        <w:rPr>
          <w:rFonts w:cs="Times New Roman"/>
          <w:b/>
          <w:bCs/>
          <w:color w:val="000080"/>
          <w:szCs w:val="28"/>
          <w:lang w:val="uz-Cyrl-UZ" w:eastAsia="ru-RU"/>
        </w:rPr>
      </w:pPr>
      <w:r w:rsidRPr="00BE0DDA">
        <w:rPr>
          <w:rFonts w:cs="Times New Roman"/>
          <w:szCs w:val="28"/>
          <w:lang w:val="uz-Cyrl-UZ"/>
        </w:rPr>
        <w:t>Амалдаги қонунчиликка кўра ота-оналарнинг вояга етмаган болаларига, шунингдек, вояга етган, меҳнатга лаёқатсиз, ёрдамга муҳтож болаларига алимент тўлаш ва уларга таъминот бериш мажбуриятлари тенгдир.</w:t>
      </w:r>
      <w:r w:rsidRPr="00BE0DDA">
        <w:rPr>
          <w:rFonts w:cs="Times New Roman"/>
          <w:b/>
          <w:bCs/>
          <w:color w:val="000080"/>
          <w:szCs w:val="28"/>
          <w:lang w:val="uz-Cyrl-UZ" w:eastAsia="ru-RU"/>
        </w:rPr>
        <w:t xml:space="preserve"> </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 xml:space="preserve">Вояга етмаган ёки вояга етган меҳнатга лаёқатсиз, ёрдамга муҳтож болаларига алимент тўлаш ҳақидаги суднинг ҳал қилув қарорини бажаришдан </w:t>
      </w:r>
      <w:r w:rsidRPr="00BE0DDA">
        <w:rPr>
          <w:rFonts w:cs="Times New Roman"/>
          <w:color w:val="000000"/>
          <w:szCs w:val="28"/>
          <w:lang w:val="uz-Cyrl-UZ" w:eastAsia="ru-RU"/>
        </w:rPr>
        <w:lastRenderedPageBreak/>
        <w:t>бўйин товлаган шахслар ушбу Кодекснинг </w:t>
      </w:r>
      <w:hyperlink r:id="rId35" w:history="1">
        <w:r w:rsidRPr="00BE0DDA">
          <w:rPr>
            <w:rStyle w:val="a3"/>
            <w:color w:val="008080"/>
            <w:szCs w:val="28"/>
            <w:lang w:val="uz-Cyrl-UZ" w:eastAsia="ru-RU"/>
          </w:rPr>
          <w:t>79-моддасига </w:t>
        </w:r>
      </w:hyperlink>
      <w:r w:rsidRPr="00BE0DDA">
        <w:rPr>
          <w:rFonts w:cs="Times New Roman"/>
          <w:color w:val="000000"/>
          <w:szCs w:val="28"/>
          <w:lang w:val="uz-Cyrl-UZ" w:eastAsia="ru-RU"/>
        </w:rPr>
        <w:t>асосан ота-оналик ҳуқуқидан маҳрум қилиниши ёки жиноий жавобгарликка тортилиши мумкин.</w:t>
      </w: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szCs w:val="28"/>
          <w:lang w:val="uz-Cyrl-UZ"/>
        </w:rPr>
        <w:t xml:space="preserve">Ўзбекистон Республикаси Маъмурий жавобгарлик тўғрисидаги кодекснинг </w:t>
      </w:r>
      <w:r w:rsidRPr="00BE0DDA">
        <w:rPr>
          <w:rFonts w:cs="Times New Roman"/>
          <w:bCs/>
          <w:szCs w:val="28"/>
          <w:lang w:val="uz-Cyrl-UZ" w:eastAsia="ru-RU"/>
        </w:rPr>
        <w:t>47</w:t>
      </w:r>
      <w:r w:rsidRPr="00BE0DDA">
        <w:rPr>
          <w:rFonts w:cs="Times New Roman"/>
          <w:bCs/>
          <w:szCs w:val="28"/>
          <w:vertAlign w:val="superscript"/>
          <w:lang w:val="uz-Cyrl-UZ" w:eastAsia="ru-RU"/>
        </w:rPr>
        <w:t>5</w:t>
      </w:r>
      <w:r w:rsidRPr="00BE0DDA">
        <w:rPr>
          <w:rFonts w:cs="Times New Roman"/>
          <w:bCs/>
          <w:szCs w:val="28"/>
          <w:lang w:val="uz-Cyrl-UZ" w:eastAsia="ru-RU"/>
        </w:rPr>
        <w:t>-моддасининг талабларига асосан в</w:t>
      </w:r>
      <w:r w:rsidRPr="00BE0DDA">
        <w:rPr>
          <w:rFonts w:cs="Times New Roman"/>
          <w:szCs w:val="28"/>
          <w:lang w:val="uz-Cyrl-UZ" w:eastAsia="ru-RU"/>
        </w:rPr>
        <w:t>ояга етган шахсларнинг меҳнатга лаёқатсиз ва моддий ёрдамга муҳтож бўлган ота-онани ёки уларнинг ўрнини босувчи шахсларни моддий таъминлашдан бўйин товлаши, яъни уларни моддий жиҳатдан таъминлаш учун суднинг ҳал қилув қарорига биноан ундирилиши лозим бўлган маблағни жами бўлиб икки ойдан ортиқ муддат мобайнида тўламаслик, —</w:t>
      </w:r>
      <w:r w:rsidRPr="00BE0DDA">
        <w:rPr>
          <w:rFonts w:cs="Times New Roman"/>
          <w:color w:val="000000"/>
          <w:szCs w:val="28"/>
          <w:lang w:val="uz-Cyrl-UZ" w:eastAsia="ru-RU"/>
        </w:rPr>
        <w:t>ўн беш сутка муддатга маъмурий қамоққа олишга ёки ушбу Кодексга мувофиқ маъмурий қамоқ қўлланилиши мумкин бўлмаган шахсларга базавий ҳисоблаш миқдорининг йигирма баравари миқдорида жарима солишга сабаб бўлади.</w:t>
      </w:r>
    </w:p>
    <w:p w:rsidR="001F3016" w:rsidRPr="00BE0DDA" w:rsidRDefault="001F3016" w:rsidP="001F3016">
      <w:pPr>
        <w:spacing w:after="0" w:line="276" w:lineRule="auto"/>
        <w:ind w:firstLine="709"/>
        <w:jc w:val="both"/>
        <w:rPr>
          <w:rFonts w:cs="Times New Roman"/>
          <w:szCs w:val="28"/>
          <w:lang w:val="uz-Cyrl-UZ" w:eastAsia="ru-RU"/>
        </w:rPr>
      </w:pPr>
      <w:r w:rsidRPr="00BE0DDA">
        <w:rPr>
          <w:rFonts w:cs="Times New Roman"/>
          <w:iCs/>
          <w:szCs w:val="28"/>
          <w:lang w:val="uz-Cyrl-UZ" w:eastAsia="ru-RU"/>
        </w:rPr>
        <w:t>Ўзбекистон Республикаси Жиноят кодекси </w:t>
      </w:r>
      <w:hyperlink r:id="rId36" w:anchor="3500786" w:history="1">
        <w:r w:rsidRPr="00BE0DDA">
          <w:rPr>
            <w:rStyle w:val="a3"/>
            <w:iCs/>
            <w:szCs w:val="28"/>
            <w:lang w:val="uz-Cyrl-UZ" w:eastAsia="ru-RU"/>
          </w:rPr>
          <w:t>123-моддаси</w:t>
        </w:r>
      </w:hyperlink>
      <w:r w:rsidRPr="00BE0DDA">
        <w:rPr>
          <w:rFonts w:cs="Times New Roman"/>
          <w:iCs/>
          <w:szCs w:val="28"/>
          <w:lang w:val="uz-Cyrl-UZ" w:eastAsia="ru-RU"/>
        </w:rPr>
        <w:t xml:space="preserve"> талабларига асосан, в</w:t>
      </w:r>
      <w:r w:rsidRPr="00BE0DDA">
        <w:rPr>
          <w:rFonts w:cs="Times New Roman"/>
          <w:szCs w:val="28"/>
          <w:lang w:val="uz-Cyrl-UZ" w:eastAsia="ru-RU"/>
        </w:rPr>
        <w:t>ояга етган шахсларнинг меҳнатга лаёқатсиз ва моддий ёрдамга муҳтож бўлган ота-онани ёки уларнинг ўрнини босувчи шахсларни моддий таъминлашдан бўйин товлаши, яъни уларни моддий жиҳатдан таъминлаш учун суднинг ҳал қилув қарорига биноан ундирилиши лозим бўлган маблағни жами бўлиб икки ойдан ортиқ муддат мобайнида тўламаслиги, шундай қилмиш учун маъмурий жазо қўлланилганидан кейин содир этилган бўлса, —уч йилгача ахлоқ тузатиш ишлари ёки бир йилгача озодликдан маҳрум қилиш билан жазоланади.</w:t>
      </w:r>
    </w:p>
    <w:p w:rsidR="001F3016" w:rsidRPr="00BE0DDA" w:rsidRDefault="001F3016" w:rsidP="001F3016">
      <w:pPr>
        <w:autoSpaceDE w:val="0"/>
        <w:autoSpaceDN w:val="0"/>
        <w:adjustRightInd w:val="0"/>
        <w:spacing w:after="0" w:line="276" w:lineRule="auto"/>
        <w:ind w:firstLine="709"/>
        <w:jc w:val="center"/>
        <w:rPr>
          <w:rFonts w:cs="Times New Roman"/>
          <w:b/>
          <w:szCs w:val="28"/>
          <w:lang w:val="uz-Cyrl-UZ"/>
        </w:rPr>
      </w:pPr>
    </w:p>
    <w:p w:rsidR="001F3016" w:rsidRPr="00BE0DDA" w:rsidRDefault="001F3016" w:rsidP="001F3016">
      <w:pPr>
        <w:autoSpaceDE w:val="0"/>
        <w:autoSpaceDN w:val="0"/>
        <w:adjustRightInd w:val="0"/>
        <w:spacing w:after="0" w:line="276" w:lineRule="auto"/>
        <w:jc w:val="center"/>
        <w:rPr>
          <w:rFonts w:cs="Times New Roman"/>
          <w:szCs w:val="28"/>
          <w:lang w:val="uz-Cyrl-UZ"/>
        </w:rPr>
      </w:pPr>
      <w:r w:rsidRPr="00BE0DDA">
        <w:rPr>
          <w:rFonts w:cs="Times New Roman"/>
          <w:b/>
          <w:szCs w:val="28"/>
          <w:lang w:val="uz-Cyrl-UZ"/>
        </w:rPr>
        <w:t>БОЛАЛАР МУАССАСАЛАРИГА ЖОЙЛАШТИРИЛГАН БОЛАЛАР УЧУН АЛИМЕНТ УНДИРИШ ТЎҒРИСИДАГИ ДАЪВОЛАР</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Мазкур тоифадаги ишлар бўйича судга тегишли болалармуассасаларининг маъмурияти ва прокурор даъво қўзғатиши мумкин.</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Вояга етмаган болани тарбия муассасига жойлаштирилиши ота-онадан алимент мажбуриятларини тугатилиши учун асос бўлмайди, фақат ОК 105-моддасининг 3-қисмига мувофиқ ота ёки онанингмоддий аҳволини ҳисобга олиб, тўланаётган алимент миқдорини камайтириш ёки уни алимент тўлашдан озод қилишда суд томонидан инобатга олиниши мумкин.</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Болалар тарбия муассасалари деганда, болалар уйи, ногиронболалар интернати, ақли заифлар ҳамда жисмоний камчилиги бўлганболаларнинг соғлиғини қайта тиклаш марказлари ва бошқа тиббийҳамда тарбия муассасалари тушунилади.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 xml:space="preserve">Болалар муассасаларига жойлаштирилган болалар учун алиментфақат болаларнинг ота-онасидан Оила кодексининг 99-моддаситартибида боланинг </w:t>
      </w:r>
      <w:r w:rsidRPr="00BE0DDA">
        <w:rPr>
          <w:rFonts w:cs="Times New Roman"/>
          <w:szCs w:val="28"/>
          <w:lang w:val="uz-Cyrl-UZ"/>
        </w:rPr>
        <w:lastRenderedPageBreak/>
        <w:t>фойдасига ундирилади. Болаларнинг ҳомийлар бўлмиш вояга етган ака, опалари ҳамда бобо-бувиларидан алиментундирилмайди.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 xml:space="preserve">Ишни судда кўришга тайёрлаш жараёнида қўйидаги далиллар доирасини аниқлайди: </w:t>
      </w:r>
    </w:p>
    <w:p w:rsidR="001F3016" w:rsidRPr="00BE0DDA" w:rsidRDefault="001F3016" w:rsidP="001F3016">
      <w:pPr>
        <w:pStyle w:val="a7"/>
        <w:numPr>
          <w:ilvl w:val="0"/>
          <w:numId w:val="11"/>
        </w:numPr>
        <w:autoSpaceDE w:val="0"/>
        <w:autoSpaceDN w:val="0"/>
        <w:adjustRightInd w:val="0"/>
        <w:spacing w:after="0" w:line="276" w:lineRule="auto"/>
        <w:ind w:left="1134"/>
        <w:jc w:val="both"/>
        <w:rPr>
          <w:rFonts w:ascii="Times New Roman" w:eastAsiaTheme="minorHAnsi" w:hAnsi="Times New Roman"/>
          <w:sz w:val="28"/>
          <w:szCs w:val="28"/>
          <w:lang w:val="uz-Cyrl-UZ"/>
        </w:rPr>
      </w:pPr>
      <w:r w:rsidRPr="00BE0DDA">
        <w:rPr>
          <w:rFonts w:ascii="Times New Roman" w:eastAsiaTheme="minorHAnsi" w:hAnsi="Times New Roman"/>
          <w:sz w:val="28"/>
          <w:szCs w:val="28"/>
          <w:lang w:val="uz-Cyrl-UZ"/>
        </w:rPr>
        <w:t>болаларнинг туғилганлиги ҳақида гувоҳнома нусхаси,</w:t>
      </w:r>
    </w:p>
    <w:p w:rsidR="001F3016" w:rsidRPr="00BE0DDA" w:rsidRDefault="001F3016" w:rsidP="001F3016">
      <w:pPr>
        <w:pStyle w:val="a7"/>
        <w:numPr>
          <w:ilvl w:val="0"/>
          <w:numId w:val="11"/>
        </w:numPr>
        <w:autoSpaceDE w:val="0"/>
        <w:autoSpaceDN w:val="0"/>
        <w:adjustRightInd w:val="0"/>
        <w:spacing w:after="0" w:line="276" w:lineRule="auto"/>
        <w:ind w:left="1134"/>
        <w:jc w:val="both"/>
        <w:rPr>
          <w:rFonts w:ascii="Times New Roman" w:eastAsiaTheme="minorHAnsi" w:hAnsi="Times New Roman"/>
          <w:sz w:val="28"/>
          <w:szCs w:val="28"/>
          <w:lang w:val="uz-Cyrl-UZ"/>
        </w:rPr>
      </w:pPr>
      <w:r w:rsidRPr="00BE0DDA">
        <w:rPr>
          <w:rFonts w:ascii="Times New Roman" w:eastAsiaTheme="minorHAnsi" w:hAnsi="Times New Roman"/>
          <w:sz w:val="28"/>
          <w:szCs w:val="28"/>
          <w:lang w:val="uz-Cyrl-UZ"/>
        </w:rPr>
        <w:t xml:space="preserve">болаларнинг болалар муассасаларига жойлаштирилганлиги ҳақида суднинг ҳал қилув қарори, </w:t>
      </w:r>
    </w:p>
    <w:p w:rsidR="001F3016" w:rsidRPr="00BE0DDA" w:rsidRDefault="001F3016" w:rsidP="001F3016">
      <w:pPr>
        <w:pStyle w:val="a7"/>
        <w:numPr>
          <w:ilvl w:val="0"/>
          <w:numId w:val="11"/>
        </w:numPr>
        <w:autoSpaceDE w:val="0"/>
        <w:autoSpaceDN w:val="0"/>
        <w:adjustRightInd w:val="0"/>
        <w:spacing w:after="0" w:line="276" w:lineRule="auto"/>
        <w:ind w:left="1134"/>
        <w:jc w:val="both"/>
        <w:rPr>
          <w:rFonts w:ascii="Times New Roman" w:eastAsiaTheme="minorHAnsi" w:hAnsi="Times New Roman"/>
          <w:sz w:val="28"/>
          <w:szCs w:val="28"/>
          <w:lang w:val="uz-Cyrl-UZ"/>
        </w:rPr>
      </w:pPr>
      <w:r w:rsidRPr="00BE0DDA">
        <w:rPr>
          <w:rFonts w:ascii="Times New Roman" w:eastAsiaTheme="minorHAnsi" w:hAnsi="Times New Roman"/>
          <w:sz w:val="28"/>
          <w:szCs w:val="28"/>
          <w:lang w:val="uz-Cyrl-UZ"/>
        </w:rPr>
        <w:t xml:space="preserve">васийлик ва ҳомийлик органидан маълумотнома, </w:t>
      </w:r>
    </w:p>
    <w:p w:rsidR="001F3016" w:rsidRPr="00BE0DDA" w:rsidRDefault="001F3016" w:rsidP="001F3016">
      <w:pPr>
        <w:pStyle w:val="a7"/>
        <w:numPr>
          <w:ilvl w:val="0"/>
          <w:numId w:val="11"/>
        </w:numPr>
        <w:autoSpaceDE w:val="0"/>
        <w:autoSpaceDN w:val="0"/>
        <w:adjustRightInd w:val="0"/>
        <w:spacing w:after="0" w:line="276" w:lineRule="auto"/>
        <w:ind w:left="1134"/>
        <w:jc w:val="both"/>
        <w:rPr>
          <w:rFonts w:ascii="Times New Roman" w:eastAsiaTheme="minorHAnsi" w:hAnsi="Times New Roman"/>
          <w:sz w:val="28"/>
          <w:szCs w:val="28"/>
          <w:lang w:val="uz-Cyrl-UZ"/>
        </w:rPr>
      </w:pPr>
      <w:r w:rsidRPr="00BE0DDA">
        <w:rPr>
          <w:rFonts w:ascii="Times New Roman" w:eastAsiaTheme="minorHAnsi" w:hAnsi="Times New Roman"/>
          <w:sz w:val="28"/>
          <w:szCs w:val="28"/>
          <w:lang w:val="uz-Cyrl-UZ"/>
        </w:rPr>
        <w:t>ота-онанинг моддий аҳволи ҳақида маълумотнома.</w:t>
      </w:r>
    </w:p>
    <w:p w:rsidR="001F3016" w:rsidRPr="00BE0DDA" w:rsidRDefault="001F3016" w:rsidP="001F3016">
      <w:pPr>
        <w:pStyle w:val="a7"/>
        <w:numPr>
          <w:ilvl w:val="0"/>
          <w:numId w:val="11"/>
        </w:numPr>
        <w:autoSpaceDE w:val="0"/>
        <w:autoSpaceDN w:val="0"/>
        <w:adjustRightInd w:val="0"/>
        <w:spacing w:after="0" w:line="276" w:lineRule="auto"/>
        <w:ind w:left="1134"/>
        <w:jc w:val="both"/>
        <w:rPr>
          <w:rFonts w:ascii="Times New Roman" w:hAnsi="Times New Roman"/>
          <w:szCs w:val="28"/>
          <w:lang w:val="uz-Cyrl-UZ"/>
        </w:rPr>
      </w:pPr>
      <w:r w:rsidRPr="00BE0DDA">
        <w:rPr>
          <w:rFonts w:ascii="Times New Roman" w:eastAsiaTheme="minorHAnsi" w:hAnsi="Times New Roman"/>
          <w:sz w:val="28"/>
          <w:szCs w:val="28"/>
          <w:lang w:val="uz-Cyrl-UZ"/>
        </w:rPr>
        <w:t>Мазкур тоифадаги даъво аризалари бўйича даъвогардан давлат божи тўлаш талаб қилинмайди</w:t>
      </w:r>
      <w:r w:rsidRPr="00BE0DDA">
        <w:rPr>
          <w:rFonts w:ascii="Times New Roman" w:hAnsi="Times New Roman"/>
          <w:szCs w:val="28"/>
          <w:lang w:val="uz-Cyrl-UZ"/>
        </w:rPr>
        <w:t>.</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Бундай тоифадаги даъволар фуқаролик иши судда кўришга тайёрлаб бўлинган кундан эътиборан ўн кундан кечиктирмай кўрилиши лозим.</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Алимент ундириш тўғрисидаги ҳал қилув қарори апелляция шикояти берилган-берилмаганидан қатъий назар дарҳол ижро этилиши шарт.</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Мазкур тоифадаги даъволар фақатгина вояга етмаган болани ота- онасидан олиб, уни болалар тарбия муассасасига жойлаштирилгандаҳамда ота-она (улардан бири) ота-оналик ҳуқуқидан маҳрум қилинган бўлса қўзғатилиши мумкин.</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Ушбу тоифадаги суд ҳужжатлари апелляция инстанцияси томонидан қайта кўрилганда қуйидагиларга аниқлик киритилиши лозим:</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1) иш учун аҳамиятга эга бўлган ҳолатлар тўлиқ аниқланмаганлиги;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2)суд аниқланган деб ҳисоблаган, иш учун аҳамиятга эга бўлган ҳолатларнинг исботланмаганлиги;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3) суднинг ҳал қилув қарорида баён этилган хулосаларнинг иш ҳолатларига мувофиқ келмаслиги;</w:t>
      </w:r>
    </w:p>
    <w:p w:rsidR="001F3016" w:rsidRPr="00BE0DDA" w:rsidRDefault="001F3016" w:rsidP="001F3016">
      <w:pPr>
        <w:autoSpaceDE w:val="0"/>
        <w:autoSpaceDN w:val="0"/>
        <w:adjustRightInd w:val="0"/>
        <w:spacing w:after="0" w:line="276" w:lineRule="auto"/>
        <w:ind w:firstLine="709"/>
        <w:jc w:val="both"/>
        <w:rPr>
          <w:rFonts w:cs="Times New Roman"/>
          <w:szCs w:val="28"/>
          <w:lang w:val="uz-Cyrl-UZ"/>
        </w:rPr>
      </w:pPr>
      <w:r w:rsidRPr="00BE0DDA">
        <w:rPr>
          <w:rFonts w:cs="Times New Roman"/>
          <w:szCs w:val="28"/>
          <w:lang w:val="uz-Cyrl-UZ"/>
        </w:rPr>
        <w:t xml:space="preserve">4) моддий ҳуқуқ нормаларининг ёки процессуал ҳуқуқ нормаларининг бузилганлиги ёки нотўғри қўлланилганлиги. </w:t>
      </w:r>
    </w:p>
    <w:p w:rsidR="001F3016" w:rsidRPr="00BE0DDA" w:rsidRDefault="001F3016" w:rsidP="001F3016">
      <w:pPr>
        <w:spacing w:after="0" w:line="276" w:lineRule="auto"/>
        <w:ind w:firstLine="709"/>
        <w:jc w:val="both"/>
        <w:rPr>
          <w:rFonts w:cs="Times New Roman"/>
          <w:color w:val="FF0000"/>
          <w:szCs w:val="28"/>
          <w:lang w:val="uz-Cyrl-UZ"/>
        </w:rPr>
      </w:pPr>
      <w:r w:rsidRPr="00BE0DDA">
        <w:rPr>
          <w:rFonts w:cs="Times New Roman"/>
          <w:noProof/>
          <w:szCs w:val="28"/>
          <w:lang w:eastAsia="ru-RU"/>
        </w:rPr>
        <mc:AlternateContent>
          <mc:Choice Requires="wps">
            <w:drawing>
              <wp:anchor distT="0" distB="0" distL="114300" distR="114300" simplePos="0" relativeHeight="251672576" behindDoc="0" locked="0" layoutInCell="1" allowOverlap="1" wp14:anchorId="4D98B7AC" wp14:editId="76CB13E7">
                <wp:simplePos x="0" y="0"/>
                <wp:positionH relativeFrom="column">
                  <wp:posOffset>1364615</wp:posOffset>
                </wp:positionH>
                <wp:positionV relativeFrom="paragraph">
                  <wp:posOffset>116205</wp:posOffset>
                </wp:positionV>
                <wp:extent cx="3803650" cy="914400"/>
                <wp:effectExtent l="0" t="0" r="25400" b="38100"/>
                <wp:wrapNone/>
                <wp:docPr id="61" name="Выноска: 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0" cy="914400"/>
                        </a:xfrm>
                        <a:prstGeom prst="downArrowCallout">
                          <a:avLst>
                            <a:gd name="adj1" fmla="val 24997"/>
                            <a:gd name="adj2" fmla="val 24997"/>
                            <a:gd name="adj3" fmla="val 25000"/>
                            <a:gd name="adj4" fmla="val 64977"/>
                          </a:avLst>
                        </a:prstGeom>
                        <a:blipFill dpi="0" rotWithShape="1">
                          <a:blip r:embed="rId13"/>
                          <a:srcRect/>
                          <a:tile tx="0" ty="0" sx="100000" sy="100000" flip="none" algn="tl"/>
                        </a:blipFill>
                        <a:ln w="12700">
                          <a:solidFill>
                            <a:srgbClr val="1F4D78"/>
                          </a:solidFill>
                          <a:miter lim="800000"/>
                          <a:headEnd/>
                          <a:tailEnd/>
                        </a:ln>
                      </wps:spPr>
                      <wps:txbx>
                        <w:txbxContent>
                          <w:p w:rsidR="001F3016" w:rsidRDefault="001F3016" w:rsidP="001F3016">
                            <w:pPr>
                              <w:jc w:val="center"/>
                              <w:rPr>
                                <w:color w:val="C00000"/>
                              </w:rPr>
                            </w:pPr>
                            <w:r>
                              <w:rPr>
                                <w:b/>
                                <w:bCs/>
                                <w:color w:val="C00000"/>
                                <w:szCs w:val="28"/>
                                <w:lang w:val="uz-Cyrl-UZ" w:eastAsia="ru-RU"/>
                              </w:rPr>
                              <w:t>Алимент мажбуриятларининг тугатилиши</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8B7AC" id="Выноска: стрелка вниз 17" o:spid="_x0000_s1039" type="#_x0000_t80" style="position:absolute;left:0;text-align:left;margin-left:107.45pt;margin-top:9.15pt;width:299.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" adj="14035,9502,16200,10151" strokecolor="#1f4d78" strokeweight="1pt">
                <v:fill r:id="rId14" o:title="" recolor="t" rotate="t" type="tile"/>
                <v:textbox>
                  <w:txbxContent>
                    <w:p w:rsidR="001F3016" w:rsidRDefault="001F3016" w:rsidP="001F3016">
                      <w:pPr>
                        <w:jc w:val="center"/>
                        <w:rPr>
                          <w:color w:val="C00000"/>
                        </w:rPr>
                      </w:pPr>
                      <w:r>
                        <w:rPr>
                          <w:b/>
                          <w:bCs/>
                          <w:color w:val="C00000"/>
                          <w:szCs w:val="28"/>
                          <w:lang w:val="uz-Cyrl-UZ" w:eastAsia="ru-RU"/>
                        </w:rPr>
                        <w:t>Алимент мажбуриятларининг тугатилиши</w:t>
                      </w:r>
                    </w:p>
                  </w:txbxContent>
                </v:textbox>
              </v:shape>
            </w:pict>
          </mc:Fallback>
        </mc:AlternateContent>
      </w:r>
    </w:p>
    <w:p w:rsidR="001F3016" w:rsidRPr="00BE0DDA" w:rsidRDefault="001F3016" w:rsidP="001F3016">
      <w:pPr>
        <w:spacing w:after="0" w:line="276" w:lineRule="auto"/>
        <w:ind w:firstLine="709"/>
        <w:jc w:val="both"/>
        <w:rPr>
          <w:rFonts w:cs="Times New Roman"/>
          <w:color w:val="FF0000"/>
          <w:szCs w:val="28"/>
          <w:lang w:val="uz-Cyrl-UZ"/>
        </w:rPr>
      </w:pPr>
    </w:p>
    <w:p w:rsidR="001F3016" w:rsidRPr="00BE0DDA" w:rsidRDefault="001F3016" w:rsidP="001F3016">
      <w:pPr>
        <w:spacing w:after="0" w:line="276" w:lineRule="auto"/>
        <w:ind w:firstLine="709"/>
        <w:jc w:val="center"/>
        <w:rPr>
          <w:rFonts w:cs="Times New Roman"/>
          <w:b/>
          <w:bCs/>
          <w:color w:val="00008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p>
    <w:p w:rsidR="001F3016" w:rsidRPr="00BE0DDA" w:rsidRDefault="001F3016" w:rsidP="001F3016">
      <w:pPr>
        <w:spacing w:after="0" w:line="276" w:lineRule="auto"/>
        <w:ind w:firstLine="709"/>
        <w:jc w:val="both"/>
        <w:rPr>
          <w:rFonts w:cs="Times New Roman"/>
          <w:color w:val="000000"/>
          <w:szCs w:val="28"/>
          <w:lang w:val="uz-Cyrl-UZ" w:eastAsia="ru-RU"/>
        </w:rPr>
      </w:pPr>
      <w:r w:rsidRPr="00BE0DDA">
        <w:rPr>
          <w:rFonts w:cs="Times New Roman"/>
          <w:color w:val="000000"/>
          <w:szCs w:val="28"/>
          <w:lang w:val="uz-Cyrl-UZ" w:eastAsia="ru-RU"/>
        </w:rPr>
        <w:t>Алимент тўлаш тўғрисидаги келишувда белгиланган алимент мажбуриятлари тарафлардан бирининг ўлими, мазкур келишув муддатининг ўтиши ёки унда назарда тутилган бошқа асосларга кўра тугайди.</w:t>
      </w:r>
    </w:p>
    <w:p w:rsidR="001F3016" w:rsidRPr="00BE0DDA" w:rsidRDefault="001F3016" w:rsidP="001F3016">
      <w:pPr>
        <w:spacing w:after="0" w:line="276" w:lineRule="auto"/>
        <w:ind w:firstLine="709"/>
        <w:jc w:val="both"/>
        <w:rPr>
          <w:rFonts w:cs="Times New Roman"/>
          <w:color w:val="000000"/>
          <w:szCs w:val="28"/>
          <w:lang w:eastAsia="ru-RU"/>
        </w:rPr>
      </w:pPr>
      <w:r w:rsidRPr="00BE0DDA">
        <w:rPr>
          <w:rFonts w:cs="Times New Roman"/>
          <w:color w:val="000000"/>
          <w:szCs w:val="28"/>
          <w:lang w:eastAsia="ru-RU"/>
        </w:rPr>
        <w:t>Суд тартибида ундириладиган алимент тўлаш:</w:t>
      </w:r>
    </w:p>
    <w:p w:rsidR="001F3016" w:rsidRPr="00BE0DDA" w:rsidRDefault="001F3016" w:rsidP="001F3016">
      <w:pPr>
        <w:numPr>
          <w:ilvl w:val="0"/>
          <w:numId w:val="5"/>
        </w:numPr>
        <w:spacing w:after="0" w:line="276" w:lineRule="auto"/>
        <w:ind w:left="0" w:firstLine="709"/>
        <w:jc w:val="both"/>
        <w:rPr>
          <w:rFonts w:cs="Times New Roman"/>
          <w:color w:val="000000"/>
          <w:szCs w:val="28"/>
          <w:lang w:eastAsia="ru-RU"/>
        </w:rPr>
      </w:pPr>
      <w:r w:rsidRPr="00BE0DDA">
        <w:rPr>
          <w:rFonts w:cs="Times New Roman"/>
          <w:color w:val="000000"/>
          <w:szCs w:val="28"/>
          <w:lang w:eastAsia="ru-RU"/>
        </w:rPr>
        <w:t>бола вояга етганда ёки вояга етмасдан туриб тўла муомала лаёқатига эга бўлганда;</w:t>
      </w:r>
    </w:p>
    <w:p w:rsidR="001F3016" w:rsidRPr="00BE0DDA" w:rsidRDefault="001F3016" w:rsidP="001F3016">
      <w:pPr>
        <w:numPr>
          <w:ilvl w:val="0"/>
          <w:numId w:val="5"/>
        </w:numPr>
        <w:spacing w:after="0" w:line="276" w:lineRule="auto"/>
        <w:ind w:left="0" w:firstLine="709"/>
        <w:jc w:val="both"/>
        <w:rPr>
          <w:rFonts w:cs="Times New Roman"/>
          <w:color w:val="000000"/>
          <w:szCs w:val="28"/>
          <w:lang w:eastAsia="ru-RU"/>
        </w:rPr>
      </w:pPr>
      <w:r w:rsidRPr="00BE0DDA">
        <w:rPr>
          <w:rFonts w:cs="Times New Roman"/>
          <w:color w:val="000000"/>
          <w:szCs w:val="28"/>
          <w:lang w:eastAsia="ru-RU"/>
        </w:rPr>
        <w:lastRenderedPageBreak/>
        <w:t>фойдасига алимент ундирилаётган бола фарзандликка олинганда;</w:t>
      </w:r>
    </w:p>
    <w:p w:rsidR="001F3016" w:rsidRPr="00BE0DDA" w:rsidRDefault="001F3016" w:rsidP="001F3016">
      <w:pPr>
        <w:numPr>
          <w:ilvl w:val="0"/>
          <w:numId w:val="5"/>
        </w:numPr>
        <w:spacing w:after="0" w:line="276" w:lineRule="auto"/>
        <w:ind w:left="0" w:firstLine="709"/>
        <w:jc w:val="both"/>
        <w:rPr>
          <w:rFonts w:cs="Times New Roman"/>
          <w:color w:val="000000"/>
          <w:szCs w:val="28"/>
          <w:lang w:eastAsia="ru-RU"/>
        </w:rPr>
      </w:pPr>
      <w:r w:rsidRPr="00BE0DDA">
        <w:rPr>
          <w:rFonts w:cs="Times New Roman"/>
          <w:color w:val="000000"/>
          <w:szCs w:val="28"/>
          <w:lang w:eastAsia="ru-RU"/>
        </w:rPr>
        <w:t>суд алимент олувчининг меҳнатга лаёқати тикланган ёки уни ёрдамга муҳтож бўлмай қолган деб топганда;</w:t>
      </w:r>
    </w:p>
    <w:p w:rsidR="001F3016" w:rsidRPr="00BE0DDA" w:rsidRDefault="001F3016" w:rsidP="001F3016">
      <w:pPr>
        <w:numPr>
          <w:ilvl w:val="0"/>
          <w:numId w:val="5"/>
        </w:numPr>
        <w:spacing w:after="0" w:line="276" w:lineRule="auto"/>
        <w:ind w:left="0" w:firstLine="709"/>
        <w:jc w:val="both"/>
        <w:rPr>
          <w:rFonts w:cs="Times New Roman"/>
          <w:color w:val="000000"/>
          <w:szCs w:val="28"/>
          <w:lang w:eastAsia="ru-RU"/>
        </w:rPr>
      </w:pPr>
      <w:r w:rsidRPr="00BE0DDA">
        <w:rPr>
          <w:rFonts w:cs="Times New Roman"/>
          <w:color w:val="000000"/>
          <w:szCs w:val="28"/>
          <w:lang w:eastAsia="ru-RU"/>
        </w:rPr>
        <w:t>меҳнатга лаёқатсиз, ёрдамга муҳтож алимент олувчи собиқ эр ёки хотин янги никоҳга кирганда;</w:t>
      </w:r>
    </w:p>
    <w:p w:rsidR="001F3016" w:rsidRPr="00BE0DDA" w:rsidRDefault="001F3016" w:rsidP="001F3016">
      <w:pPr>
        <w:numPr>
          <w:ilvl w:val="0"/>
          <w:numId w:val="5"/>
        </w:numPr>
        <w:spacing w:after="0" w:line="276" w:lineRule="auto"/>
        <w:ind w:left="0" w:firstLine="709"/>
        <w:jc w:val="both"/>
        <w:rPr>
          <w:rFonts w:cs="Times New Roman"/>
          <w:caps/>
          <w:color w:val="000080"/>
          <w:szCs w:val="28"/>
          <w:lang w:val="uz-Cyrl-UZ" w:eastAsia="ru-RU"/>
        </w:rPr>
      </w:pPr>
      <w:r w:rsidRPr="00BE0DDA">
        <w:rPr>
          <w:rFonts w:cs="Times New Roman"/>
          <w:color w:val="000000"/>
          <w:szCs w:val="28"/>
          <w:lang w:eastAsia="ru-RU"/>
        </w:rPr>
        <w:t>алимент олувчи ёки алимент тўлаши шарт бўлган шахс вафот</w:t>
      </w:r>
      <w:r w:rsidRPr="00BE0DDA">
        <w:rPr>
          <w:rFonts w:cs="Times New Roman"/>
          <w:color w:val="000000"/>
          <w:szCs w:val="28"/>
          <w:lang w:val="uz-Cyrl-UZ" w:eastAsia="ru-RU"/>
        </w:rPr>
        <w:t xml:space="preserve"> этганда.</w:t>
      </w:r>
      <w:r w:rsidRPr="00BE0DDA">
        <w:rPr>
          <w:rFonts w:cs="Times New Roman"/>
          <w:caps/>
          <w:color w:val="000080"/>
          <w:szCs w:val="28"/>
          <w:lang w:val="uz-Cyrl-UZ" w:eastAsia="ru-RU"/>
        </w:rPr>
        <w:t xml:space="preserve"> </w:t>
      </w:r>
    </w:p>
    <w:p w:rsidR="001F3016" w:rsidRPr="00BE0DDA" w:rsidRDefault="001F3016" w:rsidP="001F3016">
      <w:pPr>
        <w:spacing w:after="0" w:line="276" w:lineRule="auto"/>
        <w:ind w:firstLine="709"/>
        <w:jc w:val="center"/>
        <w:rPr>
          <w:rFonts w:cs="Times New Roman"/>
          <w:b/>
          <w:iCs/>
          <w:szCs w:val="28"/>
          <w:u w:val="single"/>
          <w:lang w:val="uz-Cyrl-UZ" w:eastAsia="ru-RU"/>
        </w:rPr>
      </w:pPr>
      <w:r w:rsidRPr="00BE0DDA">
        <w:rPr>
          <w:rFonts w:cs="Times New Roman"/>
          <w:b/>
          <w:iCs/>
          <w:szCs w:val="28"/>
          <w:u w:val="single"/>
          <w:lang w:val="uz-Cyrl-UZ" w:eastAsia="ru-RU"/>
        </w:rPr>
        <w:t>Суд томонидан асосланадиган қонун ҳужжатлари:</w:t>
      </w:r>
    </w:p>
    <w:p w:rsidR="001F3016" w:rsidRPr="00BE0DDA" w:rsidRDefault="001F3016" w:rsidP="001F3016">
      <w:pPr>
        <w:spacing w:after="0" w:line="276" w:lineRule="auto"/>
        <w:ind w:firstLine="709"/>
        <w:jc w:val="both"/>
        <w:rPr>
          <w:rFonts w:cs="Times New Roman"/>
          <w:szCs w:val="28"/>
        </w:rPr>
      </w:pPr>
    </w:p>
    <w:p w:rsidR="001F3016" w:rsidRPr="00BE0DDA" w:rsidRDefault="001F3016" w:rsidP="001F3016">
      <w:pPr>
        <w:numPr>
          <w:ilvl w:val="0"/>
          <w:numId w:val="6"/>
        </w:numPr>
        <w:spacing w:after="0" w:line="276" w:lineRule="auto"/>
        <w:ind w:left="0" w:firstLine="709"/>
        <w:jc w:val="both"/>
        <w:rPr>
          <w:rFonts w:cs="Times New Roman"/>
          <w:szCs w:val="28"/>
          <w:lang w:val="uz-Cyrl-UZ"/>
        </w:rPr>
      </w:pPr>
      <w:r w:rsidRPr="00BE0DDA">
        <w:rPr>
          <w:rFonts w:cs="Times New Roman"/>
          <w:szCs w:val="28"/>
          <w:lang w:val="uz-Cyrl-UZ"/>
        </w:rPr>
        <w:t>Ўзбекистон Республикасининг Фуқаролик процессуал </w:t>
      </w:r>
      <w:hyperlink r:id="rId37" w:history="1">
        <w:r w:rsidRPr="00BE0DDA">
          <w:rPr>
            <w:rStyle w:val="a3"/>
            <w:szCs w:val="28"/>
            <w:lang w:val="uz-Cyrl-UZ"/>
          </w:rPr>
          <w:t>кодекси</w:t>
        </w:r>
      </w:hyperlink>
      <w:r w:rsidRPr="00BE0DDA">
        <w:rPr>
          <w:rFonts w:cs="Times New Roman"/>
          <w:szCs w:val="28"/>
          <w:lang w:val="uz-Cyrl-UZ"/>
        </w:rPr>
        <w:t>;</w:t>
      </w:r>
    </w:p>
    <w:p w:rsidR="001F3016" w:rsidRPr="00BE0DDA" w:rsidRDefault="001F3016" w:rsidP="001F3016">
      <w:pPr>
        <w:numPr>
          <w:ilvl w:val="0"/>
          <w:numId w:val="6"/>
        </w:numPr>
        <w:spacing w:after="0" w:line="276" w:lineRule="auto"/>
        <w:ind w:left="0" w:firstLine="709"/>
        <w:jc w:val="both"/>
        <w:rPr>
          <w:rFonts w:cs="Times New Roman"/>
          <w:szCs w:val="28"/>
          <w:lang w:val="uz-Cyrl-UZ"/>
        </w:rPr>
      </w:pPr>
      <w:r w:rsidRPr="00BE0DDA">
        <w:rPr>
          <w:rFonts w:cs="Times New Roman"/>
          <w:szCs w:val="28"/>
          <w:lang w:val="uz-Cyrl-UZ"/>
        </w:rPr>
        <w:t xml:space="preserve">Ўзбекистон Республикаси Олий суд Пленумининг:  </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“Судлар томонидан вояга етмаган ва вояга етган меҳнатга лаёқатсиз болалар таъминоти учун алимент ундиришга оид ишлар бўйича қонунчиликни қўллаш амалиёти тўғрисида”ги  </w:t>
      </w:r>
      <w:r w:rsidRPr="00BE0DDA">
        <w:rPr>
          <w:rFonts w:cs="Times New Roman"/>
          <w:szCs w:val="28"/>
          <w:lang w:val="uz-Cyrl-UZ" w:eastAsia="ru-RU"/>
        </w:rPr>
        <w:t>2016 йил 29 июль, 11-сон;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“Судлар томонидан никоҳдан ажратишга оид ишлар бўйича қонунчиликни қўллаш амалиёти тўғрисида”ги   </w:t>
      </w:r>
      <w:r w:rsidRPr="00BE0DDA">
        <w:rPr>
          <w:rFonts w:cs="Times New Roman"/>
          <w:szCs w:val="28"/>
          <w:lang w:val="uz-Cyrl-UZ" w:eastAsia="ru-RU"/>
        </w:rPr>
        <w:t>2011 йил 20 июль, 06-сон;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“Буйруқ тартибида иш юритишни тартибга солувчи қонун нормаларини қўллашнинг айрим масалалари тўғрисида”ги </w:t>
      </w:r>
      <w:r w:rsidRPr="00BE0DDA">
        <w:rPr>
          <w:rFonts w:cs="Times New Roman"/>
          <w:szCs w:val="28"/>
          <w:lang w:val="uz-Cyrl-UZ" w:eastAsia="ru-RU"/>
        </w:rPr>
        <w:t>2006 йил 3 февраль, 4-сон;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“Судлар томонидан оталикни белгилашга оид ишларни кўришда қонунчиликнинг қўлланилиши тўғрисида” ги 2011 йил 25 ноябрдаги 8-сон;</w:t>
      </w:r>
    </w:p>
    <w:p w:rsidR="001F3016" w:rsidRPr="00BE0DDA" w:rsidRDefault="001F3016" w:rsidP="001F3016">
      <w:pPr>
        <w:numPr>
          <w:ilvl w:val="0"/>
          <w:numId w:val="6"/>
        </w:numPr>
        <w:spacing w:after="0" w:line="276" w:lineRule="auto"/>
        <w:ind w:left="0" w:firstLine="709"/>
        <w:jc w:val="both"/>
        <w:rPr>
          <w:rFonts w:cs="Times New Roman"/>
          <w:iCs/>
          <w:szCs w:val="28"/>
          <w:shd w:val="clear" w:color="auto" w:fill="E8E8FF"/>
          <w:lang w:val="uz-Cyrl-UZ"/>
        </w:rPr>
      </w:pPr>
      <w:r w:rsidRPr="00BE0DDA">
        <w:rPr>
          <w:rFonts w:cs="Times New Roman"/>
          <w:iCs/>
          <w:szCs w:val="28"/>
          <w:lang w:val="uz-Cyrl-UZ"/>
        </w:rPr>
        <w:t>“Фуқаролик ишларини суд муҳокамасига тайёрлаш тўғрисида»ги 2018 йил 24 августда”ги 26-сон;</w:t>
      </w:r>
    </w:p>
    <w:p w:rsidR="001F3016" w:rsidRPr="00BE0DDA" w:rsidRDefault="001F3016" w:rsidP="001F3016">
      <w:pPr>
        <w:numPr>
          <w:ilvl w:val="0"/>
          <w:numId w:val="6"/>
        </w:numPr>
        <w:spacing w:after="0" w:line="276" w:lineRule="auto"/>
        <w:ind w:left="0" w:firstLine="709"/>
        <w:jc w:val="both"/>
        <w:rPr>
          <w:rFonts w:cs="Times New Roman"/>
          <w:szCs w:val="28"/>
          <w:lang w:val="uz-Cyrl-UZ"/>
        </w:rPr>
      </w:pPr>
      <w:r w:rsidRPr="00BE0DDA">
        <w:rPr>
          <w:rFonts w:cs="Times New Roman"/>
          <w:szCs w:val="28"/>
          <w:lang w:val="uz-Cyrl-UZ"/>
        </w:rPr>
        <w:t>“Биринчи инстанция суди томонидан фуқаролик процессуал қонун нормаларини қўллашнинг айрим масалалари тўғрисида”ги 2018 йил 19 майдаги 14-сон;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“Судлар томонидан фуқаролик ишлари бўйича далиллар ва исботлашга оид қонун нормаларини қўллаш амалиёти тўғрисида”ги </w:t>
      </w:r>
      <w:r w:rsidRPr="00BE0DDA">
        <w:rPr>
          <w:rFonts w:cs="Times New Roman"/>
          <w:szCs w:val="28"/>
          <w:lang w:val="uz-Cyrl-UZ" w:eastAsia="ru-RU"/>
        </w:rPr>
        <w:t>2020 йил 19 декабрь, 35-сон;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“Фуқаролик ишлари бўйича суд харажатларини ундириш амалиёти тўғрисида”ги  </w:t>
      </w:r>
      <w:r w:rsidRPr="00BE0DDA">
        <w:rPr>
          <w:rFonts w:cs="Times New Roman"/>
          <w:szCs w:val="28"/>
          <w:lang w:val="uz-Cyrl-UZ" w:eastAsia="ru-RU"/>
        </w:rPr>
        <w:t>2009 йил 24 ноябрь, 14-сон</w:t>
      </w:r>
      <w:r w:rsidRPr="00BE0DDA">
        <w:rPr>
          <w:rFonts w:cs="Times New Roman"/>
          <w:szCs w:val="28"/>
          <w:lang w:val="uz-Cyrl-UZ"/>
        </w:rPr>
        <w:t>ли қарорларидан ҳам ўз аксини топган.</w:t>
      </w: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center"/>
        <w:rPr>
          <w:rFonts w:cs="Times New Roman"/>
          <w:b/>
          <w:szCs w:val="28"/>
          <w:lang w:val="uz-Cyrl-UZ"/>
        </w:rPr>
      </w:pPr>
    </w:p>
    <w:p w:rsidR="001F3016" w:rsidRPr="00BE0DDA" w:rsidRDefault="001F3016" w:rsidP="001F3016">
      <w:pPr>
        <w:spacing w:after="0" w:line="276" w:lineRule="auto"/>
        <w:jc w:val="center"/>
        <w:rPr>
          <w:rFonts w:cs="Times New Roman"/>
          <w:szCs w:val="28"/>
          <w:lang w:val="uz-Cyrl-UZ"/>
        </w:rPr>
      </w:pPr>
      <w:r w:rsidRPr="00BE0DDA">
        <w:rPr>
          <w:rFonts w:cs="Times New Roman"/>
          <w:b/>
          <w:szCs w:val="28"/>
          <w:lang w:val="uz-Cyrl-UZ"/>
        </w:rPr>
        <w:t>МЕҲНАТГА ЛАЁҚАТСИЗ ВОЯГА ЕТГАН БОЛАЛАР УЧУН АЛИМЕНТ УНДИРИШГА ОИД ИШЛАР</w:t>
      </w:r>
    </w:p>
    <w:p w:rsidR="001F3016" w:rsidRPr="00BE0DDA" w:rsidRDefault="001F3016" w:rsidP="001F3016">
      <w:pPr>
        <w:spacing w:after="0" w:line="276" w:lineRule="auto"/>
        <w:ind w:firstLine="709"/>
        <w:jc w:val="both"/>
        <w:rPr>
          <w:rFonts w:cs="Times New Roman"/>
          <w:szCs w:val="28"/>
          <w:lang w:val="uz-Cyrl-UZ"/>
        </w:rPr>
      </w:pP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lastRenderedPageBreak/>
        <w:t xml:space="preserve">Вояга етган меҳнатга лаёқатсиз, ёрдамга муҳтож болаларга алимент ундириш тўғрисидаги низолар алимент ундириш тўғрисидаги низоларнинг бир тури ҳисобланиб, фуқаролик ишлари бўйича туманлараро, туман (шаҳар) судлари судловига тегишли бўлиб, </w:t>
      </w:r>
      <w:r w:rsidRPr="00BE0DDA">
        <w:rPr>
          <w:rFonts w:cs="Times New Roman"/>
          <w:b/>
          <w:szCs w:val="28"/>
          <w:lang w:val="uz-Cyrl-UZ"/>
        </w:rPr>
        <w:t>даъво тартибида</w:t>
      </w:r>
      <w:r w:rsidRPr="00BE0DDA">
        <w:rPr>
          <w:rFonts w:cs="Times New Roman"/>
          <w:szCs w:val="28"/>
          <w:lang w:val="uz-Cyrl-UZ"/>
        </w:rPr>
        <w:t xml:space="preserve"> кўриладиган ишлар тоифасига киради.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Даъво ариза судловга тегишлиликнинг умумий қоидаларига кўра, </w:t>
      </w:r>
      <w:r w:rsidRPr="00BE0DDA">
        <w:rPr>
          <w:rFonts w:cs="Times New Roman"/>
          <w:b/>
          <w:szCs w:val="28"/>
          <w:lang w:val="uz-Cyrl-UZ"/>
        </w:rPr>
        <w:t>жавобгарнинг яшаш жойидаги судга</w:t>
      </w:r>
      <w:r w:rsidRPr="00BE0DDA">
        <w:rPr>
          <w:rFonts w:cs="Times New Roman"/>
          <w:szCs w:val="28"/>
          <w:lang w:val="uz-Cyrl-UZ"/>
        </w:rPr>
        <w:t xml:space="preserve"> берилиши ёки даъвогар танлови бўйича</w:t>
      </w:r>
      <w:r w:rsidRPr="00BE0DDA">
        <w:rPr>
          <w:rFonts w:cs="Times New Roman"/>
          <w:b/>
          <w:szCs w:val="28"/>
          <w:lang w:val="uz-Cyrl-UZ"/>
        </w:rPr>
        <w:t>ўзи яшаб турган жойдаги судга</w:t>
      </w:r>
      <w:r w:rsidRPr="00BE0DDA">
        <w:rPr>
          <w:rFonts w:cs="Times New Roman"/>
          <w:szCs w:val="28"/>
          <w:lang w:val="uz-Cyrl-UZ"/>
        </w:rPr>
        <w:t xml:space="preserve"> ҳам тақдим этилиши мумкин.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Вояга етган меҳнатга лаёқатсиз, ёрдамга муҳтож болалар таъминоти учун алимент ундириш ҳақида судга вояга етган боланинг </w:t>
      </w:r>
      <w:r w:rsidRPr="00BE0DDA">
        <w:rPr>
          <w:rFonts w:cs="Times New Roman"/>
          <w:b/>
          <w:szCs w:val="28"/>
          <w:lang w:val="uz-Cyrl-UZ"/>
        </w:rPr>
        <w:t>ўзи</w:t>
      </w:r>
      <w:r w:rsidRPr="00BE0DDA">
        <w:rPr>
          <w:rFonts w:cs="Times New Roman"/>
          <w:szCs w:val="28"/>
          <w:lang w:val="uz-Cyrl-UZ"/>
        </w:rPr>
        <w:t xml:space="preserve">, агар вояга етмаган бола муомалага лаёқатсиз деб топилган бўлса, унинг </w:t>
      </w:r>
      <w:r w:rsidRPr="00BE0DDA">
        <w:rPr>
          <w:rFonts w:cs="Times New Roman"/>
          <w:b/>
          <w:szCs w:val="28"/>
          <w:lang w:val="uz-Cyrl-UZ"/>
        </w:rPr>
        <w:t xml:space="preserve">васийси </w:t>
      </w:r>
      <w:r w:rsidRPr="00BE0DDA">
        <w:rPr>
          <w:rFonts w:cs="Times New Roman"/>
          <w:szCs w:val="28"/>
          <w:lang w:val="uz-Cyrl-UZ"/>
        </w:rPr>
        <w:t xml:space="preserve">ёхуд </w:t>
      </w:r>
      <w:r w:rsidRPr="00BE0DDA">
        <w:rPr>
          <w:rFonts w:cs="Times New Roman"/>
          <w:b/>
          <w:szCs w:val="28"/>
          <w:lang w:val="uz-Cyrl-UZ"/>
        </w:rPr>
        <w:t>прокурор</w:t>
      </w:r>
      <w:r w:rsidRPr="00BE0DDA">
        <w:rPr>
          <w:rFonts w:cs="Times New Roman"/>
          <w:szCs w:val="28"/>
          <w:lang w:val="uz-Cyrl-UZ"/>
        </w:rPr>
        <w:t xml:space="preserve"> мурожаат қилиши мумкин.</w:t>
      </w:r>
    </w:p>
    <w:p w:rsidR="001F3016" w:rsidRPr="00BE0DDA" w:rsidRDefault="001F3016" w:rsidP="001F3016">
      <w:pPr>
        <w:spacing w:after="0" w:line="276" w:lineRule="auto"/>
        <w:ind w:firstLine="709"/>
        <w:jc w:val="both"/>
        <w:rPr>
          <w:rFonts w:cs="Times New Roman"/>
          <w:b/>
          <w:szCs w:val="28"/>
          <w:lang w:val="uz-Cyrl-UZ"/>
        </w:rPr>
      </w:pPr>
      <w:r w:rsidRPr="00BE0DDA">
        <w:rPr>
          <w:rFonts w:cs="Times New Roman"/>
          <w:szCs w:val="28"/>
          <w:lang w:val="uz-Cyrl-UZ"/>
        </w:rPr>
        <w:t>Ўзбекистон Республикасининг “Давлат божи тўғрисида”ги қонуннинг          8-моддаси 2-бандига мувофиқ, алиментлар ундириш тўғрисидаги даъволар бўйича</w:t>
      </w:r>
      <w:r w:rsidRPr="00BE0DDA">
        <w:rPr>
          <w:rFonts w:cs="Times New Roman"/>
          <w:b/>
          <w:szCs w:val="28"/>
          <w:lang w:val="uz-Cyrl-UZ"/>
        </w:rPr>
        <w:t xml:space="preserve"> даъвогарлар давлат божи тўлашдан озод қилинган.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Ушбу тоифадаги даъволар фуқаролик иши муҳокамага тайёрлаб бўлинган кундан эътиборан </w:t>
      </w:r>
      <w:r w:rsidRPr="00BE0DDA">
        <w:rPr>
          <w:rFonts w:cs="Times New Roman"/>
          <w:b/>
          <w:szCs w:val="28"/>
          <w:lang w:val="uz-Cyrl-UZ"/>
        </w:rPr>
        <w:t xml:space="preserve">йигирма кундан кечиктирмай </w:t>
      </w:r>
      <w:r w:rsidRPr="00BE0DDA">
        <w:rPr>
          <w:rFonts w:cs="Times New Roman"/>
          <w:szCs w:val="28"/>
          <w:lang w:val="uz-Cyrl-UZ"/>
        </w:rPr>
        <w:t xml:space="preserve">биринчи инстанция суди томонидан кўрилиши керак.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Ўзбекистон Республикаси ФПКнинг 14-моддасига мувофиқ, суд ишларни Ўзбекистон Республикаси Конституцияси ва қонунлари асосида ҳал этади.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Хусусан, Ўзбекистон Республикаси Оила кодексининг 100-моддасига кўра, ота-она вояга етган меҳнатга лаёқатсиз, ёрдамга муҳтож болаларига таъминот бериши шарт. Вояга етган меҳнатга лаёқатсиз, ёрдамга муҳтож болаларига таъминот бериш ота-онанинг келишувига мувофиқ амалга оширилади. Агар келишувга эришилмаган тақдирда низо суд тартибида ҳал этилади.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Ушбу Кодекснинг 108-моддасига кўра, меҳнатга лаёқатсиз ёрдамга муҳтож вояга етган болалар ота-онасидан, агар улар йўқ бўлса, қариндошлари ва ушбу Кодексда кўрсатилган бошқа шахслардан ўз таъминоти учун алимент талаб қилиш ҳуқуқига эга.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Суд судга мурожаат қилган тараф вояга етган боланинг меҳнатга лаёқатсизлиги ва ёрдамга муҳтожлиги тўғрисида далил (ногиронлик ҳақида ТМЭК ёки бошқа ваколатли орган хулосаси, моддий аҳволи тўғрисида маълумот ва бошқа) тақдим этиши лозим. Ёрдамга муҳтож ёки муҳтож эмаслигига эса тегишли маълумотлар асосида суднинг ўзи баҳо бериши лозим. Судлар алимент ундиришда болаларнинг меҳнатга лаёқатлилигини йўқотилганлик даражаси ва уларнинг ҳақиқатдан муҳтож эканлигини, тарафларнинг моддий ва оилавий аҳволини эътиборга олишлари керак.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lastRenderedPageBreak/>
        <w:t>Ўзбекистон Республикаси Оила кодексининг 101-моддасига кўра, ота-онадан вояга етган меҳнатга лаёқатсиз, ёрдамга муҳтож болаларига ундириладиган алимент миқдори суд томонидан алимент тўлаши шарт бўлган шахсинг оилавий ва моддий аҳволи ҳисобга олиниб, ҳар ойда пул билан тўланадиган қатъий суммада белгиланади.</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Оилавий ва моддий аҳволи дейилганда, ота-она ва алимент олишга даъвогар боланинг ҳар бирининг таъминланиш даражаси тушунилади. Бунда ушбу шахсларнинг иш ҳақлари ва бошқа даромадлари, шу билан бирга, қонунга мувофиқ мажбурий тўловлар йиғиндиси киради.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Суд алимент миқдорини белгилашда ҳар бир бола учун ундириладиган алимент миқдори қонун ҳужжатлари билан белгиланган меҳнатга ҳақ тўлаш энг кам миқдорининг 26.5 % дан кам бўлмаслиги керак (ОК 99-м) ва ходимнинг иш ҳақидан ушлаб қолиш иш ҳақининг эллик фоизидан ошмаслиги кераклиги (МК 164-м) деган талабларини инобатга олиши лозим.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Шу билан бирга, алиментни индексация қилиш мақсадида алимент миқдори энг кам ойлик иш ҳақининг муайян қисмига мос равишда пул билан тўланадиган қатъий суммада белгиланади (ОК 144-м).</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Алимент судга мурожаат этилган пайтдан бошлаб ундирилади. Агар таъминот учун маблағ олиш чоралари судга мурожаат қилингунга қадар кўрилганлиги, аммо алимент тўлаши шарт бўлган шахснинг уни тўлашдан бош тортганлиги оқибатида алимент олинмаганлиги суд томонидан аниқланса, ўтган давр учун алимент судга мурожаат этилган пайтдан бошлаб уч йиллик муддат доирасида ундириб олиниши мумкин. (ОК 136м). </w:t>
      </w:r>
    </w:p>
    <w:p w:rsidR="001F3016" w:rsidRPr="00BE0DDA" w:rsidRDefault="001F3016" w:rsidP="001F3016">
      <w:pPr>
        <w:spacing w:after="0" w:line="276" w:lineRule="auto"/>
        <w:ind w:firstLine="709"/>
        <w:jc w:val="center"/>
        <w:rPr>
          <w:rFonts w:cs="Times New Roman"/>
          <w:b/>
          <w:szCs w:val="28"/>
          <w:u w:val="single"/>
          <w:lang w:val="uz-Cyrl-UZ"/>
        </w:rPr>
      </w:pPr>
      <w:r w:rsidRPr="00BE0DDA">
        <w:rPr>
          <w:rFonts w:cs="Times New Roman"/>
          <w:b/>
          <w:szCs w:val="28"/>
          <w:u w:val="single"/>
          <w:lang w:val="uz-Cyrl-UZ"/>
        </w:rPr>
        <w:t>Исботланиши лозим бўлган (иш учун аҳамиятга эга бўлган) холатлар:</w:t>
      </w:r>
    </w:p>
    <w:p w:rsidR="001F3016" w:rsidRPr="00BE0DDA" w:rsidRDefault="001F3016" w:rsidP="001F3016">
      <w:pPr>
        <w:pStyle w:val="a7"/>
        <w:numPr>
          <w:ilvl w:val="0"/>
          <w:numId w:val="7"/>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Алимент олувчининг вояга етганлиги;</w:t>
      </w:r>
    </w:p>
    <w:p w:rsidR="001F3016" w:rsidRPr="00BE0DDA" w:rsidRDefault="001F3016" w:rsidP="001F3016">
      <w:pPr>
        <w:pStyle w:val="a7"/>
        <w:numPr>
          <w:ilvl w:val="0"/>
          <w:numId w:val="7"/>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Алимент тўловчи ва алимент олувчи ўртасидаги насл-насабнинг ўзаро боғланганлиги (ота-онаси, улар бўлмаганда қариндошлари);</w:t>
      </w:r>
    </w:p>
    <w:p w:rsidR="001F3016" w:rsidRPr="00BE0DDA" w:rsidRDefault="001F3016" w:rsidP="001F3016">
      <w:pPr>
        <w:pStyle w:val="a7"/>
        <w:numPr>
          <w:ilvl w:val="0"/>
          <w:numId w:val="7"/>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Алимент олувчининг меҳнатга лаёқатсизлиги ва ёрдамга муҳтожлиги; </w:t>
      </w:r>
    </w:p>
    <w:p w:rsidR="001F3016" w:rsidRPr="00BE0DDA" w:rsidRDefault="001F3016" w:rsidP="001F3016">
      <w:pPr>
        <w:pStyle w:val="a7"/>
        <w:numPr>
          <w:ilvl w:val="0"/>
          <w:numId w:val="7"/>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Алимент ундириш тўғрисидаги келишувнинг мавжуд эмаслиги.</w:t>
      </w:r>
    </w:p>
    <w:p w:rsidR="001F3016" w:rsidRPr="00BE0DDA" w:rsidRDefault="001F3016" w:rsidP="001F3016">
      <w:pPr>
        <w:pStyle w:val="a7"/>
        <w:numPr>
          <w:ilvl w:val="0"/>
          <w:numId w:val="7"/>
        </w:numPr>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Алимент тўловчи ва олувчининг моддий ва оилавий аҳволи. </w:t>
      </w:r>
    </w:p>
    <w:p w:rsidR="001F3016" w:rsidRPr="00BE0DDA" w:rsidRDefault="001F3016" w:rsidP="001F3016">
      <w:pPr>
        <w:pStyle w:val="a7"/>
        <w:numPr>
          <w:ilvl w:val="0"/>
          <w:numId w:val="7"/>
        </w:numPr>
        <w:spacing w:after="0" w:line="276" w:lineRule="auto"/>
        <w:ind w:left="0" w:firstLine="709"/>
        <w:jc w:val="both"/>
        <w:rPr>
          <w:rFonts w:ascii="Times New Roman" w:hAnsi="Times New Roman"/>
          <w:sz w:val="28"/>
          <w:szCs w:val="28"/>
          <w:lang w:val="uz-Cyrl-UZ"/>
        </w:rPr>
      </w:pPr>
    </w:p>
    <w:p w:rsidR="001F3016" w:rsidRPr="00BE0DDA" w:rsidRDefault="001F3016" w:rsidP="001F3016">
      <w:pPr>
        <w:spacing w:after="0" w:line="276" w:lineRule="auto"/>
        <w:ind w:firstLine="709"/>
        <w:jc w:val="center"/>
        <w:rPr>
          <w:rFonts w:cs="Times New Roman"/>
          <w:b/>
          <w:szCs w:val="28"/>
          <w:u w:val="single"/>
          <w:lang w:val="uz-Cyrl-UZ"/>
        </w:rPr>
      </w:pPr>
      <w:r w:rsidRPr="00BE0DDA">
        <w:rPr>
          <w:rFonts w:cs="Times New Roman"/>
          <w:b/>
          <w:szCs w:val="28"/>
          <w:u w:val="single"/>
          <w:lang w:val="uz-Cyrl-UZ"/>
        </w:rPr>
        <w:t>Ишни ҳал қилиш учун қуйидагиларни далиллар доираси сифатида белгилаш мумкин:</w:t>
      </w:r>
    </w:p>
    <w:p w:rsidR="001F3016" w:rsidRPr="00BE0DDA" w:rsidRDefault="001F3016" w:rsidP="001F3016">
      <w:pPr>
        <w:pStyle w:val="a7"/>
        <w:numPr>
          <w:ilvl w:val="0"/>
          <w:numId w:val="8"/>
        </w:numPr>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Вояга етган, меҳнатга лаёқатсиз шахснинг туғилганлик тўғрисидаги гувоҳномаси. </w:t>
      </w:r>
    </w:p>
    <w:p w:rsidR="001F3016" w:rsidRPr="00BE0DDA" w:rsidRDefault="001F3016" w:rsidP="001F3016">
      <w:pPr>
        <w:pStyle w:val="a7"/>
        <w:numPr>
          <w:ilvl w:val="0"/>
          <w:numId w:val="8"/>
        </w:numPr>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Тиббий меҳнат эксперт комиссиясининг меҳнатга лаёқатсизлик даражаси (ногиронлик)ни белгилаш тўғрисидаги ҳулосаси;</w:t>
      </w:r>
    </w:p>
    <w:p w:rsidR="001F3016" w:rsidRPr="00BE0DDA" w:rsidRDefault="001F3016" w:rsidP="001F3016">
      <w:pPr>
        <w:pStyle w:val="a7"/>
        <w:numPr>
          <w:ilvl w:val="0"/>
          <w:numId w:val="8"/>
        </w:numPr>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lastRenderedPageBreak/>
        <w:t>Вояга етган, меҳнатга лаёқатсиз шахснинг олаётган ногиронлик пенсияси ва бошқа нафақалари тўғрисида ижтимоий таъминот бўлимининг маълумотномаси;</w:t>
      </w:r>
    </w:p>
    <w:p w:rsidR="001F3016" w:rsidRPr="00BE0DDA" w:rsidRDefault="001F3016" w:rsidP="001F3016">
      <w:pPr>
        <w:pStyle w:val="a7"/>
        <w:numPr>
          <w:ilvl w:val="0"/>
          <w:numId w:val="8"/>
        </w:numPr>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Ота-она ишласа, иш жойидан даромадлари тўғрисида маълумот, агар ишламаса, давлат солиқ идорасидан даромад декларацияси;</w:t>
      </w:r>
    </w:p>
    <w:p w:rsidR="001F3016" w:rsidRPr="00BE0DDA" w:rsidRDefault="001F3016" w:rsidP="001F3016">
      <w:pPr>
        <w:pStyle w:val="a7"/>
        <w:numPr>
          <w:ilvl w:val="0"/>
          <w:numId w:val="8"/>
        </w:numPr>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Тарафларнинг қарамоғида вояга етмаган болалар ва/ёки меҳнатга лаёқатсиз шахслар мавжуд ёки мавжуд эмаслиги тўғрисида маълумот;</w:t>
      </w:r>
    </w:p>
    <w:p w:rsidR="001F3016" w:rsidRPr="00BE0DDA" w:rsidRDefault="001F3016" w:rsidP="001F3016">
      <w:pPr>
        <w:pStyle w:val="a7"/>
        <w:numPr>
          <w:ilvl w:val="0"/>
          <w:numId w:val="8"/>
        </w:numPr>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Ёрдамга муҳтожлиги тўғрисида гувоҳларнинг кўрсатувлари, фуқароларнинг ўзини ўзи бошқариш органи маълумотномаси. </w:t>
      </w:r>
    </w:p>
    <w:p w:rsidR="001F3016" w:rsidRPr="00BE0DDA" w:rsidRDefault="001F3016" w:rsidP="001F3016">
      <w:pPr>
        <w:spacing w:after="0" w:line="276" w:lineRule="auto"/>
        <w:ind w:firstLine="709"/>
        <w:jc w:val="both"/>
        <w:rPr>
          <w:rFonts w:cs="Times New Roman"/>
          <w:b/>
          <w:szCs w:val="28"/>
          <w:u w:val="single"/>
          <w:lang w:val="uz-Cyrl-UZ"/>
        </w:rPr>
      </w:pPr>
      <w:r w:rsidRPr="00BE0DDA">
        <w:rPr>
          <w:rFonts w:cs="Times New Roman"/>
          <w:szCs w:val="28"/>
          <w:lang w:val="uz-Cyrl-UZ"/>
        </w:rPr>
        <w:tab/>
      </w:r>
      <w:r w:rsidRPr="00BE0DDA">
        <w:rPr>
          <w:rFonts w:cs="Times New Roman"/>
          <w:b/>
          <w:szCs w:val="28"/>
          <w:u w:val="single"/>
          <w:lang w:val="uz-Cyrl-UZ"/>
        </w:rPr>
        <w:t>Далилларга баҳо бериш:</w:t>
      </w:r>
    </w:p>
    <w:p w:rsidR="001F3016" w:rsidRPr="00BE0DDA" w:rsidRDefault="001F3016" w:rsidP="001F3016">
      <w:pPr>
        <w:pStyle w:val="a7"/>
        <w:numPr>
          <w:ilvl w:val="0"/>
          <w:numId w:val="9"/>
        </w:numPr>
        <w:spacing w:after="0" w:line="276" w:lineRule="auto"/>
        <w:ind w:left="0" w:firstLine="709"/>
        <w:jc w:val="both"/>
        <w:rPr>
          <w:rFonts w:ascii="Times New Roman" w:hAnsi="Times New Roman"/>
          <w:sz w:val="28"/>
          <w:szCs w:val="28"/>
          <w:lang w:val="uz-Cyrl-UZ"/>
        </w:rPr>
      </w:pPr>
      <w:r w:rsidRPr="00BE0DDA">
        <w:rPr>
          <w:rFonts w:ascii="Times New Roman" w:hAnsi="Times New Roman"/>
          <w:b/>
          <w:sz w:val="28"/>
          <w:szCs w:val="28"/>
          <w:lang w:val="uz-Cyrl-UZ"/>
        </w:rPr>
        <w:t xml:space="preserve">Вояга етганлик холати. </w:t>
      </w:r>
      <w:r w:rsidRPr="00BE0DDA">
        <w:rPr>
          <w:rFonts w:ascii="Times New Roman" w:hAnsi="Times New Roman"/>
          <w:sz w:val="28"/>
          <w:szCs w:val="28"/>
          <w:lang w:val="uz-Cyrl-UZ"/>
        </w:rPr>
        <w:t xml:space="preserve">Ўзбекистон Республикаси ФК 22-моддасига кўра, шахс ўн саккиз ёшга тўлгач вояга етган деб ҳисобланади. Туғилганлик тўғрисидаги гувоҳнома уни вояга етганлигини тасдиқловчи ёзма далил ҳисобланади. Судга мурожаат қилган кун алимент олувчи ўн саккиз ёшга кирган бўлиши лозим.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b/>
          <w:szCs w:val="28"/>
          <w:lang w:val="uz-Cyrl-UZ"/>
        </w:rPr>
        <w:t xml:space="preserve">2) Алимент тўловчиларни, яъни ота-онани аниқлаш. </w:t>
      </w:r>
      <w:r w:rsidRPr="00BE0DDA">
        <w:rPr>
          <w:rFonts w:cs="Times New Roman"/>
          <w:szCs w:val="28"/>
          <w:lang w:val="uz-Cyrl-UZ"/>
        </w:rPr>
        <w:t xml:space="preserve">Туғилганлик тўғрисидаги гувоҳнома вояга етган, меҳнатга лаёқатсиз шахснинг отаси ва онаси ким эканлигини белгилаб беради. Агар туғилганлик тўғрисидаги гувоҳномада “отаси” деган жойида аниқ шахс кўрсатилган бўлиши лозим. Агарда аниқ шахс белгиланмаган бўлса, оталик белгиланиши лозим. Бундай холда суд ЎзР ФПК 195-моддасига мувофиқ аризани қайтаради.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b/>
          <w:szCs w:val="28"/>
          <w:lang w:val="uz-Cyrl-UZ"/>
        </w:rPr>
        <w:t xml:space="preserve">3) Меҳнатга лаёқатсизлик ва ёрдамга муҳтожлигини аниқлаш. </w:t>
      </w:r>
      <w:r w:rsidRPr="00BE0DDA">
        <w:rPr>
          <w:rFonts w:cs="Times New Roman"/>
          <w:szCs w:val="28"/>
          <w:lang w:val="uz-Cyrl-UZ"/>
        </w:rPr>
        <w:t xml:space="preserve">Меҳнатга лаёқатсиз шахслар дейилганда, 55 ёшдан ошган аёллар ёки 60 ёшдан ошган эркаклар, шунингдек I ёки II гуруҳ ногиронлари тушунилади (ЎзР Олий суди Пленумининг 2011 йил 20 июлдаги 5-сонли қарорининг 17-банди).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Меҳнатга лаёқатсизликни мавжудлиги ўз ўзидан ёрдамга мухтожлигини англатмайди. </w:t>
      </w:r>
    </w:p>
    <w:p w:rsidR="001F3016" w:rsidRPr="00BE0DDA" w:rsidRDefault="001F3016" w:rsidP="001F3016">
      <w:pPr>
        <w:spacing w:after="0" w:line="276" w:lineRule="auto"/>
        <w:ind w:firstLine="709"/>
        <w:jc w:val="both"/>
        <w:rPr>
          <w:rFonts w:cs="Times New Roman"/>
          <w:szCs w:val="28"/>
          <w:lang w:val="uz-Cyrl-UZ"/>
        </w:rPr>
      </w:pPr>
      <w:r w:rsidRPr="00BE0DDA">
        <w:rPr>
          <w:rFonts w:cs="Times New Roman"/>
          <w:szCs w:val="28"/>
          <w:lang w:val="uz-Cyrl-UZ"/>
        </w:rPr>
        <w:t xml:space="preserve">Ёрдамга муҳтожлик дейилганда, ўзини моддий таъминлаш имкониятига эга бўла олмаслигини тушуниш лозим. Унга берилаётган пенсия, нафақа пулларини етарли эмаслиги, яъни даромади “прожиточний минимум” ёки “истеъмол саватчаси” да белгилангандан паст бўлиши. Суд ҳар бир аниқ ҳолатда ёрдамга муҳтож ёки муҳтож эмаслигини аниқлайди.  </w:t>
      </w:r>
    </w:p>
    <w:p w:rsidR="001F3016" w:rsidRPr="00BE0DDA" w:rsidRDefault="001F3016" w:rsidP="001F3016">
      <w:pPr>
        <w:pStyle w:val="a7"/>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b/>
          <w:sz w:val="28"/>
          <w:szCs w:val="28"/>
          <w:lang w:val="uz-Cyrl-UZ"/>
        </w:rPr>
        <w:t xml:space="preserve">4)Тарафларнинг моддий ва оилавий аҳволи. </w:t>
      </w:r>
      <w:r w:rsidRPr="00BE0DDA">
        <w:rPr>
          <w:rFonts w:ascii="Times New Roman" w:hAnsi="Times New Roman"/>
          <w:sz w:val="28"/>
          <w:szCs w:val="28"/>
          <w:lang w:val="uz-Cyrl-UZ"/>
        </w:rPr>
        <w:t xml:space="preserve">Оилавий ва моддий аҳволи дейилганда, ота-она ва алимент олишга даъвогар боланинг ҳар бирининг таъминланиш даражаси тушунилади. Бунда ушбу шахсларнинг иш ҳақлари ва бошқа даромадлари, шу билан бирга, қонунга мувофиқ мажбурий тўловлар йиғиндиси киради. Тарафларнинг қарамоғида вояга етмаган болалар ва/ёки меҳнатга лаёқатсиз шахслар мавжуд ёки мавжуд эмаслиги тўғрисида маълумот ҳам олиниши керак. </w:t>
      </w:r>
    </w:p>
    <w:p w:rsidR="001F3016" w:rsidRPr="00BE0DDA" w:rsidRDefault="001F3016" w:rsidP="001F3016">
      <w:pPr>
        <w:pStyle w:val="a7"/>
        <w:tabs>
          <w:tab w:val="left" w:pos="993"/>
        </w:tabs>
        <w:spacing w:after="0" w:line="276" w:lineRule="auto"/>
        <w:ind w:left="0" w:firstLine="709"/>
        <w:jc w:val="both"/>
        <w:rPr>
          <w:rFonts w:ascii="Times New Roman" w:hAnsi="Times New Roman"/>
          <w:sz w:val="28"/>
          <w:szCs w:val="28"/>
          <w:lang w:val="uz-Cyrl-UZ"/>
        </w:rPr>
      </w:pPr>
      <w:r w:rsidRPr="00BE0DDA">
        <w:rPr>
          <w:rFonts w:ascii="Times New Roman" w:hAnsi="Times New Roman"/>
          <w:b/>
          <w:sz w:val="28"/>
          <w:szCs w:val="28"/>
          <w:lang w:val="uz-Cyrl-UZ"/>
        </w:rPr>
        <w:lastRenderedPageBreak/>
        <w:t>5) Алимент тўғрисидаги келишув мавжуд эмаслиги.</w:t>
      </w:r>
      <w:r w:rsidRPr="00BE0DDA">
        <w:rPr>
          <w:rFonts w:ascii="Times New Roman" w:hAnsi="Times New Roman"/>
          <w:sz w:val="28"/>
          <w:szCs w:val="28"/>
          <w:lang w:val="uz-Cyrl-UZ"/>
        </w:rPr>
        <w:t xml:space="preserve"> Тарафларнинг судда берган тушунтиришлари билан тасдиқланиши мумкин. Агар ишни кўриш жараёнида судга тарафлар ўртасида алимент тўлаш бўйича келишув тузилганлиги маълум бўлиб қолса, иш судга таалуқли бўлмаганлиги сабабли суд ЎзР ФПК 124-моддасига кўра иш юритишни тугатади.</w:t>
      </w:r>
    </w:p>
    <w:p w:rsidR="001F3016" w:rsidRPr="00BE0DDA" w:rsidRDefault="001F3016" w:rsidP="001F3016">
      <w:pPr>
        <w:pStyle w:val="a7"/>
        <w:tabs>
          <w:tab w:val="left" w:pos="993"/>
        </w:tabs>
        <w:spacing w:after="0" w:line="276" w:lineRule="auto"/>
        <w:ind w:left="0" w:firstLine="709"/>
        <w:jc w:val="both"/>
        <w:rPr>
          <w:rFonts w:ascii="Times New Roman" w:hAnsi="Times New Roman"/>
          <w:sz w:val="28"/>
          <w:szCs w:val="28"/>
          <w:lang w:val="uz-Cyrl-UZ"/>
        </w:rPr>
      </w:pPr>
    </w:p>
    <w:p w:rsidR="001F3016" w:rsidRPr="00BE0DDA" w:rsidRDefault="001F3016" w:rsidP="001F3016">
      <w:pPr>
        <w:spacing w:after="0" w:line="276" w:lineRule="auto"/>
        <w:ind w:firstLine="709"/>
        <w:jc w:val="center"/>
        <w:rPr>
          <w:rFonts w:cs="Times New Roman"/>
          <w:b/>
          <w:szCs w:val="28"/>
          <w:u w:val="single"/>
          <w:lang w:val="uz-Cyrl-UZ"/>
        </w:rPr>
      </w:pPr>
      <w:r w:rsidRPr="00BE0DDA">
        <w:rPr>
          <w:rFonts w:cs="Times New Roman"/>
          <w:b/>
          <w:szCs w:val="28"/>
          <w:u w:val="single"/>
          <w:lang w:val="uz-Cyrl-UZ"/>
        </w:rPr>
        <w:t>Юқори турувчи инстанция томонидан суд ҳужжати қайта кўрилганда қуйидагилар текширилади:</w:t>
      </w:r>
    </w:p>
    <w:p w:rsidR="001F3016" w:rsidRPr="00BE0DDA" w:rsidRDefault="001F3016" w:rsidP="001F3016">
      <w:pPr>
        <w:spacing w:after="0" w:line="276" w:lineRule="auto"/>
        <w:ind w:firstLine="709"/>
        <w:jc w:val="center"/>
        <w:rPr>
          <w:rFonts w:cs="Times New Roman"/>
          <w:b/>
          <w:szCs w:val="28"/>
          <w:u w:val="single"/>
          <w:lang w:val="uz-Cyrl-UZ"/>
        </w:rPr>
      </w:pP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Иш учун аҳамиятга эга бўлган ҳолатлар аниқланганми?</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Суд аниқланган деб ҳисобланган, иш учун аҳамиятга эга бўлган холатлар исботланганми?</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 xml:space="preserve"> Суднинг ҳал қилув қарорида баён қилинган хулосаларнинг иш ҳолатларига мувофиқ келганми?</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Моддий ҳуқуқ нормалари ва процессуал ҳуқуқ нормалар бузилганми ёки нотўғри қўлланилганми?</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Моддий ҳуқуқ нормалари бузилган деб топилади, агар:</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Суд қўлланилиши лозим бўлган қонун ва бошқа қонун ҳужжатини қўлламаган бўлса;</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Суд қўлланилмаслиги лозим бўлган қонун ва бошқа қонун ҳужжатини қўллаган бўлса;</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Суд қонун ва бошқа қонун ҳужжатини нотўғри талқин қилган бўлса.</w:t>
      </w:r>
    </w:p>
    <w:p w:rsidR="001F3016" w:rsidRPr="00BE0DDA" w:rsidRDefault="001F3016" w:rsidP="001F3016">
      <w:pPr>
        <w:pStyle w:val="a7"/>
        <w:numPr>
          <w:ilvl w:val="0"/>
          <w:numId w:val="10"/>
        </w:numPr>
        <w:tabs>
          <w:tab w:val="num" w:pos="900"/>
        </w:tabs>
        <w:spacing w:after="0" w:line="276" w:lineRule="auto"/>
        <w:ind w:left="0" w:firstLine="709"/>
        <w:jc w:val="both"/>
        <w:rPr>
          <w:rFonts w:ascii="Times New Roman" w:hAnsi="Times New Roman"/>
          <w:sz w:val="28"/>
          <w:szCs w:val="28"/>
          <w:lang w:val="uz-Cyrl-UZ"/>
        </w:rPr>
      </w:pPr>
      <w:r w:rsidRPr="00BE0DDA">
        <w:rPr>
          <w:rFonts w:ascii="Times New Roman" w:hAnsi="Times New Roman"/>
          <w:sz w:val="28"/>
          <w:szCs w:val="28"/>
          <w:lang w:val="uz-Cyrl-UZ"/>
        </w:rPr>
        <w:t>Процессуал ҳуқуқ нормалар бузилганлиги агар ишнинг нотўғри ҳал этилишига сабаб бўлган тақдирдагина ҳал қилув қарор бекор қилиниши ёки ўзгартирилиши мумкин.</w:t>
      </w:r>
    </w:p>
    <w:p w:rsidR="001F3016" w:rsidRPr="00BE0DDA" w:rsidRDefault="001F3016" w:rsidP="001F3016">
      <w:pPr>
        <w:pStyle w:val="a7"/>
        <w:spacing w:after="0" w:line="276" w:lineRule="auto"/>
        <w:ind w:left="709"/>
        <w:jc w:val="both"/>
        <w:rPr>
          <w:rFonts w:ascii="Times New Roman" w:hAnsi="Times New Roman"/>
          <w:sz w:val="28"/>
          <w:szCs w:val="28"/>
          <w:lang w:val="uz-Cyrl-UZ"/>
        </w:rPr>
      </w:pPr>
    </w:p>
    <w:p w:rsidR="001F3016" w:rsidRPr="00BE0DDA" w:rsidRDefault="001F3016" w:rsidP="001F3016">
      <w:pPr>
        <w:spacing w:after="0" w:line="276" w:lineRule="auto"/>
        <w:ind w:firstLine="709"/>
        <w:jc w:val="center"/>
        <w:rPr>
          <w:rFonts w:cs="Times New Roman"/>
          <w:b/>
          <w:iCs/>
          <w:szCs w:val="28"/>
          <w:u w:val="single"/>
          <w:lang w:val="uz-Cyrl-UZ" w:eastAsia="ru-RU"/>
        </w:rPr>
      </w:pPr>
      <w:r w:rsidRPr="00BE0DDA">
        <w:rPr>
          <w:rFonts w:cs="Times New Roman"/>
          <w:b/>
          <w:iCs/>
          <w:szCs w:val="28"/>
          <w:u w:val="single"/>
          <w:lang w:val="uz-Cyrl-UZ" w:eastAsia="ru-RU"/>
        </w:rPr>
        <w:t>Суд томонидан асосланадиган қонун ҳужжатлари:</w:t>
      </w:r>
    </w:p>
    <w:p w:rsidR="001F3016" w:rsidRPr="00BE0DDA" w:rsidRDefault="001F3016" w:rsidP="001F3016">
      <w:pPr>
        <w:spacing w:after="0" w:line="276" w:lineRule="auto"/>
        <w:ind w:firstLine="709"/>
        <w:jc w:val="center"/>
        <w:rPr>
          <w:rFonts w:cs="Times New Roman"/>
          <w:b/>
          <w:iCs/>
          <w:szCs w:val="28"/>
          <w:u w:val="single"/>
          <w:lang w:val="uz-Cyrl-UZ" w:eastAsia="ru-RU"/>
        </w:rPr>
      </w:pPr>
    </w:p>
    <w:p w:rsidR="001F3016" w:rsidRPr="00BE0DDA" w:rsidRDefault="001F3016" w:rsidP="001F3016">
      <w:pPr>
        <w:numPr>
          <w:ilvl w:val="0"/>
          <w:numId w:val="6"/>
        </w:numPr>
        <w:spacing w:after="0" w:line="276" w:lineRule="auto"/>
        <w:ind w:left="0" w:firstLine="709"/>
        <w:jc w:val="both"/>
        <w:rPr>
          <w:rFonts w:cs="Times New Roman"/>
          <w:szCs w:val="28"/>
          <w:lang w:val="uz-Cyrl-UZ"/>
        </w:rPr>
      </w:pPr>
      <w:r w:rsidRPr="00BE0DDA">
        <w:rPr>
          <w:rFonts w:cs="Times New Roman"/>
          <w:szCs w:val="28"/>
          <w:lang w:val="uz-Cyrl-UZ"/>
        </w:rPr>
        <w:t>Ўзбекистон Республикасининг Фуқаролик процессуал </w:t>
      </w:r>
      <w:hyperlink r:id="rId38" w:history="1">
        <w:r w:rsidRPr="00BE0DDA">
          <w:rPr>
            <w:rStyle w:val="a3"/>
            <w:szCs w:val="28"/>
            <w:lang w:val="uz-Cyrl-UZ"/>
          </w:rPr>
          <w:t>кодекси</w:t>
        </w:r>
      </w:hyperlink>
      <w:r w:rsidRPr="00BE0DDA">
        <w:rPr>
          <w:rFonts w:cs="Times New Roman"/>
          <w:szCs w:val="28"/>
          <w:lang w:val="uz-Cyrl-UZ"/>
        </w:rPr>
        <w:t>;</w:t>
      </w:r>
    </w:p>
    <w:p w:rsidR="001F3016" w:rsidRPr="00BE0DDA" w:rsidRDefault="001F3016" w:rsidP="001F3016">
      <w:pPr>
        <w:numPr>
          <w:ilvl w:val="0"/>
          <w:numId w:val="6"/>
        </w:numPr>
        <w:spacing w:after="0" w:line="276" w:lineRule="auto"/>
        <w:ind w:left="0" w:firstLine="709"/>
        <w:jc w:val="both"/>
        <w:rPr>
          <w:rFonts w:cs="Times New Roman"/>
          <w:szCs w:val="28"/>
          <w:lang w:val="uz-Cyrl-UZ"/>
        </w:rPr>
      </w:pPr>
      <w:r w:rsidRPr="00BE0DDA">
        <w:rPr>
          <w:rFonts w:cs="Times New Roman"/>
          <w:szCs w:val="28"/>
          <w:lang w:val="uz-Cyrl-UZ"/>
        </w:rPr>
        <w:t xml:space="preserve">Ўзбекистон Республикаси Олий суд Пленумининг:  </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“Судлар томонидан вояга етмаган ва вояга етган меҳнатга лаёқатсиз болалар таъминоти учун алимент ундиришга оид ишлар бўйича қонунчиликни қўллаш амалиёти тўғрисида”ги  </w:t>
      </w:r>
      <w:r w:rsidRPr="00BE0DDA">
        <w:rPr>
          <w:rFonts w:cs="Times New Roman"/>
          <w:szCs w:val="28"/>
          <w:lang w:val="uz-Cyrl-UZ" w:eastAsia="ru-RU"/>
        </w:rPr>
        <w:t>2016 йил 29 июль, 11-сон;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“Судлар томонидан никоҳдан ажратишга оид ишлар бўйича қонунчиликни қўллаш амалиёти тўғрисида”ги   </w:t>
      </w:r>
      <w:r w:rsidRPr="00BE0DDA">
        <w:rPr>
          <w:rFonts w:cs="Times New Roman"/>
          <w:szCs w:val="28"/>
          <w:lang w:val="uz-Cyrl-UZ" w:eastAsia="ru-RU"/>
        </w:rPr>
        <w:t>2011 йил 20 июль, 06-сон;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“Буйруқ тартибида иш юритишни тартибга солувчи қонун нормаларини қўллашнинг айрим масалалари тўғрисида”ги </w:t>
      </w:r>
      <w:r w:rsidRPr="00BE0DDA">
        <w:rPr>
          <w:rFonts w:cs="Times New Roman"/>
          <w:szCs w:val="28"/>
          <w:lang w:val="uz-Cyrl-UZ" w:eastAsia="ru-RU"/>
        </w:rPr>
        <w:t>2006 йил 3 февраль, 4-сон;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lastRenderedPageBreak/>
        <w:t>“Судлар томонидан оталикни белгилашга оид ишларни кўришда қонунчиликнинг қўлланилиши тўғрисида” ги 2011 йил 25 ноябрдаги 8-сон;</w:t>
      </w:r>
    </w:p>
    <w:p w:rsidR="001F3016" w:rsidRPr="00BE0DDA" w:rsidRDefault="001F3016" w:rsidP="001F3016">
      <w:pPr>
        <w:numPr>
          <w:ilvl w:val="0"/>
          <w:numId w:val="6"/>
        </w:numPr>
        <w:spacing w:after="0" w:line="276" w:lineRule="auto"/>
        <w:ind w:left="0" w:firstLine="709"/>
        <w:jc w:val="both"/>
        <w:rPr>
          <w:rFonts w:cs="Times New Roman"/>
          <w:iCs/>
          <w:szCs w:val="28"/>
          <w:shd w:val="clear" w:color="auto" w:fill="E8E8FF"/>
          <w:lang w:val="uz-Cyrl-UZ"/>
        </w:rPr>
      </w:pPr>
      <w:r w:rsidRPr="00BE0DDA">
        <w:rPr>
          <w:rFonts w:cs="Times New Roman"/>
          <w:iCs/>
          <w:szCs w:val="28"/>
          <w:lang w:val="uz-Cyrl-UZ"/>
        </w:rPr>
        <w:t>“Фуқаролик ишларини суд муҳокамасига тайёрлаш тўғрисида»ги 2018 йил 24 августда”ги 26-сон;</w:t>
      </w:r>
    </w:p>
    <w:p w:rsidR="001F3016" w:rsidRPr="00BE0DDA" w:rsidRDefault="001F3016" w:rsidP="001F3016">
      <w:pPr>
        <w:numPr>
          <w:ilvl w:val="0"/>
          <w:numId w:val="6"/>
        </w:numPr>
        <w:spacing w:after="0" w:line="276" w:lineRule="auto"/>
        <w:ind w:left="0" w:firstLine="709"/>
        <w:jc w:val="both"/>
        <w:rPr>
          <w:rFonts w:cs="Times New Roman"/>
          <w:szCs w:val="28"/>
          <w:lang w:val="uz-Cyrl-UZ"/>
        </w:rPr>
      </w:pPr>
      <w:r w:rsidRPr="00BE0DDA">
        <w:rPr>
          <w:rFonts w:cs="Times New Roman"/>
          <w:szCs w:val="28"/>
          <w:lang w:val="uz-Cyrl-UZ"/>
        </w:rPr>
        <w:t>“Биринчи инстанция суди томонидан фуқаролик процессуал қонун нормаларини қўллашнинг айрим масалалари тўғрисида”ги 2018 йил 19 майдаги 14-сон;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“Судлар томонидан фуқаролик ишлари бўйича далиллар ва исботлашга оид қонун нормаларини қўллаш амалиёти тўғрисида”ги </w:t>
      </w:r>
      <w:r w:rsidRPr="00BE0DDA">
        <w:rPr>
          <w:rFonts w:cs="Times New Roman"/>
          <w:szCs w:val="28"/>
          <w:lang w:val="uz-Cyrl-UZ" w:eastAsia="ru-RU"/>
        </w:rPr>
        <w:t>2020 йил 19 декабрь, 35-сон;</w:t>
      </w:r>
    </w:p>
    <w:p w:rsidR="001F3016" w:rsidRPr="00BE0DDA" w:rsidRDefault="001F3016" w:rsidP="001F3016">
      <w:pPr>
        <w:numPr>
          <w:ilvl w:val="0"/>
          <w:numId w:val="6"/>
        </w:numPr>
        <w:spacing w:after="0" w:line="276" w:lineRule="auto"/>
        <w:ind w:left="0" w:firstLine="709"/>
        <w:jc w:val="both"/>
        <w:rPr>
          <w:rFonts w:cs="Times New Roman"/>
          <w:szCs w:val="28"/>
          <w:lang w:val="uz-Cyrl-UZ" w:eastAsia="ru-RU"/>
        </w:rPr>
      </w:pPr>
      <w:r w:rsidRPr="00BE0DDA">
        <w:rPr>
          <w:rFonts w:cs="Times New Roman"/>
          <w:szCs w:val="28"/>
          <w:lang w:val="uz-Cyrl-UZ"/>
        </w:rPr>
        <w:t xml:space="preserve">“Фуқаролик ишлари бўйича суд харажатларини ундириш амалиёти тўғрисида”ги  </w:t>
      </w:r>
      <w:r w:rsidRPr="00BE0DDA">
        <w:rPr>
          <w:rFonts w:cs="Times New Roman"/>
          <w:szCs w:val="28"/>
          <w:lang w:val="uz-Cyrl-UZ" w:eastAsia="ru-RU"/>
        </w:rPr>
        <w:t>2009 йил 24 ноябрь, 14-сон</w:t>
      </w:r>
      <w:r w:rsidRPr="00BE0DDA">
        <w:rPr>
          <w:rFonts w:cs="Times New Roman"/>
          <w:szCs w:val="28"/>
          <w:lang w:val="uz-Cyrl-UZ"/>
        </w:rPr>
        <w:t>ли қарорларидан ҳам ўз аксини топган.</w:t>
      </w:r>
    </w:p>
    <w:p w:rsidR="0069471B" w:rsidRPr="001F3016" w:rsidRDefault="0069471B">
      <w:pPr>
        <w:rPr>
          <w:lang w:val="uz-Cyrl-UZ"/>
        </w:rPr>
      </w:pPr>
      <w:bookmarkStart w:id="0" w:name="_GoBack"/>
      <w:bookmarkEnd w:id="0"/>
    </w:p>
    <w:sectPr w:rsidR="0069471B" w:rsidRPr="001F30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89" w:rsidRDefault="007E1A89" w:rsidP="001F3016">
      <w:pPr>
        <w:spacing w:after="0"/>
      </w:pPr>
      <w:r>
        <w:separator/>
      </w:r>
    </w:p>
  </w:endnote>
  <w:endnote w:type="continuationSeparator" w:id="0">
    <w:p w:rsidR="007E1A89" w:rsidRDefault="007E1A89" w:rsidP="001F30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89" w:rsidRDefault="007E1A89" w:rsidP="001F3016">
      <w:pPr>
        <w:spacing w:after="0"/>
      </w:pPr>
      <w:r>
        <w:separator/>
      </w:r>
    </w:p>
  </w:footnote>
  <w:footnote w:type="continuationSeparator" w:id="0">
    <w:p w:rsidR="007E1A89" w:rsidRDefault="007E1A89" w:rsidP="001F3016">
      <w:pPr>
        <w:spacing w:after="0"/>
      </w:pPr>
      <w:r>
        <w:continuationSeparator/>
      </w:r>
    </w:p>
  </w:footnote>
  <w:footnote w:id="1">
    <w:p w:rsidR="001F3016" w:rsidRDefault="001F3016" w:rsidP="001F3016">
      <w:pPr>
        <w:pStyle w:val="a6"/>
      </w:pPr>
      <w:r>
        <w:rPr>
          <w:rStyle w:val="a8"/>
        </w:rPr>
        <w:footnoteRef/>
      </w:r>
      <w:r>
        <w:t xml:space="preserve"> </w:t>
      </w:r>
      <w:r>
        <w:rPr>
          <w:lang w:val="uz-Cyrl-UZ"/>
        </w:rPr>
        <w:t>Ўзбекистон Республикаси Оила Кодекси  12 –моддаси, 1-қисми</w:t>
      </w:r>
    </w:p>
  </w:footnote>
  <w:footnote w:id="2">
    <w:p w:rsidR="001F3016" w:rsidRDefault="001F3016" w:rsidP="001F3016">
      <w:pPr>
        <w:pStyle w:val="a6"/>
      </w:pPr>
      <w:r>
        <w:rPr>
          <w:rStyle w:val="a8"/>
        </w:rPr>
        <w:footnoteRef/>
      </w:r>
      <w:r>
        <w:t xml:space="preserve"> </w:t>
      </w:r>
      <w:r>
        <w:rPr>
          <w:lang w:val="uz-Cyrl-UZ"/>
        </w:rPr>
        <w:t>Ўзбекистон Республикаси Оила Кодекси 131-модда</w:t>
      </w:r>
    </w:p>
  </w:footnote>
  <w:footnote w:id="3">
    <w:p w:rsidR="001F3016" w:rsidRDefault="001F3016" w:rsidP="001F3016">
      <w:pPr>
        <w:pStyle w:val="a6"/>
      </w:pPr>
      <w:r>
        <w:rPr>
          <w:rStyle w:val="a8"/>
        </w:rPr>
        <w:footnoteRef/>
      </w:r>
      <w:r>
        <w:t xml:space="preserve"> </w:t>
      </w:r>
      <w:r>
        <w:rPr>
          <w:lang w:val="uz-Cyrl-UZ"/>
        </w:rPr>
        <w:t>Ўзбекистон Республикаси Оила Кодекси 102-модда.</w:t>
      </w:r>
    </w:p>
  </w:footnote>
  <w:footnote w:id="4">
    <w:p w:rsidR="001F3016" w:rsidRDefault="001F3016" w:rsidP="001F3016">
      <w:pPr>
        <w:pStyle w:val="a6"/>
      </w:pPr>
      <w:r>
        <w:rPr>
          <w:rStyle w:val="a8"/>
        </w:rPr>
        <w:footnoteRef/>
      </w:r>
      <w:r>
        <w:t xml:space="preserve"> </w:t>
      </w:r>
      <w:r>
        <w:rPr>
          <w:lang w:val="uz-Cyrl-UZ"/>
        </w:rPr>
        <w:t>Ўзбекистон Республикаси Оила Кодекси 103-модда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53F7A71"/>
    <w:multiLevelType w:val="hybridMultilevel"/>
    <w:tmpl w:val="1E063296"/>
    <w:lvl w:ilvl="0" w:tplc="1A185896">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 w15:restartNumberingAfterBreak="0">
    <w:nsid w:val="0DDE2338"/>
    <w:multiLevelType w:val="hybridMultilevel"/>
    <w:tmpl w:val="A406FE22"/>
    <w:lvl w:ilvl="0" w:tplc="1A185896">
      <w:start w:val="1"/>
      <w:numFmt w:val="bullet"/>
      <w:lvlText w:val=""/>
      <w:lvlJc w:val="left"/>
      <w:pPr>
        <w:tabs>
          <w:tab w:val="num" w:pos="2138"/>
        </w:tabs>
        <w:ind w:left="2138"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2D77AA8"/>
    <w:multiLevelType w:val="hybridMultilevel"/>
    <w:tmpl w:val="96C810B2"/>
    <w:lvl w:ilvl="0" w:tplc="04190009">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3D16919"/>
    <w:multiLevelType w:val="hybridMultilevel"/>
    <w:tmpl w:val="845677FC"/>
    <w:lvl w:ilvl="0" w:tplc="04190009">
      <w:start w:val="1"/>
      <w:numFmt w:val="bullet"/>
      <w:lvlText w:val=""/>
      <w:lvlJc w:val="left"/>
      <w:pPr>
        <w:tabs>
          <w:tab w:val="num" w:pos="1622"/>
        </w:tabs>
        <w:ind w:left="1622" w:hanging="360"/>
      </w:pPr>
      <w:rPr>
        <w:rFonts w:ascii="Wingdings" w:hAnsi="Wingdings" w:hint="default"/>
      </w:rPr>
    </w:lvl>
    <w:lvl w:ilvl="1" w:tplc="04190003">
      <w:start w:val="1"/>
      <w:numFmt w:val="bullet"/>
      <w:lvlText w:val="o"/>
      <w:lvlJc w:val="left"/>
      <w:pPr>
        <w:tabs>
          <w:tab w:val="num" w:pos="2342"/>
        </w:tabs>
        <w:ind w:left="2342" w:hanging="360"/>
      </w:pPr>
      <w:rPr>
        <w:rFonts w:ascii="Courier New" w:hAnsi="Courier New" w:cs="Times New Roman"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cs="Times New Roman"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cs="Times New Roman"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4" w15:restartNumberingAfterBreak="0">
    <w:nsid w:val="2F5A53D5"/>
    <w:multiLevelType w:val="hybridMultilevel"/>
    <w:tmpl w:val="B23C3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E80967"/>
    <w:multiLevelType w:val="hybridMultilevel"/>
    <w:tmpl w:val="D66450AA"/>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32452"/>
    <w:multiLevelType w:val="hybridMultilevel"/>
    <w:tmpl w:val="48BE16DC"/>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7" w15:restartNumberingAfterBreak="0">
    <w:nsid w:val="4B251A9E"/>
    <w:multiLevelType w:val="hybridMultilevel"/>
    <w:tmpl w:val="51323F4C"/>
    <w:lvl w:ilvl="0" w:tplc="156C2A26">
      <w:numFmt w:val="bullet"/>
      <w:lvlText w:val=""/>
      <w:lvlJc w:val="left"/>
      <w:pPr>
        <w:ind w:left="192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abstractNum w:abstractNumId="8" w15:restartNumberingAfterBreak="0">
    <w:nsid w:val="51EE4F0C"/>
    <w:multiLevelType w:val="hybridMultilevel"/>
    <w:tmpl w:val="78025A8C"/>
    <w:lvl w:ilvl="0" w:tplc="04190005">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9" w15:restartNumberingAfterBreak="0">
    <w:nsid w:val="67544DA1"/>
    <w:multiLevelType w:val="hybridMultilevel"/>
    <w:tmpl w:val="C3CE2AE6"/>
    <w:lvl w:ilvl="0" w:tplc="929E21AE">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6F0E30CF"/>
    <w:multiLevelType w:val="hybridMultilevel"/>
    <w:tmpl w:val="3A42833A"/>
    <w:lvl w:ilvl="0" w:tplc="C6AC4134">
      <w:start w:val="1"/>
      <w:numFmt w:val="decimal"/>
      <w:lvlText w:val="%1)"/>
      <w:lvlJc w:val="left"/>
      <w:pPr>
        <w:ind w:left="1068" w:hanging="360"/>
      </w:pPr>
      <w:rPr>
        <w:rFonts w:cs="Times New Roman"/>
        <w:b/>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7"/>
  </w:num>
  <w:num w:numId="2">
    <w:abstractNumId w:val="1"/>
  </w:num>
  <w:num w:numId="3">
    <w:abstractNumId w:val="6"/>
  </w:num>
  <w:num w:numId="4">
    <w:abstractNumId w:val="8"/>
  </w:num>
  <w:num w:numId="5">
    <w:abstractNumId w:val="2"/>
  </w:num>
  <w:num w:numId="6">
    <w:abstractNumId w:val="5"/>
  </w:num>
  <w:num w:numId="7">
    <w:abstractNumId w:val="9"/>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16"/>
    <w:rsid w:val="001F3016"/>
    <w:rsid w:val="0069471B"/>
    <w:rsid w:val="007E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BC6AD-FAD7-45FB-BE93-63FC23AB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01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3016"/>
    <w:rPr>
      <w:rFonts w:ascii="Times New Roman" w:hAnsi="Times New Roman" w:cs="Times New Roman" w:hint="default"/>
      <w:color w:val="0000FF"/>
      <w:u w:val="single"/>
    </w:rPr>
  </w:style>
  <w:style w:type="character" w:styleId="a4">
    <w:name w:val="Strong"/>
    <w:basedOn w:val="a0"/>
    <w:qFormat/>
    <w:rsid w:val="001F3016"/>
    <w:rPr>
      <w:rFonts w:ascii="Times New Roman" w:hAnsi="Times New Roman" w:cs="Times New Roman" w:hint="default"/>
      <w:b/>
      <w:bCs w:val="0"/>
    </w:rPr>
  </w:style>
  <w:style w:type="character" w:customStyle="1" w:styleId="a5">
    <w:name w:val="Текст сноски Знак"/>
    <w:aliases w:val="-++ Знак Знак1,-++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 Знак,-++ Знак Знак Знак"/>
    <w:basedOn w:val="a0"/>
    <w:link w:val="a6"/>
    <w:semiHidden/>
    <w:locked/>
    <w:rsid w:val="001F3016"/>
    <w:rPr>
      <w:rFonts w:ascii="Calibri" w:eastAsia="Times New Roman" w:hAnsi="Calibri" w:cs="Times New Roman"/>
      <w:sz w:val="20"/>
      <w:szCs w:val="20"/>
      <w:lang w:eastAsia="ru-RU"/>
    </w:rPr>
  </w:style>
  <w:style w:type="paragraph" w:styleId="a6">
    <w:name w:val="footnote text"/>
    <w:aliases w:val="-++ Знак,-++,Footnote Text Char Знак Знак,Footnote Text Char Знак,Footnote Text Char Знак Знак Знак Знак,Текст сноски Знак Знак,Текст сноски Знак Знак Знак Знак Знак Знак Знак,-++ Знак Знак,-++ Знак1 Знак Знак Знак Знак Знак Знак Знак"/>
    <w:basedOn w:val="a"/>
    <w:link w:val="a5"/>
    <w:semiHidden/>
    <w:unhideWhenUsed/>
    <w:qFormat/>
    <w:rsid w:val="001F3016"/>
    <w:pPr>
      <w:widowControl w:val="0"/>
      <w:autoSpaceDE w:val="0"/>
      <w:autoSpaceDN w:val="0"/>
      <w:adjustRightInd w:val="0"/>
      <w:spacing w:after="0"/>
      <w:ind w:firstLine="567"/>
      <w:jc w:val="both"/>
    </w:pPr>
    <w:rPr>
      <w:rFonts w:ascii="Calibri" w:eastAsia="Times New Roman" w:hAnsi="Calibri" w:cs="Times New Roman"/>
      <w:sz w:val="20"/>
      <w:szCs w:val="20"/>
      <w:lang w:eastAsia="ru-RU"/>
    </w:rPr>
  </w:style>
  <w:style w:type="character" w:customStyle="1" w:styleId="1">
    <w:name w:val="Текст сноски Знак1"/>
    <w:basedOn w:val="a0"/>
    <w:uiPriority w:val="99"/>
    <w:semiHidden/>
    <w:rsid w:val="001F3016"/>
    <w:rPr>
      <w:rFonts w:ascii="Times New Roman" w:hAnsi="Times New Roman"/>
      <w:sz w:val="20"/>
      <w:szCs w:val="20"/>
    </w:rPr>
  </w:style>
  <w:style w:type="paragraph" w:styleId="a7">
    <w:name w:val="List Paragraph"/>
    <w:basedOn w:val="a"/>
    <w:uiPriority w:val="34"/>
    <w:qFormat/>
    <w:rsid w:val="001F3016"/>
    <w:pPr>
      <w:spacing w:line="254" w:lineRule="auto"/>
      <w:ind w:left="720"/>
      <w:contextualSpacing/>
    </w:pPr>
    <w:rPr>
      <w:rFonts w:ascii="Calibri" w:eastAsia="Calibri" w:hAnsi="Calibri" w:cs="Times New Roman"/>
      <w:sz w:val="22"/>
    </w:rPr>
  </w:style>
  <w:style w:type="character" w:styleId="a8">
    <w:name w:val="footnote reference"/>
    <w:aliases w:val="Footnote Text Char1,ftref,Footnote Text Char11,Мой Текст сноски,Appel note de bas de p,Footnote Reference/,16 Point,Superscript 6 Point,FZ,oaeno niinee,Referencia nota al pie,Footnote Text Char111,Знак сноски 1,Знак сноски-FN,FOOTNOTES Char1"/>
    <w:basedOn w:val="a0"/>
    <w:link w:val="4GCharCharCharCharChar"/>
    <w:unhideWhenUsed/>
    <w:rsid w:val="001F3016"/>
    <w:rPr>
      <w:rFonts w:ascii="Times New Roman" w:hAnsi="Times New Roman" w:cs="Times New Roman"/>
      <w:vertAlign w:val="superscript"/>
    </w:rPr>
  </w:style>
  <w:style w:type="paragraph" w:customStyle="1" w:styleId="4GCharCharCharCharChar">
    <w:name w:val="4_G Char Char Знак Char Char Char Знак"/>
    <w:aliases w:val="Footnote Reference1 Char Char Знак Char Char Char Знак,Footnotes refss Char Char Знак Char Char Char Знак,ftref Char Char Знак Char Char Char Знак"/>
    <w:basedOn w:val="a"/>
    <w:link w:val="a8"/>
    <w:rsid w:val="001F3016"/>
    <w:pPr>
      <w:spacing w:line="240" w:lineRule="exact"/>
      <w:jc w:val="both"/>
    </w:pPr>
    <w:rPr>
      <w:rFonts w:cs="Times New Roman"/>
      <w:sz w:val="22"/>
      <w:vertAlign w:val="superscript"/>
    </w:rPr>
  </w:style>
  <w:style w:type="character" w:customStyle="1" w:styleId="clauseprfx">
    <w:name w:val="clauseprfx"/>
    <w:uiPriority w:val="99"/>
    <w:rsid w:val="001F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ntTable" Target="fontTable.xml"/><Relationship Id="rId3" Type="http://schemas.openxmlformats.org/officeDocument/2006/relationships/settings" Target="settings.xml"/><Relationship Id="rId21" Type="http://schemas.microsoft.com/office/2007/relationships/diagramDrawing" Target="diagrams/drawing2.xml"/><Relationship Id="rId34" Type="http://schemas.openxmlformats.org/officeDocument/2006/relationships/hyperlink" Target="https://lex.uz/ru/docs/20596" TargetMode="External"/><Relationship Id="rId7" Type="http://schemas.openxmlformats.org/officeDocument/2006/relationships/hyperlink" Target="http://lex.uz/docs/20596" TargetMode="Externa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javascript:scrollText()" TargetMode="External"/><Relationship Id="rId38" Type="http://schemas.openxmlformats.org/officeDocument/2006/relationships/hyperlink" Target="https://lex.uz/docs/3517337" TargetMode="External"/><Relationship Id="rId2" Type="http://schemas.openxmlformats.org/officeDocument/2006/relationships/styles" Target="styles.xml"/><Relationship Id="rId16" Type="http://schemas.openxmlformats.org/officeDocument/2006/relationships/hyperlink" Target="https://xn----8sbauh0beb7ai9bh.xn--p1ai/%D0%BE%D0%B1%D0%B5%D1%81%D0%BF%D0%B5%D1%87%D0%B5%D0%BD%D0%B8%D0%B5" TargetMode="Externa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hyperlink" Target="https://lex.uz/ru/docs/26477" TargetMode="External"/><Relationship Id="rId37" Type="http://schemas.openxmlformats.org/officeDocument/2006/relationships/hyperlink" Target="https://lex.uz/docs/351733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xn----8sbauh0beb7ai9bh.xn--p1ai/%D0%BE%D0%B1%D0%B5%D1%81%D0%BF%D0%B5%D1%87%D0%B5%D0%BD%D0%B8%D0%B5" TargetMode="Externa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hyperlink" Target="https://lex.uz/docs/111453" TargetMode="External"/><Relationship Id="rId10" Type="http://schemas.openxmlformats.org/officeDocument/2006/relationships/diagramQuickStyle" Target="diagrams/quickStyle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jpeg"/><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yperlink" Target="javascript:scrollText(15906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6E6EA-F51B-4952-87A4-05FFA2A62195}"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ru-RU"/>
        </a:p>
      </dgm:t>
    </dgm:pt>
    <dgm:pt modelId="{79130E64-D754-4F5E-9DE0-9B7653F116A6}">
      <dgm:prSet phldrT="[Текст]" custT="1"/>
      <dgm:spPr/>
      <dgm:t>
        <a:bodyPr/>
        <a:lstStyle/>
        <a:p>
          <a:r>
            <a:rPr lang="uz-Cyrl-UZ" sz="2000"/>
            <a:t>Алимент олиш ҳуқуқига эга шахслар</a:t>
          </a:r>
          <a:endParaRPr lang="ru-RU" sz="2000"/>
        </a:p>
      </dgm:t>
    </dgm:pt>
    <dgm:pt modelId="{FA3844AF-A7EC-442B-8D85-3DA6803102B7}" type="parTrans" cxnId="{556D78D2-EC55-4F40-B1DB-26D4C9D4B412}">
      <dgm:prSet/>
      <dgm:spPr/>
      <dgm:t>
        <a:bodyPr/>
        <a:lstStyle/>
        <a:p>
          <a:endParaRPr lang="ru-RU"/>
        </a:p>
      </dgm:t>
    </dgm:pt>
    <dgm:pt modelId="{2A82B9FD-7E29-4212-B1C9-800067301AA0}" type="sibTrans" cxnId="{556D78D2-EC55-4F40-B1DB-26D4C9D4B412}">
      <dgm:prSet/>
      <dgm:spPr/>
      <dgm:t>
        <a:bodyPr/>
        <a:lstStyle/>
        <a:p>
          <a:endParaRPr lang="ru-RU"/>
        </a:p>
      </dgm:t>
    </dgm:pt>
    <dgm:pt modelId="{C2B480F7-48C6-4561-8EC3-631D83F261B5}">
      <dgm:prSet phldrT="[Текст]" custT="1"/>
      <dgm:spPr/>
      <dgm:t>
        <a:bodyPr/>
        <a:lstStyle/>
        <a:p>
          <a:r>
            <a:rPr lang="uz-Cyrl-UZ" sz="1000"/>
            <a:t>меҳнатга лаёқатсиз, ёрдамга муҳтож эр (хотин)</a:t>
          </a:r>
          <a:endParaRPr lang="ru-RU" sz="1000"/>
        </a:p>
      </dgm:t>
    </dgm:pt>
    <dgm:pt modelId="{59BA11F0-B769-47CC-8B4C-C6E6921BFB09}" type="parTrans" cxnId="{FA7BC030-8594-45DF-9162-550281347E1A}">
      <dgm:prSet custT="1"/>
      <dgm:spPr/>
      <dgm:t>
        <a:bodyPr/>
        <a:lstStyle/>
        <a:p>
          <a:endParaRPr lang="ru-RU" sz="1000"/>
        </a:p>
      </dgm:t>
    </dgm:pt>
    <dgm:pt modelId="{8E93DAE8-986F-4BE9-BFE7-1B07571BCD02}" type="sibTrans" cxnId="{FA7BC030-8594-45DF-9162-550281347E1A}">
      <dgm:prSet/>
      <dgm:spPr/>
      <dgm:t>
        <a:bodyPr/>
        <a:lstStyle/>
        <a:p>
          <a:endParaRPr lang="ru-RU"/>
        </a:p>
      </dgm:t>
    </dgm:pt>
    <dgm:pt modelId="{A8BB01F1-A450-4DDC-A54F-61F92826B036}">
      <dgm:prSet phldrT="[Текст]" custT="1"/>
      <dgm:spPr/>
      <dgm:t>
        <a:bodyPr/>
        <a:lstStyle/>
        <a:p>
          <a:r>
            <a:rPr lang="uz-Cyrl-UZ" sz="1000"/>
            <a:t>вояга етмаган болалар</a:t>
          </a:r>
          <a:endParaRPr lang="ru-RU" sz="1000"/>
        </a:p>
      </dgm:t>
    </dgm:pt>
    <dgm:pt modelId="{EED9D8C6-D569-4208-9D1C-4023481A3180}" type="parTrans" cxnId="{AA90674F-F85A-4F5D-BB44-6997CEFF0DC5}">
      <dgm:prSet custT="1"/>
      <dgm:spPr/>
      <dgm:t>
        <a:bodyPr/>
        <a:lstStyle/>
        <a:p>
          <a:endParaRPr lang="ru-RU" sz="1000"/>
        </a:p>
      </dgm:t>
    </dgm:pt>
    <dgm:pt modelId="{999F8216-2F17-4957-91B3-3629C437BFF0}" type="sibTrans" cxnId="{AA90674F-F85A-4F5D-BB44-6997CEFF0DC5}">
      <dgm:prSet/>
      <dgm:spPr/>
      <dgm:t>
        <a:bodyPr/>
        <a:lstStyle/>
        <a:p>
          <a:endParaRPr lang="ru-RU"/>
        </a:p>
      </dgm:t>
    </dgm:pt>
    <dgm:pt modelId="{07F9CA06-65A5-4A5A-9628-CBBD9B6D1718}">
      <dgm:prSet phldrT="[Текст]" custT="1"/>
      <dgm:spPr/>
      <dgm:t>
        <a:bodyPr/>
        <a:lstStyle/>
        <a:p>
          <a:r>
            <a:rPr lang="uz-Cyrl-UZ" sz="1000"/>
            <a:t>ўзининг ота-онасидан, меҳнатга лаёқатли, вояга етган ака-ука ва опа-сингилларидан моддий таъминот олиш имкониятидан маҳрум бўлган, ёрдамга муҳтож вояга етмаганлар </a:t>
          </a:r>
          <a:endParaRPr lang="ru-RU" sz="1000"/>
        </a:p>
      </dgm:t>
    </dgm:pt>
    <dgm:pt modelId="{233B606D-130C-4BFE-A107-144F17CCC2EA}" type="parTrans" cxnId="{A27CE953-35CA-4FE5-B543-54C2ABAAB03F}">
      <dgm:prSet custT="1"/>
      <dgm:spPr/>
      <dgm:t>
        <a:bodyPr/>
        <a:lstStyle/>
        <a:p>
          <a:endParaRPr lang="ru-RU" sz="1000"/>
        </a:p>
      </dgm:t>
    </dgm:pt>
    <dgm:pt modelId="{B55597EE-6B8A-4C41-AAF4-646F90943D25}" type="sibTrans" cxnId="{A27CE953-35CA-4FE5-B543-54C2ABAAB03F}">
      <dgm:prSet/>
      <dgm:spPr/>
      <dgm:t>
        <a:bodyPr/>
        <a:lstStyle/>
        <a:p>
          <a:endParaRPr lang="ru-RU"/>
        </a:p>
      </dgm:t>
    </dgm:pt>
    <dgm:pt modelId="{8CC095F2-4066-42C1-85B1-A6D85AFF5B4D}">
      <dgm:prSet phldrT="[Текст]" custT="1"/>
      <dgm:spPr/>
      <dgm:t>
        <a:bodyPr/>
        <a:lstStyle/>
        <a:p>
          <a:r>
            <a:rPr lang="uz-Cyrl-UZ" sz="1000"/>
            <a:t>меҳнатга лаёқатсиз, ёрдамга муҳтож ота-оналар вояга етган, меҳнатга лаёқатли болаларидан</a:t>
          </a:r>
          <a:endParaRPr lang="ru-RU" sz="1000"/>
        </a:p>
      </dgm:t>
    </dgm:pt>
    <dgm:pt modelId="{B3200E80-1B51-4F49-B6CE-7C885FB4E7B9}" type="parTrans" cxnId="{99C488BC-78D8-4FF3-85E7-6D812C53011A}">
      <dgm:prSet custT="1"/>
      <dgm:spPr/>
      <dgm:t>
        <a:bodyPr/>
        <a:lstStyle/>
        <a:p>
          <a:endParaRPr lang="ru-RU" sz="1000"/>
        </a:p>
      </dgm:t>
    </dgm:pt>
    <dgm:pt modelId="{626C889A-B824-457A-A044-B8EB7EFA5D58}" type="sibTrans" cxnId="{99C488BC-78D8-4FF3-85E7-6D812C53011A}">
      <dgm:prSet/>
      <dgm:spPr/>
      <dgm:t>
        <a:bodyPr/>
        <a:lstStyle/>
        <a:p>
          <a:endParaRPr lang="ru-RU"/>
        </a:p>
      </dgm:t>
    </dgm:pt>
    <dgm:pt modelId="{C5C49126-F4B2-4727-B4C1-1E26756A626D}">
      <dgm:prSet custT="1"/>
      <dgm:spPr/>
      <dgm:t>
        <a:bodyPr/>
        <a:lstStyle/>
        <a:p>
          <a:r>
            <a:rPr lang="uz-Cyrl-UZ" sz="1000"/>
            <a:t>вояга етган, лекин меҳнатга лаёқатсиз ва ёрдамга муҳтож фарзандлар</a:t>
          </a:r>
          <a:endParaRPr lang="ru-RU" sz="1000"/>
        </a:p>
      </dgm:t>
    </dgm:pt>
    <dgm:pt modelId="{D3D5A9BF-62A6-45A1-ABCC-4201F6AB53B8}" type="parTrans" cxnId="{2FB20CC1-4903-45F7-A448-B93B026DB542}">
      <dgm:prSet custT="1"/>
      <dgm:spPr/>
      <dgm:t>
        <a:bodyPr/>
        <a:lstStyle/>
        <a:p>
          <a:endParaRPr lang="ru-RU" sz="1000"/>
        </a:p>
      </dgm:t>
    </dgm:pt>
    <dgm:pt modelId="{3C46C228-BA0E-4D99-8270-AAAE69BD7C41}" type="sibTrans" cxnId="{2FB20CC1-4903-45F7-A448-B93B026DB542}">
      <dgm:prSet/>
      <dgm:spPr/>
      <dgm:t>
        <a:bodyPr/>
        <a:lstStyle/>
        <a:p>
          <a:endParaRPr lang="ru-RU"/>
        </a:p>
      </dgm:t>
    </dgm:pt>
    <dgm:pt modelId="{D04F56B2-84AA-45D5-907E-C820A0C7E273}">
      <dgm:prSet custT="1"/>
      <dgm:spPr/>
      <dgm:t>
        <a:bodyPr/>
        <a:lstStyle/>
        <a:p>
          <a:r>
            <a:rPr lang="uz-Cyrl-UZ" sz="1000"/>
            <a:t>хотин ҳомиладорлик даврида ва ўртада бола тўғилган кундан бошлаб 3 йил давомида</a:t>
          </a:r>
          <a:endParaRPr lang="ru-RU" sz="1000"/>
        </a:p>
      </dgm:t>
    </dgm:pt>
    <dgm:pt modelId="{F4ACB9C2-5076-4D70-B5F3-5C5347A686CC}" type="parTrans" cxnId="{9C49BE05-D03B-4227-8FB3-A6E5CBAB2C4D}">
      <dgm:prSet custT="1"/>
      <dgm:spPr/>
      <dgm:t>
        <a:bodyPr/>
        <a:lstStyle/>
        <a:p>
          <a:endParaRPr lang="ru-RU" sz="1000"/>
        </a:p>
      </dgm:t>
    </dgm:pt>
    <dgm:pt modelId="{20C144D4-2B8C-4D61-8002-81634D001ED3}" type="sibTrans" cxnId="{9C49BE05-D03B-4227-8FB3-A6E5CBAB2C4D}">
      <dgm:prSet/>
      <dgm:spPr/>
      <dgm:t>
        <a:bodyPr/>
        <a:lstStyle/>
        <a:p>
          <a:endParaRPr lang="ru-RU"/>
        </a:p>
      </dgm:t>
    </dgm:pt>
    <dgm:pt modelId="{979A7A8C-7187-446A-AB4C-D223E8D4C79B}">
      <dgm:prSet custT="1"/>
      <dgm:spPr/>
      <dgm:t>
        <a:bodyPr/>
        <a:lstStyle/>
        <a:p>
          <a:r>
            <a:rPr lang="uz-Cyrl-UZ" sz="1000"/>
            <a:t>ота-она йўқ бўлган ёки улардан таъминот ололмайдиган ваяга етмаган ва ёрдамга муҳтож неваралари етарли маблағга эга бўлган бобо ва буваларидан </a:t>
          </a:r>
          <a:endParaRPr lang="ru-RU" sz="1000"/>
        </a:p>
      </dgm:t>
    </dgm:pt>
    <dgm:pt modelId="{411411E4-E1EF-4E2F-9332-68FC50D311AD}" type="parTrans" cxnId="{9F2E0CCE-DFAC-414E-A6BB-ACE73D14E530}">
      <dgm:prSet custT="1"/>
      <dgm:spPr/>
      <dgm:t>
        <a:bodyPr/>
        <a:lstStyle/>
        <a:p>
          <a:endParaRPr lang="ru-RU" sz="1000"/>
        </a:p>
      </dgm:t>
    </dgm:pt>
    <dgm:pt modelId="{AE713164-4C3F-4DA1-ADEF-3BF41816808C}" type="sibTrans" cxnId="{9F2E0CCE-DFAC-414E-A6BB-ACE73D14E530}">
      <dgm:prSet/>
      <dgm:spPr/>
      <dgm:t>
        <a:bodyPr/>
        <a:lstStyle/>
        <a:p>
          <a:endParaRPr lang="ru-RU"/>
        </a:p>
      </dgm:t>
    </dgm:pt>
    <dgm:pt modelId="{EDB06B80-5F2D-4CEE-A155-5E2783B54951}">
      <dgm:prSet custT="1"/>
      <dgm:spPr/>
      <dgm:t>
        <a:bodyPr/>
        <a:lstStyle/>
        <a:p>
          <a:r>
            <a:rPr lang="uz-Cyrl-UZ" sz="1000"/>
            <a:t>меҳнатга лаёқатсиз, ёрдамга муҳтож ўгай ота ва оналар ўгай ўғил-қизларидан</a:t>
          </a:r>
          <a:endParaRPr lang="ru-RU" sz="1000"/>
        </a:p>
      </dgm:t>
    </dgm:pt>
    <dgm:pt modelId="{34BA7F5F-E8BC-4DDC-9808-A28F37146CCD}" type="parTrans" cxnId="{B4858092-7765-4E03-A659-81D13FD0A963}">
      <dgm:prSet custT="1"/>
      <dgm:spPr/>
      <dgm:t>
        <a:bodyPr/>
        <a:lstStyle/>
        <a:p>
          <a:endParaRPr lang="ru-RU" sz="1000"/>
        </a:p>
      </dgm:t>
    </dgm:pt>
    <dgm:pt modelId="{DE8CD962-6AF1-4C5C-AC3D-8B28B4C0DD66}" type="sibTrans" cxnId="{B4858092-7765-4E03-A659-81D13FD0A963}">
      <dgm:prSet/>
      <dgm:spPr/>
      <dgm:t>
        <a:bodyPr/>
        <a:lstStyle/>
        <a:p>
          <a:endParaRPr lang="ru-RU"/>
        </a:p>
      </dgm:t>
    </dgm:pt>
    <dgm:pt modelId="{0F17C481-CA70-4626-80CC-4AC517C368D4}">
      <dgm:prSet phldrT="[Текст]" custT="1"/>
      <dgm:spPr/>
      <dgm:t>
        <a:bodyPr/>
        <a:lstStyle/>
        <a:p>
          <a:r>
            <a:rPr lang="uz-Cyrl-UZ" sz="1000"/>
            <a:t>меҳнатга лаёқатсиз, ёрдамга муҳтож ота-оналар вояга етган меҳнатга лаёқатли фарзандларидан</a:t>
          </a:r>
          <a:endParaRPr lang="ru-RU" sz="1000"/>
        </a:p>
      </dgm:t>
    </dgm:pt>
    <dgm:pt modelId="{0E2353C7-F0F0-4A8C-8789-CD95058E8F76}" type="parTrans" cxnId="{4D208B3B-3D30-44E2-92F7-84535D99D0E0}">
      <dgm:prSet custT="1"/>
      <dgm:spPr/>
      <dgm:t>
        <a:bodyPr/>
        <a:lstStyle/>
        <a:p>
          <a:endParaRPr lang="ru-RU" sz="1000"/>
        </a:p>
      </dgm:t>
    </dgm:pt>
    <dgm:pt modelId="{24DF1BBD-687D-4231-94F3-23B7BD6674D8}" type="sibTrans" cxnId="{4D208B3B-3D30-44E2-92F7-84535D99D0E0}">
      <dgm:prSet/>
      <dgm:spPr/>
      <dgm:t>
        <a:bodyPr/>
        <a:lstStyle/>
        <a:p>
          <a:endParaRPr lang="ru-RU"/>
        </a:p>
      </dgm:t>
    </dgm:pt>
    <dgm:pt modelId="{9645D039-26AA-4551-8042-3D312471072D}">
      <dgm:prSet custT="1"/>
      <dgm:spPr/>
      <dgm:t>
        <a:bodyPr/>
        <a:lstStyle/>
        <a:p>
          <a:r>
            <a:rPr lang="uz-Cyrl-UZ" sz="1000"/>
            <a:t>ўртадаги ногирон бола 18 ёшга тўлгунча ёки болаликдан </a:t>
          </a:r>
          <a:r>
            <a:rPr lang="en-US" sz="1000"/>
            <a:t>I </a:t>
          </a:r>
          <a:r>
            <a:rPr lang="uz-Cyrl-UZ" sz="1000"/>
            <a:t>гуруҳ ногирони бўлган болага қараган ёрдамга муҳтож эр (хотин) ёки собиқ эр (хотин)   </a:t>
          </a:r>
          <a:endParaRPr lang="ru-RU" sz="1000"/>
        </a:p>
      </dgm:t>
    </dgm:pt>
    <dgm:pt modelId="{110300CA-8390-4A22-B766-4BE1F99AF6D4}" type="parTrans" cxnId="{56F429FF-00A8-43C7-83CC-C7587A718083}">
      <dgm:prSet custT="1"/>
      <dgm:spPr/>
      <dgm:t>
        <a:bodyPr/>
        <a:lstStyle/>
        <a:p>
          <a:endParaRPr lang="ru-RU" sz="1000"/>
        </a:p>
      </dgm:t>
    </dgm:pt>
    <dgm:pt modelId="{8BF22925-8135-4887-8B26-C1CD40FAEF17}" type="sibTrans" cxnId="{56F429FF-00A8-43C7-83CC-C7587A718083}">
      <dgm:prSet/>
      <dgm:spPr/>
      <dgm:t>
        <a:bodyPr/>
        <a:lstStyle/>
        <a:p>
          <a:endParaRPr lang="ru-RU"/>
        </a:p>
      </dgm:t>
    </dgm:pt>
    <dgm:pt modelId="{C114FBE4-A62D-4235-892F-C59940ED997E}">
      <dgm:prSet custT="1"/>
      <dgm:spPr/>
      <dgm:t>
        <a:bodyPr/>
        <a:lstStyle/>
        <a:p>
          <a:r>
            <a:rPr lang="uz-Cyrl-UZ" sz="1000"/>
            <a:t>меҳнатга лаёқатсиз, ёрдамга муҳтож бобо ва бувалар ўзларининг етарли маблағга эга бўлган, вояга етган, меҳнатга лаёқатли невараларидан</a:t>
          </a:r>
          <a:endParaRPr lang="ru-RU" sz="1000"/>
        </a:p>
      </dgm:t>
    </dgm:pt>
    <dgm:pt modelId="{190A20A1-B099-4590-9821-3CFD036E70FF}" type="parTrans" cxnId="{A31040A9-46F5-4B3A-A510-8B7145FC616F}">
      <dgm:prSet custT="1"/>
      <dgm:spPr/>
      <dgm:t>
        <a:bodyPr/>
        <a:lstStyle/>
        <a:p>
          <a:endParaRPr lang="ru-RU" sz="1000"/>
        </a:p>
      </dgm:t>
    </dgm:pt>
    <dgm:pt modelId="{994F6B54-8BE0-433D-B958-58DE6C669D15}" type="sibTrans" cxnId="{A31040A9-46F5-4B3A-A510-8B7145FC616F}">
      <dgm:prSet/>
      <dgm:spPr/>
      <dgm:t>
        <a:bodyPr/>
        <a:lstStyle/>
        <a:p>
          <a:endParaRPr lang="ru-RU"/>
        </a:p>
      </dgm:t>
    </dgm:pt>
    <dgm:pt modelId="{FF3A8EA8-FD33-47E3-9F91-4F8935D3D790}" type="pres">
      <dgm:prSet presAssocID="{CED6E6EA-F51B-4952-87A4-05FFA2A62195}" presName="Name0" presStyleCnt="0">
        <dgm:presLayoutVars>
          <dgm:chPref val="1"/>
          <dgm:dir/>
          <dgm:animOne val="branch"/>
          <dgm:animLvl val="lvl"/>
          <dgm:resizeHandles val="exact"/>
        </dgm:presLayoutVars>
      </dgm:prSet>
      <dgm:spPr/>
      <dgm:t>
        <a:bodyPr/>
        <a:lstStyle/>
        <a:p>
          <a:endParaRPr lang="ru-RU"/>
        </a:p>
      </dgm:t>
    </dgm:pt>
    <dgm:pt modelId="{E389ABF7-67F2-4A1A-9FE7-E206CE412FC4}" type="pres">
      <dgm:prSet presAssocID="{79130E64-D754-4F5E-9DE0-9B7653F116A6}" presName="root1" presStyleCnt="0"/>
      <dgm:spPr/>
    </dgm:pt>
    <dgm:pt modelId="{E3F2FAED-D023-4338-B49D-EFB9C9949C52}" type="pres">
      <dgm:prSet presAssocID="{79130E64-D754-4F5E-9DE0-9B7653F116A6}" presName="LevelOneTextNode" presStyleLbl="node0" presStyleIdx="0" presStyleCnt="1" custScaleX="78303" custScaleY="169349">
        <dgm:presLayoutVars>
          <dgm:chPref val="3"/>
        </dgm:presLayoutVars>
      </dgm:prSet>
      <dgm:spPr/>
      <dgm:t>
        <a:bodyPr/>
        <a:lstStyle/>
        <a:p>
          <a:endParaRPr lang="ru-RU"/>
        </a:p>
      </dgm:t>
    </dgm:pt>
    <dgm:pt modelId="{95BFF38E-E6BF-4DAB-B36C-51F5A3FEF91E}" type="pres">
      <dgm:prSet presAssocID="{79130E64-D754-4F5E-9DE0-9B7653F116A6}" presName="level2hierChild" presStyleCnt="0"/>
      <dgm:spPr/>
    </dgm:pt>
    <dgm:pt modelId="{368BDDB8-1090-4B05-9C2F-4C4ABBE70FA3}" type="pres">
      <dgm:prSet presAssocID="{EED9D8C6-D569-4208-9D1C-4023481A3180}" presName="conn2-1" presStyleLbl="parChTrans1D2" presStyleIdx="0" presStyleCnt="11" custScaleX="2000000" custScaleY="2000000"/>
      <dgm:spPr/>
      <dgm:t>
        <a:bodyPr/>
        <a:lstStyle/>
        <a:p>
          <a:endParaRPr lang="ru-RU"/>
        </a:p>
      </dgm:t>
    </dgm:pt>
    <dgm:pt modelId="{2A1FCB4D-5254-4059-B505-8C7AA3766C05}" type="pres">
      <dgm:prSet presAssocID="{EED9D8C6-D569-4208-9D1C-4023481A3180}" presName="connTx" presStyleLbl="parChTrans1D2" presStyleIdx="0" presStyleCnt="11"/>
      <dgm:spPr/>
      <dgm:t>
        <a:bodyPr/>
        <a:lstStyle/>
        <a:p>
          <a:endParaRPr lang="ru-RU"/>
        </a:p>
      </dgm:t>
    </dgm:pt>
    <dgm:pt modelId="{336504BD-68CF-42F3-A500-656E0711068C}" type="pres">
      <dgm:prSet presAssocID="{A8BB01F1-A450-4DDC-A54F-61F92826B036}" presName="root2" presStyleCnt="0"/>
      <dgm:spPr/>
    </dgm:pt>
    <dgm:pt modelId="{39EC9C42-72F1-452E-B2AB-B6AC2143B8E1}" type="pres">
      <dgm:prSet presAssocID="{A8BB01F1-A450-4DDC-A54F-61F92826B036}" presName="LevelTwoTextNode" presStyleLbl="node2" presStyleIdx="0" presStyleCnt="11" custScaleX="231969" custScaleY="66303">
        <dgm:presLayoutVars>
          <dgm:chPref val="3"/>
        </dgm:presLayoutVars>
      </dgm:prSet>
      <dgm:spPr/>
      <dgm:t>
        <a:bodyPr/>
        <a:lstStyle/>
        <a:p>
          <a:endParaRPr lang="ru-RU"/>
        </a:p>
      </dgm:t>
    </dgm:pt>
    <dgm:pt modelId="{26DC3567-CBC3-408D-8350-B32EAAAC127D}" type="pres">
      <dgm:prSet presAssocID="{A8BB01F1-A450-4DDC-A54F-61F92826B036}" presName="level3hierChild" presStyleCnt="0"/>
      <dgm:spPr/>
    </dgm:pt>
    <dgm:pt modelId="{65AFAE53-E9C0-4449-8CCB-4D0923A725B7}" type="pres">
      <dgm:prSet presAssocID="{59BA11F0-B769-47CC-8B4C-C6E6921BFB09}" presName="conn2-1" presStyleLbl="parChTrans1D2" presStyleIdx="1" presStyleCnt="11" custScaleX="2000000" custScaleY="2000000"/>
      <dgm:spPr/>
      <dgm:t>
        <a:bodyPr/>
        <a:lstStyle/>
        <a:p>
          <a:endParaRPr lang="ru-RU"/>
        </a:p>
      </dgm:t>
    </dgm:pt>
    <dgm:pt modelId="{AB67A753-B16D-44BD-970D-C7FC44C83B60}" type="pres">
      <dgm:prSet presAssocID="{59BA11F0-B769-47CC-8B4C-C6E6921BFB09}" presName="connTx" presStyleLbl="parChTrans1D2" presStyleIdx="1" presStyleCnt="11"/>
      <dgm:spPr/>
      <dgm:t>
        <a:bodyPr/>
        <a:lstStyle/>
        <a:p>
          <a:endParaRPr lang="ru-RU"/>
        </a:p>
      </dgm:t>
    </dgm:pt>
    <dgm:pt modelId="{8EAC6322-38A3-4A79-8C8D-E44B848F4A73}" type="pres">
      <dgm:prSet presAssocID="{C2B480F7-48C6-4561-8EC3-631D83F261B5}" presName="root2" presStyleCnt="0"/>
      <dgm:spPr/>
    </dgm:pt>
    <dgm:pt modelId="{F253F400-F9C3-4A03-9E18-BB4FB09109FF}" type="pres">
      <dgm:prSet presAssocID="{C2B480F7-48C6-4561-8EC3-631D83F261B5}" presName="LevelTwoTextNode" presStyleLbl="node2" presStyleIdx="1" presStyleCnt="11" custScaleX="231969" custScaleY="66303">
        <dgm:presLayoutVars>
          <dgm:chPref val="3"/>
        </dgm:presLayoutVars>
      </dgm:prSet>
      <dgm:spPr/>
      <dgm:t>
        <a:bodyPr/>
        <a:lstStyle/>
        <a:p>
          <a:endParaRPr lang="ru-RU"/>
        </a:p>
      </dgm:t>
    </dgm:pt>
    <dgm:pt modelId="{40570980-6DF9-48BA-808F-F1DF89D70AF5}" type="pres">
      <dgm:prSet presAssocID="{C2B480F7-48C6-4561-8EC3-631D83F261B5}" presName="level3hierChild" presStyleCnt="0"/>
      <dgm:spPr/>
    </dgm:pt>
    <dgm:pt modelId="{DD7D8DF7-BD18-4E9A-8A62-042FBD5839FB}" type="pres">
      <dgm:prSet presAssocID="{233B606D-130C-4BFE-A107-144F17CCC2EA}" presName="conn2-1" presStyleLbl="parChTrans1D2" presStyleIdx="2" presStyleCnt="11" custScaleX="2000000" custScaleY="1806500"/>
      <dgm:spPr/>
      <dgm:t>
        <a:bodyPr/>
        <a:lstStyle/>
        <a:p>
          <a:endParaRPr lang="ru-RU"/>
        </a:p>
      </dgm:t>
    </dgm:pt>
    <dgm:pt modelId="{47B43381-6DD3-46C1-A45D-03717449EC6B}" type="pres">
      <dgm:prSet presAssocID="{233B606D-130C-4BFE-A107-144F17CCC2EA}" presName="connTx" presStyleLbl="parChTrans1D2" presStyleIdx="2" presStyleCnt="11"/>
      <dgm:spPr/>
      <dgm:t>
        <a:bodyPr/>
        <a:lstStyle/>
        <a:p>
          <a:endParaRPr lang="ru-RU"/>
        </a:p>
      </dgm:t>
    </dgm:pt>
    <dgm:pt modelId="{4003A1DA-C7A8-4031-BD6C-08181B04350A}" type="pres">
      <dgm:prSet presAssocID="{07F9CA06-65A5-4A5A-9628-CBBD9B6D1718}" presName="root2" presStyleCnt="0"/>
      <dgm:spPr/>
    </dgm:pt>
    <dgm:pt modelId="{DD317A1F-EE5A-47DC-9329-F0E25B7F53D2}" type="pres">
      <dgm:prSet presAssocID="{07F9CA06-65A5-4A5A-9628-CBBD9B6D1718}" presName="LevelTwoTextNode" presStyleLbl="node2" presStyleIdx="2" presStyleCnt="11" custScaleX="231969" custScaleY="66303">
        <dgm:presLayoutVars>
          <dgm:chPref val="3"/>
        </dgm:presLayoutVars>
      </dgm:prSet>
      <dgm:spPr/>
      <dgm:t>
        <a:bodyPr/>
        <a:lstStyle/>
        <a:p>
          <a:endParaRPr lang="ru-RU"/>
        </a:p>
      </dgm:t>
    </dgm:pt>
    <dgm:pt modelId="{DEF3E77C-1FE8-45DC-ADFE-F2B8B1A6016F}" type="pres">
      <dgm:prSet presAssocID="{07F9CA06-65A5-4A5A-9628-CBBD9B6D1718}" presName="level3hierChild" presStyleCnt="0"/>
      <dgm:spPr/>
    </dgm:pt>
    <dgm:pt modelId="{0087AD43-EB97-4699-907C-8421A5E70C60}" type="pres">
      <dgm:prSet presAssocID="{B3200E80-1B51-4F49-B6CE-7C885FB4E7B9}" presName="conn2-1" presStyleLbl="parChTrans1D2" presStyleIdx="3" presStyleCnt="11" custScaleX="2000000" custScaleY="1204334"/>
      <dgm:spPr/>
      <dgm:t>
        <a:bodyPr/>
        <a:lstStyle/>
        <a:p>
          <a:endParaRPr lang="ru-RU"/>
        </a:p>
      </dgm:t>
    </dgm:pt>
    <dgm:pt modelId="{FEE16773-0C5B-45CE-B5A3-CCAA41FF1A51}" type="pres">
      <dgm:prSet presAssocID="{B3200E80-1B51-4F49-B6CE-7C885FB4E7B9}" presName="connTx" presStyleLbl="parChTrans1D2" presStyleIdx="3" presStyleCnt="11"/>
      <dgm:spPr/>
      <dgm:t>
        <a:bodyPr/>
        <a:lstStyle/>
        <a:p>
          <a:endParaRPr lang="ru-RU"/>
        </a:p>
      </dgm:t>
    </dgm:pt>
    <dgm:pt modelId="{9F074E88-4482-496B-A95B-4BD14D06413B}" type="pres">
      <dgm:prSet presAssocID="{8CC095F2-4066-42C1-85B1-A6D85AFF5B4D}" presName="root2" presStyleCnt="0"/>
      <dgm:spPr/>
    </dgm:pt>
    <dgm:pt modelId="{71BDC289-A6B1-4214-90AB-82C0E5ECD858}" type="pres">
      <dgm:prSet presAssocID="{8CC095F2-4066-42C1-85B1-A6D85AFF5B4D}" presName="LevelTwoTextNode" presStyleLbl="node2" presStyleIdx="3" presStyleCnt="11" custScaleX="231969" custScaleY="66303">
        <dgm:presLayoutVars>
          <dgm:chPref val="3"/>
        </dgm:presLayoutVars>
      </dgm:prSet>
      <dgm:spPr/>
      <dgm:t>
        <a:bodyPr/>
        <a:lstStyle/>
        <a:p>
          <a:endParaRPr lang="ru-RU"/>
        </a:p>
      </dgm:t>
    </dgm:pt>
    <dgm:pt modelId="{6087AA59-7094-46D7-BC08-4024EC616C29}" type="pres">
      <dgm:prSet presAssocID="{8CC095F2-4066-42C1-85B1-A6D85AFF5B4D}" presName="level3hierChild" presStyleCnt="0"/>
      <dgm:spPr/>
    </dgm:pt>
    <dgm:pt modelId="{F84A040E-9E1E-45C8-A3F6-DF00C39E6650}" type="pres">
      <dgm:prSet presAssocID="{D3D5A9BF-62A6-45A1-ABCC-4201F6AB53B8}" presName="conn2-1" presStyleLbl="parChTrans1D2" presStyleIdx="4" presStyleCnt="11" custScaleX="2000000" custScaleY="602167"/>
      <dgm:spPr/>
      <dgm:t>
        <a:bodyPr/>
        <a:lstStyle/>
        <a:p>
          <a:endParaRPr lang="ru-RU"/>
        </a:p>
      </dgm:t>
    </dgm:pt>
    <dgm:pt modelId="{87618A5E-F853-48F3-BA5C-905AF3D8E76B}" type="pres">
      <dgm:prSet presAssocID="{D3D5A9BF-62A6-45A1-ABCC-4201F6AB53B8}" presName="connTx" presStyleLbl="parChTrans1D2" presStyleIdx="4" presStyleCnt="11"/>
      <dgm:spPr/>
      <dgm:t>
        <a:bodyPr/>
        <a:lstStyle/>
        <a:p>
          <a:endParaRPr lang="ru-RU"/>
        </a:p>
      </dgm:t>
    </dgm:pt>
    <dgm:pt modelId="{40EA66F8-F181-488A-B340-89B9C661E1F0}" type="pres">
      <dgm:prSet presAssocID="{C5C49126-F4B2-4727-B4C1-1E26756A626D}" presName="root2" presStyleCnt="0"/>
      <dgm:spPr/>
    </dgm:pt>
    <dgm:pt modelId="{989A40F0-2CAD-45C5-ACAA-7F4B3EB08810}" type="pres">
      <dgm:prSet presAssocID="{C5C49126-F4B2-4727-B4C1-1E26756A626D}" presName="LevelTwoTextNode" presStyleLbl="node2" presStyleIdx="4" presStyleCnt="11" custScaleX="231969" custScaleY="66303">
        <dgm:presLayoutVars>
          <dgm:chPref val="3"/>
        </dgm:presLayoutVars>
      </dgm:prSet>
      <dgm:spPr/>
      <dgm:t>
        <a:bodyPr/>
        <a:lstStyle/>
        <a:p>
          <a:endParaRPr lang="ru-RU"/>
        </a:p>
      </dgm:t>
    </dgm:pt>
    <dgm:pt modelId="{A9B776A4-6917-4BA6-BB2F-4CC1C98D19F1}" type="pres">
      <dgm:prSet presAssocID="{C5C49126-F4B2-4727-B4C1-1E26756A626D}" presName="level3hierChild" presStyleCnt="0"/>
      <dgm:spPr/>
    </dgm:pt>
    <dgm:pt modelId="{F78562F3-579C-4298-A921-B95824F91506}" type="pres">
      <dgm:prSet presAssocID="{F4ACB9C2-5076-4D70-B5F3-5C5347A686CC}" presName="conn2-1" presStyleLbl="parChTrans1D2" presStyleIdx="5" presStyleCnt="11" custScaleX="2000000" custScaleY="93373"/>
      <dgm:spPr/>
      <dgm:t>
        <a:bodyPr/>
        <a:lstStyle/>
        <a:p>
          <a:endParaRPr lang="ru-RU"/>
        </a:p>
      </dgm:t>
    </dgm:pt>
    <dgm:pt modelId="{B8651B7C-ADFD-4F25-86F7-0E8CABD00EEC}" type="pres">
      <dgm:prSet presAssocID="{F4ACB9C2-5076-4D70-B5F3-5C5347A686CC}" presName="connTx" presStyleLbl="parChTrans1D2" presStyleIdx="5" presStyleCnt="11"/>
      <dgm:spPr/>
      <dgm:t>
        <a:bodyPr/>
        <a:lstStyle/>
        <a:p>
          <a:endParaRPr lang="ru-RU"/>
        </a:p>
      </dgm:t>
    </dgm:pt>
    <dgm:pt modelId="{0CDF3330-A186-4A91-97A6-30CE895C1213}" type="pres">
      <dgm:prSet presAssocID="{D04F56B2-84AA-45D5-907E-C820A0C7E273}" presName="root2" presStyleCnt="0"/>
      <dgm:spPr/>
    </dgm:pt>
    <dgm:pt modelId="{50E9F2C5-78E3-495D-8BA3-4D06CA60CBA6}" type="pres">
      <dgm:prSet presAssocID="{D04F56B2-84AA-45D5-907E-C820A0C7E273}" presName="LevelTwoTextNode" presStyleLbl="node2" presStyleIdx="5" presStyleCnt="11" custScaleX="231969" custScaleY="66303">
        <dgm:presLayoutVars>
          <dgm:chPref val="3"/>
        </dgm:presLayoutVars>
      </dgm:prSet>
      <dgm:spPr/>
      <dgm:t>
        <a:bodyPr/>
        <a:lstStyle/>
        <a:p>
          <a:endParaRPr lang="ru-RU"/>
        </a:p>
      </dgm:t>
    </dgm:pt>
    <dgm:pt modelId="{087488B4-C32F-401F-B69E-3E0A5078493B}" type="pres">
      <dgm:prSet presAssocID="{D04F56B2-84AA-45D5-907E-C820A0C7E273}" presName="level3hierChild" presStyleCnt="0"/>
      <dgm:spPr/>
    </dgm:pt>
    <dgm:pt modelId="{E7A9CABE-898A-45B5-A8EA-43745F8B7326}" type="pres">
      <dgm:prSet presAssocID="{411411E4-E1EF-4E2F-9332-68FC50D311AD}" presName="conn2-1" presStyleLbl="parChTrans1D2" presStyleIdx="6" presStyleCnt="11" custScaleX="2000000" custScaleY="602167"/>
      <dgm:spPr/>
      <dgm:t>
        <a:bodyPr/>
        <a:lstStyle/>
        <a:p>
          <a:endParaRPr lang="ru-RU"/>
        </a:p>
      </dgm:t>
    </dgm:pt>
    <dgm:pt modelId="{B100FF1D-A1C9-4E05-8BEC-B78B78133897}" type="pres">
      <dgm:prSet presAssocID="{411411E4-E1EF-4E2F-9332-68FC50D311AD}" presName="connTx" presStyleLbl="parChTrans1D2" presStyleIdx="6" presStyleCnt="11"/>
      <dgm:spPr/>
      <dgm:t>
        <a:bodyPr/>
        <a:lstStyle/>
        <a:p>
          <a:endParaRPr lang="ru-RU"/>
        </a:p>
      </dgm:t>
    </dgm:pt>
    <dgm:pt modelId="{513C26AC-7EF8-4713-9259-528B04D0CC4D}" type="pres">
      <dgm:prSet presAssocID="{979A7A8C-7187-446A-AB4C-D223E8D4C79B}" presName="root2" presStyleCnt="0"/>
      <dgm:spPr/>
    </dgm:pt>
    <dgm:pt modelId="{FD012EBF-26CE-45BF-88CA-E4856763183F}" type="pres">
      <dgm:prSet presAssocID="{979A7A8C-7187-446A-AB4C-D223E8D4C79B}" presName="LevelTwoTextNode" presStyleLbl="node2" presStyleIdx="6" presStyleCnt="11" custScaleX="231969" custScaleY="66303">
        <dgm:presLayoutVars>
          <dgm:chPref val="3"/>
        </dgm:presLayoutVars>
      </dgm:prSet>
      <dgm:spPr/>
      <dgm:t>
        <a:bodyPr/>
        <a:lstStyle/>
        <a:p>
          <a:endParaRPr lang="ru-RU"/>
        </a:p>
      </dgm:t>
    </dgm:pt>
    <dgm:pt modelId="{BF294DD6-4276-4AAE-ACC0-15CC7D1EB6F0}" type="pres">
      <dgm:prSet presAssocID="{979A7A8C-7187-446A-AB4C-D223E8D4C79B}" presName="level3hierChild" presStyleCnt="0"/>
      <dgm:spPr/>
    </dgm:pt>
    <dgm:pt modelId="{2C659816-33EF-4653-98B9-EC92BAB228E8}" type="pres">
      <dgm:prSet presAssocID="{34BA7F5F-E8BC-4DDC-9808-A28F37146CCD}" presName="conn2-1" presStyleLbl="parChTrans1D2" presStyleIdx="7" presStyleCnt="11" custScaleX="2000000" custScaleY="1204334"/>
      <dgm:spPr/>
      <dgm:t>
        <a:bodyPr/>
        <a:lstStyle/>
        <a:p>
          <a:endParaRPr lang="ru-RU"/>
        </a:p>
      </dgm:t>
    </dgm:pt>
    <dgm:pt modelId="{210DDC34-1603-4E54-81CA-497D034E78C8}" type="pres">
      <dgm:prSet presAssocID="{34BA7F5F-E8BC-4DDC-9808-A28F37146CCD}" presName="connTx" presStyleLbl="parChTrans1D2" presStyleIdx="7" presStyleCnt="11"/>
      <dgm:spPr/>
      <dgm:t>
        <a:bodyPr/>
        <a:lstStyle/>
        <a:p>
          <a:endParaRPr lang="ru-RU"/>
        </a:p>
      </dgm:t>
    </dgm:pt>
    <dgm:pt modelId="{A21295B8-5A00-4F91-A038-38C978646E88}" type="pres">
      <dgm:prSet presAssocID="{EDB06B80-5F2D-4CEE-A155-5E2783B54951}" presName="root2" presStyleCnt="0"/>
      <dgm:spPr/>
    </dgm:pt>
    <dgm:pt modelId="{BCA59C3C-1270-43ED-B02B-41C229043B9F}" type="pres">
      <dgm:prSet presAssocID="{EDB06B80-5F2D-4CEE-A155-5E2783B54951}" presName="LevelTwoTextNode" presStyleLbl="node2" presStyleIdx="7" presStyleCnt="11" custScaleX="231969" custScaleY="66303">
        <dgm:presLayoutVars>
          <dgm:chPref val="3"/>
        </dgm:presLayoutVars>
      </dgm:prSet>
      <dgm:spPr/>
      <dgm:t>
        <a:bodyPr/>
        <a:lstStyle/>
        <a:p>
          <a:endParaRPr lang="ru-RU"/>
        </a:p>
      </dgm:t>
    </dgm:pt>
    <dgm:pt modelId="{8E1169F0-741F-4B6F-8113-5435E21C3AD0}" type="pres">
      <dgm:prSet presAssocID="{EDB06B80-5F2D-4CEE-A155-5E2783B54951}" presName="level3hierChild" presStyleCnt="0"/>
      <dgm:spPr/>
    </dgm:pt>
    <dgm:pt modelId="{8130C2EB-6CDF-4939-8C86-0564BF7316DB}" type="pres">
      <dgm:prSet presAssocID="{0E2353C7-F0F0-4A8C-8789-CD95058E8F76}" presName="conn2-1" presStyleLbl="parChTrans1D2" presStyleIdx="8" presStyleCnt="11" custScaleX="2000000" custScaleY="1806500"/>
      <dgm:spPr/>
      <dgm:t>
        <a:bodyPr/>
        <a:lstStyle/>
        <a:p>
          <a:endParaRPr lang="ru-RU"/>
        </a:p>
      </dgm:t>
    </dgm:pt>
    <dgm:pt modelId="{DB7E7D4D-78C9-44C9-BC0F-46B8E950AA39}" type="pres">
      <dgm:prSet presAssocID="{0E2353C7-F0F0-4A8C-8789-CD95058E8F76}" presName="connTx" presStyleLbl="parChTrans1D2" presStyleIdx="8" presStyleCnt="11"/>
      <dgm:spPr/>
      <dgm:t>
        <a:bodyPr/>
        <a:lstStyle/>
        <a:p>
          <a:endParaRPr lang="ru-RU"/>
        </a:p>
      </dgm:t>
    </dgm:pt>
    <dgm:pt modelId="{19D2070B-784E-4480-AE4A-DE7528143779}" type="pres">
      <dgm:prSet presAssocID="{0F17C481-CA70-4626-80CC-4AC517C368D4}" presName="root2" presStyleCnt="0"/>
      <dgm:spPr/>
    </dgm:pt>
    <dgm:pt modelId="{368E0D6A-0D19-4217-A9A3-7133E90F1932}" type="pres">
      <dgm:prSet presAssocID="{0F17C481-CA70-4626-80CC-4AC517C368D4}" presName="LevelTwoTextNode" presStyleLbl="node2" presStyleIdx="8" presStyleCnt="11" custScaleX="231969" custScaleY="66303">
        <dgm:presLayoutVars>
          <dgm:chPref val="3"/>
        </dgm:presLayoutVars>
      </dgm:prSet>
      <dgm:spPr/>
      <dgm:t>
        <a:bodyPr/>
        <a:lstStyle/>
        <a:p>
          <a:endParaRPr lang="ru-RU"/>
        </a:p>
      </dgm:t>
    </dgm:pt>
    <dgm:pt modelId="{10705C9F-B136-461E-8F90-F7B2705D7F70}" type="pres">
      <dgm:prSet presAssocID="{0F17C481-CA70-4626-80CC-4AC517C368D4}" presName="level3hierChild" presStyleCnt="0"/>
      <dgm:spPr/>
    </dgm:pt>
    <dgm:pt modelId="{A659AE9D-A0C5-47F0-A93A-8020B81C243C}" type="pres">
      <dgm:prSet presAssocID="{110300CA-8390-4A22-B766-4BE1F99AF6D4}" presName="conn2-1" presStyleLbl="parChTrans1D2" presStyleIdx="9" presStyleCnt="11" custScaleX="2000000" custScaleY="2000000"/>
      <dgm:spPr/>
      <dgm:t>
        <a:bodyPr/>
        <a:lstStyle/>
        <a:p>
          <a:endParaRPr lang="ru-RU"/>
        </a:p>
      </dgm:t>
    </dgm:pt>
    <dgm:pt modelId="{8FEC6472-7F6E-482C-9CEA-1AD94B13F6C3}" type="pres">
      <dgm:prSet presAssocID="{110300CA-8390-4A22-B766-4BE1F99AF6D4}" presName="connTx" presStyleLbl="parChTrans1D2" presStyleIdx="9" presStyleCnt="11"/>
      <dgm:spPr/>
      <dgm:t>
        <a:bodyPr/>
        <a:lstStyle/>
        <a:p>
          <a:endParaRPr lang="ru-RU"/>
        </a:p>
      </dgm:t>
    </dgm:pt>
    <dgm:pt modelId="{63A292AE-2027-4444-9847-2903EFD85C61}" type="pres">
      <dgm:prSet presAssocID="{9645D039-26AA-4551-8042-3D312471072D}" presName="root2" presStyleCnt="0"/>
      <dgm:spPr/>
    </dgm:pt>
    <dgm:pt modelId="{5F489D78-E55F-47CC-B21C-975068C917B1}" type="pres">
      <dgm:prSet presAssocID="{9645D039-26AA-4551-8042-3D312471072D}" presName="LevelTwoTextNode" presStyleLbl="node2" presStyleIdx="9" presStyleCnt="11" custScaleX="231969" custScaleY="66303">
        <dgm:presLayoutVars>
          <dgm:chPref val="3"/>
        </dgm:presLayoutVars>
      </dgm:prSet>
      <dgm:spPr/>
      <dgm:t>
        <a:bodyPr/>
        <a:lstStyle/>
        <a:p>
          <a:endParaRPr lang="ru-RU"/>
        </a:p>
      </dgm:t>
    </dgm:pt>
    <dgm:pt modelId="{1B0413A5-4B17-4C6A-974E-FF8936118305}" type="pres">
      <dgm:prSet presAssocID="{9645D039-26AA-4551-8042-3D312471072D}" presName="level3hierChild" presStyleCnt="0"/>
      <dgm:spPr/>
    </dgm:pt>
    <dgm:pt modelId="{4C1A3974-E4DB-4606-A416-2492F233313F}" type="pres">
      <dgm:prSet presAssocID="{190A20A1-B099-4590-9821-3CFD036E70FF}" presName="conn2-1" presStyleLbl="parChTrans1D2" presStyleIdx="10" presStyleCnt="11" custScaleX="2000000" custScaleY="2000000"/>
      <dgm:spPr/>
      <dgm:t>
        <a:bodyPr/>
        <a:lstStyle/>
        <a:p>
          <a:endParaRPr lang="ru-RU"/>
        </a:p>
      </dgm:t>
    </dgm:pt>
    <dgm:pt modelId="{6EB69F63-55F9-4499-824D-E2A437348ECF}" type="pres">
      <dgm:prSet presAssocID="{190A20A1-B099-4590-9821-3CFD036E70FF}" presName="connTx" presStyleLbl="parChTrans1D2" presStyleIdx="10" presStyleCnt="11"/>
      <dgm:spPr/>
      <dgm:t>
        <a:bodyPr/>
        <a:lstStyle/>
        <a:p>
          <a:endParaRPr lang="ru-RU"/>
        </a:p>
      </dgm:t>
    </dgm:pt>
    <dgm:pt modelId="{13D6189C-4090-4114-A301-181FCEF453D0}" type="pres">
      <dgm:prSet presAssocID="{C114FBE4-A62D-4235-892F-C59940ED997E}" presName="root2" presStyleCnt="0"/>
      <dgm:spPr/>
    </dgm:pt>
    <dgm:pt modelId="{89AA1476-19BF-42DE-8EA1-E361B9213174}" type="pres">
      <dgm:prSet presAssocID="{C114FBE4-A62D-4235-892F-C59940ED997E}" presName="LevelTwoTextNode" presStyleLbl="node2" presStyleIdx="10" presStyleCnt="11" custScaleX="231969" custScaleY="66303">
        <dgm:presLayoutVars>
          <dgm:chPref val="3"/>
        </dgm:presLayoutVars>
      </dgm:prSet>
      <dgm:spPr/>
      <dgm:t>
        <a:bodyPr/>
        <a:lstStyle/>
        <a:p>
          <a:endParaRPr lang="ru-RU"/>
        </a:p>
      </dgm:t>
    </dgm:pt>
    <dgm:pt modelId="{C409C618-E2C8-44E1-99D4-2675EA86E964}" type="pres">
      <dgm:prSet presAssocID="{C114FBE4-A62D-4235-892F-C59940ED997E}" presName="level3hierChild" presStyleCnt="0"/>
      <dgm:spPr/>
    </dgm:pt>
  </dgm:ptLst>
  <dgm:cxnLst>
    <dgm:cxn modelId="{56F429FF-00A8-43C7-83CC-C7587A718083}" srcId="{79130E64-D754-4F5E-9DE0-9B7653F116A6}" destId="{9645D039-26AA-4551-8042-3D312471072D}" srcOrd="9" destOrd="0" parTransId="{110300CA-8390-4A22-B766-4BE1F99AF6D4}" sibTransId="{8BF22925-8135-4887-8B26-C1CD40FAEF17}"/>
    <dgm:cxn modelId="{DAE6263C-EB80-42B4-8BF5-030C3E9A7245}" type="presOf" srcId="{979A7A8C-7187-446A-AB4C-D223E8D4C79B}" destId="{FD012EBF-26CE-45BF-88CA-E4856763183F}" srcOrd="0" destOrd="0" presId="urn:microsoft.com/office/officeart/2008/layout/HorizontalMultiLevelHierarchy"/>
    <dgm:cxn modelId="{B4858092-7765-4E03-A659-81D13FD0A963}" srcId="{79130E64-D754-4F5E-9DE0-9B7653F116A6}" destId="{EDB06B80-5F2D-4CEE-A155-5E2783B54951}" srcOrd="7" destOrd="0" parTransId="{34BA7F5F-E8BC-4DDC-9808-A28F37146CCD}" sibTransId="{DE8CD962-6AF1-4C5C-AC3D-8B28B4C0DD66}"/>
    <dgm:cxn modelId="{9C49BE05-D03B-4227-8FB3-A6E5CBAB2C4D}" srcId="{79130E64-D754-4F5E-9DE0-9B7653F116A6}" destId="{D04F56B2-84AA-45D5-907E-C820A0C7E273}" srcOrd="5" destOrd="0" parTransId="{F4ACB9C2-5076-4D70-B5F3-5C5347A686CC}" sibTransId="{20C144D4-2B8C-4D61-8002-81634D001ED3}"/>
    <dgm:cxn modelId="{6450AE92-522D-4C0E-9E76-0D4A07E40DD2}" type="presOf" srcId="{190A20A1-B099-4590-9821-3CFD036E70FF}" destId="{4C1A3974-E4DB-4606-A416-2492F233313F}" srcOrd="0" destOrd="0" presId="urn:microsoft.com/office/officeart/2008/layout/HorizontalMultiLevelHierarchy"/>
    <dgm:cxn modelId="{8FDDC78B-FA04-4BA3-BABB-F77C5AFDCC61}" type="presOf" srcId="{C114FBE4-A62D-4235-892F-C59940ED997E}" destId="{89AA1476-19BF-42DE-8EA1-E361B9213174}" srcOrd="0" destOrd="0" presId="urn:microsoft.com/office/officeart/2008/layout/HorizontalMultiLevelHierarchy"/>
    <dgm:cxn modelId="{5EF808EB-E3A5-40F5-A85F-341181D43D7D}" type="presOf" srcId="{D04F56B2-84AA-45D5-907E-C820A0C7E273}" destId="{50E9F2C5-78E3-495D-8BA3-4D06CA60CBA6}" srcOrd="0" destOrd="0" presId="urn:microsoft.com/office/officeart/2008/layout/HorizontalMultiLevelHierarchy"/>
    <dgm:cxn modelId="{FA7BC030-8594-45DF-9162-550281347E1A}" srcId="{79130E64-D754-4F5E-9DE0-9B7653F116A6}" destId="{C2B480F7-48C6-4561-8EC3-631D83F261B5}" srcOrd="1" destOrd="0" parTransId="{59BA11F0-B769-47CC-8B4C-C6E6921BFB09}" sibTransId="{8E93DAE8-986F-4BE9-BFE7-1B07571BCD02}"/>
    <dgm:cxn modelId="{87D0B4DF-3DAC-4314-ADEB-C02D2D9CD558}" type="presOf" srcId="{110300CA-8390-4A22-B766-4BE1F99AF6D4}" destId="{8FEC6472-7F6E-482C-9CEA-1AD94B13F6C3}" srcOrd="1" destOrd="0" presId="urn:microsoft.com/office/officeart/2008/layout/HorizontalMultiLevelHierarchy"/>
    <dgm:cxn modelId="{8F33B736-4EF9-4DEE-827B-7945E4A67ED2}" type="presOf" srcId="{0E2353C7-F0F0-4A8C-8789-CD95058E8F76}" destId="{DB7E7D4D-78C9-44C9-BC0F-46B8E950AA39}" srcOrd="1" destOrd="0" presId="urn:microsoft.com/office/officeart/2008/layout/HorizontalMultiLevelHierarchy"/>
    <dgm:cxn modelId="{509C948C-D27B-4962-8D1C-9B80666655E7}" type="presOf" srcId="{0E2353C7-F0F0-4A8C-8789-CD95058E8F76}" destId="{8130C2EB-6CDF-4939-8C86-0564BF7316DB}" srcOrd="0" destOrd="0" presId="urn:microsoft.com/office/officeart/2008/layout/HorizontalMultiLevelHierarchy"/>
    <dgm:cxn modelId="{2BBBED0D-D320-4BA7-97FE-35FFB7338382}" type="presOf" srcId="{79130E64-D754-4F5E-9DE0-9B7653F116A6}" destId="{E3F2FAED-D023-4338-B49D-EFB9C9949C52}" srcOrd="0" destOrd="0" presId="urn:microsoft.com/office/officeart/2008/layout/HorizontalMultiLevelHierarchy"/>
    <dgm:cxn modelId="{99C488BC-78D8-4FF3-85E7-6D812C53011A}" srcId="{79130E64-D754-4F5E-9DE0-9B7653F116A6}" destId="{8CC095F2-4066-42C1-85B1-A6D85AFF5B4D}" srcOrd="3" destOrd="0" parTransId="{B3200E80-1B51-4F49-B6CE-7C885FB4E7B9}" sibTransId="{626C889A-B824-457A-A044-B8EB7EFA5D58}"/>
    <dgm:cxn modelId="{D9E77B7C-EA04-4057-A17D-381793FFA167}" type="presOf" srcId="{8CC095F2-4066-42C1-85B1-A6D85AFF5B4D}" destId="{71BDC289-A6B1-4214-90AB-82C0E5ECD858}" srcOrd="0" destOrd="0" presId="urn:microsoft.com/office/officeart/2008/layout/HorizontalMultiLevelHierarchy"/>
    <dgm:cxn modelId="{E3C026E8-6FA8-497A-B3EB-8121E0251281}" type="presOf" srcId="{EED9D8C6-D569-4208-9D1C-4023481A3180}" destId="{368BDDB8-1090-4B05-9C2F-4C4ABBE70FA3}" srcOrd="0" destOrd="0" presId="urn:microsoft.com/office/officeart/2008/layout/HorizontalMultiLevelHierarchy"/>
    <dgm:cxn modelId="{83906F8C-F30F-4A53-BD14-D48CEEB2B072}" type="presOf" srcId="{59BA11F0-B769-47CC-8B4C-C6E6921BFB09}" destId="{AB67A753-B16D-44BD-970D-C7FC44C83B60}" srcOrd="1" destOrd="0" presId="urn:microsoft.com/office/officeart/2008/layout/HorizontalMultiLevelHierarchy"/>
    <dgm:cxn modelId="{33348A66-AD41-45B3-99E7-607F4A60C299}" type="presOf" srcId="{EDB06B80-5F2D-4CEE-A155-5E2783B54951}" destId="{BCA59C3C-1270-43ED-B02B-41C229043B9F}" srcOrd="0" destOrd="0" presId="urn:microsoft.com/office/officeart/2008/layout/HorizontalMultiLevelHierarchy"/>
    <dgm:cxn modelId="{0D00B52F-F803-47C9-B173-DA888980FDEA}" type="presOf" srcId="{D3D5A9BF-62A6-45A1-ABCC-4201F6AB53B8}" destId="{87618A5E-F853-48F3-BA5C-905AF3D8E76B}" srcOrd="1" destOrd="0" presId="urn:microsoft.com/office/officeart/2008/layout/HorizontalMultiLevelHierarchy"/>
    <dgm:cxn modelId="{142299F2-43BE-41DA-B1B8-95DDB495C9A6}" type="presOf" srcId="{59BA11F0-B769-47CC-8B4C-C6E6921BFB09}" destId="{65AFAE53-E9C0-4449-8CCB-4D0923A725B7}" srcOrd="0" destOrd="0" presId="urn:microsoft.com/office/officeart/2008/layout/HorizontalMultiLevelHierarchy"/>
    <dgm:cxn modelId="{7AFD0DBB-B44B-4A54-9379-328FB93894CD}" type="presOf" srcId="{9645D039-26AA-4551-8042-3D312471072D}" destId="{5F489D78-E55F-47CC-B21C-975068C917B1}" srcOrd="0" destOrd="0" presId="urn:microsoft.com/office/officeart/2008/layout/HorizontalMultiLevelHierarchy"/>
    <dgm:cxn modelId="{2FB20CC1-4903-45F7-A448-B93B026DB542}" srcId="{79130E64-D754-4F5E-9DE0-9B7653F116A6}" destId="{C5C49126-F4B2-4727-B4C1-1E26756A626D}" srcOrd="4" destOrd="0" parTransId="{D3D5A9BF-62A6-45A1-ABCC-4201F6AB53B8}" sibTransId="{3C46C228-BA0E-4D99-8270-AAAE69BD7C41}"/>
    <dgm:cxn modelId="{5667C385-C5D7-4947-ACAF-39A5724BEAB7}" type="presOf" srcId="{190A20A1-B099-4590-9821-3CFD036E70FF}" destId="{6EB69F63-55F9-4499-824D-E2A437348ECF}" srcOrd="1" destOrd="0" presId="urn:microsoft.com/office/officeart/2008/layout/HorizontalMultiLevelHierarchy"/>
    <dgm:cxn modelId="{9F2E0CCE-DFAC-414E-A6BB-ACE73D14E530}" srcId="{79130E64-D754-4F5E-9DE0-9B7653F116A6}" destId="{979A7A8C-7187-446A-AB4C-D223E8D4C79B}" srcOrd="6" destOrd="0" parTransId="{411411E4-E1EF-4E2F-9332-68FC50D311AD}" sibTransId="{AE713164-4C3F-4DA1-ADEF-3BF41816808C}"/>
    <dgm:cxn modelId="{F9F07AB0-24B1-4F22-A7F1-A21842844922}" type="presOf" srcId="{B3200E80-1B51-4F49-B6CE-7C885FB4E7B9}" destId="{FEE16773-0C5B-45CE-B5A3-CCAA41FF1A51}" srcOrd="1" destOrd="0" presId="urn:microsoft.com/office/officeart/2008/layout/HorizontalMultiLevelHierarchy"/>
    <dgm:cxn modelId="{AA90674F-F85A-4F5D-BB44-6997CEFF0DC5}" srcId="{79130E64-D754-4F5E-9DE0-9B7653F116A6}" destId="{A8BB01F1-A450-4DDC-A54F-61F92826B036}" srcOrd="0" destOrd="0" parTransId="{EED9D8C6-D569-4208-9D1C-4023481A3180}" sibTransId="{999F8216-2F17-4957-91B3-3629C437BFF0}"/>
    <dgm:cxn modelId="{556D78D2-EC55-4F40-B1DB-26D4C9D4B412}" srcId="{CED6E6EA-F51B-4952-87A4-05FFA2A62195}" destId="{79130E64-D754-4F5E-9DE0-9B7653F116A6}" srcOrd="0" destOrd="0" parTransId="{FA3844AF-A7EC-442B-8D85-3DA6803102B7}" sibTransId="{2A82B9FD-7E29-4212-B1C9-800067301AA0}"/>
    <dgm:cxn modelId="{4D530C93-999A-4C82-ABD3-679BEE4D1AFA}" type="presOf" srcId="{0F17C481-CA70-4626-80CC-4AC517C368D4}" destId="{368E0D6A-0D19-4217-A9A3-7133E90F1932}" srcOrd="0" destOrd="0" presId="urn:microsoft.com/office/officeart/2008/layout/HorizontalMultiLevelHierarchy"/>
    <dgm:cxn modelId="{A27CE953-35CA-4FE5-B543-54C2ABAAB03F}" srcId="{79130E64-D754-4F5E-9DE0-9B7653F116A6}" destId="{07F9CA06-65A5-4A5A-9628-CBBD9B6D1718}" srcOrd="2" destOrd="0" parTransId="{233B606D-130C-4BFE-A107-144F17CCC2EA}" sibTransId="{B55597EE-6B8A-4C41-AAF4-646F90943D25}"/>
    <dgm:cxn modelId="{CBC807FE-D131-4314-A068-74E41491A230}" type="presOf" srcId="{233B606D-130C-4BFE-A107-144F17CCC2EA}" destId="{DD7D8DF7-BD18-4E9A-8A62-042FBD5839FB}" srcOrd="0" destOrd="0" presId="urn:microsoft.com/office/officeart/2008/layout/HorizontalMultiLevelHierarchy"/>
    <dgm:cxn modelId="{A31040A9-46F5-4B3A-A510-8B7145FC616F}" srcId="{79130E64-D754-4F5E-9DE0-9B7653F116A6}" destId="{C114FBE4-A62D-4235-892F-C59940ED997E}" srcOrd="10" destOrd="0" parTransId="{190A20A1-B099-4590-9821-3CFD036E70FF}" sibTransId="{994F6B54-8BE0-433D-B958-58DE6C669D15}"/>
    <dgm:cxn modelId="{3469B464-1CD8-404E-8224-F642C0531CED}" type="presOf" srcId="{D3D5A9BF-62A6-45A1-ABCC-4201F6AB53B8}" destId="{F84A040E-9E1E-45C8-A3F6-DF00C39E6650}" srcOrd="0" destOrd="0" presId="urn:microsoft.com/office/officeart/2008/layout/HorizontalMultiLevelHierarchy"/>
    <dgm:cxn modelId="{4D208B3B-3D30-44E2-92F7-84535D99D0E0}" srcId="{79130E64-D754-4F5E-9DE0-9B7653F116A6}" destId="{0F17C481-CA70-4626-80CC-4AC517C368D4}" srcOrd="8" destOrd="0" parTransId="{0E2353C7-F0F0-4A8C-8789-CD95058E8F76}" sibTransId="{24DF1BBD-687D-4231-94F3-23B7BD6674D8}"/>
    <dgm:cxn modelId="{BD5FE197-1DBB-4382-A510-6AB49CBA1221}" type="presOf" srcId="{C2B480F7-48C6-4561-8EC3-631D83F261B5}" destId="{F253F400-F9C3-4A03-9E18-BB4FB09109FF}" srcOrd="0" destOrd="0" presId="urn:microsoft.com/office/officeart/2008/layout/HorizontalMultiLevelHierarchy"/>
    <dgm:cxn modelId="{BEEB6049-5875-4DE2-B0D0-382F2DF41C32}" type="presOf" srcId="{411411E4-E1EF-4E2F-9332-68FC50D311AD}" destId="{E7A9CABE-898A-45B5-A8EA-43745F8B7326}" srcOrd="0" destOrd="0" presId="urn:microsoft.com/office/officeart/2008/layout/HorizontalMultiLevelHierarchy"/>
    <dgm:cxn modelId="{D0908E68-9C2F-445C-BB09-89E05AEDEC56}" type="presOf" srcId="{F4ACB9C2-5076-4D70-B5F3-5C5347A686CC}" destId="{B8651B7C-ADFD-4F25-86F7-0E8CABD00EEC}" srcOrd="1" destOrd="0" presId="urn:microsoft.com/office/officeart/2008/layout/HorizontalMultiLevelHierarchy"/>
    <dgm:cxn modelId="{79599B40-9AD6-47BD-8619-8A94BBC0716D}" type="presOf" srcId="{EED9D8C6-D569-4208-9D1C-4023481A3180}" destId="{2A1FCB4D-5254-4059-B505-8C7AA3766C05}" srcOrd="1" destOrd="0" presId="urn:microsoft.com/office/officeart/2008/layout/HorizontalMultiLevelHierarchy"/>
    <dgm:cxn modelId="{8F674FE4-13B1-47D2-AA26-D46A2C29DB18}" type="presOf" srcId="{A8BB01F1-A450-4DDC-A54F-61F92826B036}" destId="{39EC9C42-72F1-452E-B2AB-B6AC2143B8E1}" srcOrd="0" destOrd="0" presId="urn:microsoft.com/office/officeart/2008/layout/HorizontalMultiLevelHierarchy"/>
    <dgm:cxn modelId="{C053398C-325B-4E3C-B5CE-00815E63A4CE}" type="presOf" srcId="{233B606D-130C-4BFE-A107-144F17CCC2EA}" destId="{47B43381-6DD3-46C1-A45D-03717449EC6B}" srcOrd="1" destOrd="0" presId="urn:microsoft.com/office/officeart/2008/layout/HorizontalMultiLevelHierarchy"/>
    <dgm:cxn modelId="{D06BCE77-4412-47F6-8B27-AC99FA30DDA2}" type="presOf" srcId="{B3200E80-1B51-4F49-B6CE-7C885FB4E7B9}" destId="{0087AD43-EB97-4699-907C-8421A5E70C60}" srcOrd="0" destOrd="0" presId="urn:microsoft.com/office/officeart/2008/layout/HorizontalMultiLevelHierarchy"/>
    <dgm:cxn modelId="{9C21FFA2-531D-4614-8E7E-45EAD0B8E487}" type="presOf" srcId="{110300CA-8390-4A22-B766-4BE1F99AF6D4}" destId="{A659AE9D-A0C5-47F0-A93A-8020B81C243C}" srcOrd="0" destOrd="0" presId="urn:microsoft.com/office/officeart/2008/layout/HorizontalMultiLevelHierarchy"/>
    <dgm:cxn modelId="{B51374AE-D9F7-46B6-97D5-824A6209CFA2}" type="presOf" srcId="{34BA7F5F-E8BC-4DDC-9808-A28F37146CCD}" destId="{210DDC34-1603-4E54-81CA-497D034E78C8}" srcOrd="1" destOrd="0" presId="urn:microsoft.com/office/officeart/2008/layout/HorizontalMultiLevelHierarchy"/>
    <dgm:cxn modelId="{06369934-74C1-49A2-A1CC-F4A085C1AC00}" type="presOf" srcId="{CED6E6EA-F51B-4952-87A4-05FFA2A62195}" destId="{FF3A8EA8-FD33-47E3-9F91-4F8935D3D790}" srcOrd="0" destOrd="0" presId="urn:microsoft.com/office/officeart/2008/layout/HorizontalMultiLevelHierarchy"/>
    <dgm:cxn modelId="{2DA0D0DC-5C0B-4C0B-A5EC-BDAD715998BC}" type="presOf" srcId="{411411E4-E1EF-4E2F-9332-68FC50D311AD}" destId="{B100FF1D-A1C9-4E05-8BEC-B78B78133897}" srcOrd="1" destOrd="0" presId="urn:microsoft.com/office/officeart/2008/layout/HorizontalMultiLevelHierarchy"/>
    <dgm:cxn modelId="{D776B081-D4D3-47FC-A803-A948B9F9D133}" type="presOf" srcId="{F4ACB9C2-5076-4D70-B5F3-5C5347A686CC}" destId="{F78562F3-579C-4298-A921-B95824F91506}" srcOrd="0" destOrd="0" presId="urn:microsoft.com/office/officeart/2008/layout/HorizontalMultiLevelHierarchy"/>
    <dgm:cxn modelId="{A17645CF-5233-4679-9887-DFCA5FF83935}" type="presOf" srcId="{C5C49126-F4B2-4727-B4C1-1E26756A626D}" destId="{989A40F0-2CAD-45C5-ACAA-7F4B3EB08810}" srcOrd="0" destOrd="0" presId="urn:microsoft.com/office/officeart/2008/layout/HorizontalMultiLevelHierarchy"/>
    <dgm:cxn modelId="{4E527168-993E-4AB1-BD37-405AA8CAA086}" type="presOf" srcId="{07F9CA06-65A5-4A5A-9628-CBBD9B6D1718}" destId="{DD317A1F-EE5A-47DC-9329-F0E25B7F53D2}" srcOrd="0" destOrd="0" presId="urn:microsoft.com/office/officeart/2008/layout/HorizontalMultiLevelHierarchy"/>
    <dgm:cxn modelId="{86C6ED1A-8EEA-4DA0-93A8-A51B1AD540C2}" type="presOf" srcId="{34BA7F5F-E8BC-4DDC-9808-A28F37146CCD}" destId="{2C659816-33EF-4653-98B9-EC92BAB228E8}" srcOrd="0" destOrd="0" presId="urn:microsoft.com/office/officeart/2008/layout/HorizontalMultiLevelHierarchy"/>
    <dgm:cxn modelId="{13C2717B-8D12-48D0-94C5-662F35260061}" type="presParOf" srcId="{FF3A8EA8-FD33-47E3-9F91-4F8935D3D790}" destId="{E389ABF7-67F2-4A1A-9FE7-E206CE412FC4}" srcOrd="0" destOrd="0" presId="urn:microsoft.com/office/officeart/2008/layout/HorizontalMultiLevelHierarchy"/>
    <dgm:cxn modelId="{CF90BBD0-B065-4FC7-9482-7B8A277DCC52}" type="presParOf" srcId="{E389ABF7-67F2-4A1A-9FE7-E206CE412FC4}" destId="{E3F2FAED-D023-4338-B49D-EFB9C9949C52}" srcOrd="0" destOrd="0" presId="urn:microsoft.com/office/officeart/2008/layout/HorizontalMultiLevelHierarchy"/>
    <dgm:cxn modelId="{0BD7946B-36F2-422F-9264-F43E573D826B}" type="presParOf" srcId="{E389ABF7-67F2-4A1A-9FE7-E206CE412FC4}" destId="{95BFF38E-E6BF-4DAB-B36C-51F5A3FEF91E}" srcOrd="1" destOrd="0" presId="urn:microsoft.com/office/officeart/2008/layout/HorizontalMultiLevelHierarchy"/>
    <dgm:cxn modelId="{4426CC0D-FB77-4273-977B-FB6F7638AB79}" type="presParOf" srcId="{95BFF38E-E6BF-4DAB-B36C-51F5A3FEF91E}" destId="{368BDDB8-1090-4B05-9C2F-4C4ABBE70FA3}" srcOrd="0" destOrd="0" presId="urn:microsoft.com/office/officeart/2008/layout/HorizontalMultiLevelHierarchy"/>
    <dgm:cxn modelId="{3BE0336F-3D1E-42E6-B50D-59DBC4719C18}" type="presParOf" srcId="{368BDDB8-1090-4B05-9C2F-4C4ABBE70FA3}" destId="{2A1FCB4D-5254-4059-B505-8C7AA3766C05}" srcOrd="0" destOrd="0" presId="urn:microsoft.com/office/officeart/2008/layout/HorizontalMultiLevelHierarchy"/>
    <dgm:cxn modelId="{9A1DBD1E-4227-4252-A66F-42444B1676B0}" type="presParOf" srcId="{95BFF38E-E6BF-4DAB-B36C-51F5A3FEF91E}" destId="{336504BD-68CF-42F3-A500-656E0711068C}" srcOrd="1" destOrd="0" presId="urn:microsoft.com/office/officeart/2008/layout/HorizontalMultiLevelHierarchy"/>
    <dgm:cxn modelId="{C6B7C774-54B4-4FD8-8FB3-5B0E1D10A9E5}" type="presParOf" srcId="{336504BD-68CF-42F3-A500-656E0711068C}" destId="{39EC9C42-72F1-452E-B2AB-B6AC2143B8E1}" srcOrd="0" destOrd="0" presId="urn:microsoft.com/office/officeart/2008/layout/HorizontalMultiLevelHierarchy"/>
    <dgm:cxn modelId="{6C73C7CE-D546-4D74-9002-5F2A8883ECF9}" type="presParOf" srcId="{336504BD-68CF-42F3-A500-656E0711068C}" destId="{26DC3567-CBC3-408D-8350-B32EAAAC127D}" srcOrd="1" destOrd="0" presId="urn:microsoft.com/office/officeart/2008/layout/HorizontalMultiLevelHierarchy"/>
    <dgm:cxn modelId="{AA2679AA-05A1-4037-8DB6-3C1D00059EAD}" type="presParOf" srcId="{95BFF38E-E6BF-4DAB-B36C-51F5A3FEF91E}" destId="{65AFAE53-E9C0-4449-8CCB-4D0923A725B7}" srcOrd="2" destOrd="0" presId="urn:microsoft.com/office/officeart/2008/layout/HorizontalMultiLevelHierarchy"/>
    <dgm:cxn modelId="{0A61F03A-58AF-4E5B-A4E9-AB087B216FFC}" type="presParOf" srcId="{65AFAE53-E9C0-4449-8CCB-4D0923A725B7}" destId="{AB67A753-B16D-44BD-970D-C7FC44C83B60}" srcOrd="0" destOrd="0" presId="urn:microsoft.com/office/officeart/2008/layout/HorizontalMultiLevelHierarchy"/>
    <dgm:cxn modelId="{4A85E22E-FC3A-4A0B-8D80-CEEC06CB2AB6}" type="presParOf" srcId="{95BFF38E-E6BF-4DAB-B36C-51F5A3FEF91E}" destId="{8EAC6322-38A3-4A79-8C8D-E44B848F4A73}" srcOrd="3" destOrd="0" presId="urn:microsoft.com/office/officeart/2008/layout/HorizontalMultiLevelHierarchy"/>
    <dgm:cxn modelId="{E2321B5B-DB74-40AE-A4F6-5586C7CA5A16}" type="presParOf" srcId="{8EAC6322-38A3-4A79-8C8D-E44B848F4A73}" destId="{F253F400-F9C3-4A03-9E18-BB4FB09109FF}" srcOrd="0" destOrd="0" presId="urn:microsoft.com/office/officeart/2008/layout/HorizontalMultiLevelHierarchy"/>
    <dgm:cxn modelId="{C946FC36-A807-4706-9B70-610FB75CE8C8}" type="presParOf" srcId="{8EAC6322-38A3-4A79-8C8D-E44B848F4A73}" destId="{40570980-6DF9-48BA-808F-F1DF89D70AF5}" srcOrd="1" destOrd="0" presId="urn:microsoft.com/office/officeart/2008/layout/HorizontalMultiLevelHierarchy"/>
    <dgm:cxn modelId="{D6899270-4CCD-4060-A97D-3CE7DD5FD8FE}" type="presParOf" srcId="{95BFF38E-E6BF-4DAB-B36C-51F5A3FEF91E}" destId="{DD7D8DF7-BD18-4E9A-8A62-042FBD5839FB}" srcOrd="4" destOrd="0" presId="urn:microsoft.com/office/officeart/2008/layout/HorizontalMultiLevelHierarchy"/>
    <dgm:cxn modelId="{672967A2-50FE-4B70-A1F2-637186897A42}" type="presParOf" srcId="{DD7D8DF7-BD18-4E9A-8A62-042FBD5839FB}" destId="{47B43381-6DD3-46C1-A45D-03717449EC6B}" srcOrd="0" destOrd="0" presId="urn:microsoft.com/office/officeart/2008/layout/HorizontalMultiLevelHierarchy"/>
    <dgm:cxn modelId="{F8C5B46E-3EF2-49A6-BE29-50B58F4B4837}" type="presParOf" srcId="{95BFF38E-E6BF-4DAB-B36C-51F5A3FEF91E}" destId="{4003A1DA-C7A8-4031-BD6C-08181B04350A}" srcOrd="5" destOrd="0" presId="urn:microsoft.com/office/officeart/2008/layout/HorizontalMultiLevelHierarchy"/>
    <dgm:cxn modelId="{1125A10E-897A-4E72-A1D3-CBE5F7324F4F}" type="presParOf" srcId="{4003A1DA-C7A8-4031-BD6C-08181B04350A}" destId="{DD317A1F-EE5A-47DC-9329-F0E25B7F53D2}" srcOrd="0" destOrd="0" presId="urn:microsoft.com/office/officeart/2008/layout/HorizontalMultiLevelHierarchy"/>
    <dgm:cxn modelId="{E434AC5F-6D18-46A1-995E-17751627A5E4}" type="presParOf" srcId="{4003A1DA-C7A8-4031-BD6C-08181B04350A}" destId="{DEF3E77C-1FE8-45DC-ADFE-F2B8B1A6016F}" srcOrd="1" destOrd="0" presId="urn:microsoft.com/office/officeart/2008/layout/HorizontalMultiLevelHierarchy"/>
    <dgm:cxn modelId="{EB8D783D-25B4-436B-89E1-2BDB89F0A178}" type="presParOf" srcId="{95BFF38E-E6BF-4DAB-B36C-51F5A3FEF91E}" destId="{0087AD43-EB97-4699-907C-8421A5E70C60}" srcOrd="6" destOrd="0" presId="urn:microsoft.com/office/officeart/2008/layout/HorizontalMultiLevelHierarchy"/>
    <dgm:cxn modelId="{C92EA761-859A-4DDF-85F7-D43B146C6DB7}" type="presParOf" srcId="{0087AD43-EB97-4699-907C-8421A5E70C60}" destId="{FEE16773-0C5B-45CE-B5A3-CCAA41FF1A51}" srcOrd="0" destOrd="0" presId="urn:microsoft.com/office/officeart/2008/layout/HorizontalMultiLevelHierarchy"/>
    <dgm:cxn modelId="{3ED771E8-CB3F-487C-BA31-DF005576E158}" type="presParOf" srcId="{95BFF38E-E6BF-4DAB-B36C-51F5A3FEF91E}" destId="{9F074E88-4482-496B-A95B-4BD14D06413B}" srcOrd="7" destOrd="0" presId="urn:microsoft.com/office/officeart/2008/layout/HorizontalMultiLevelHierarchy"/>
    <dgm:cxn modelId="{5507B256-5DAE-43F1-9348-871F399829CC}" type="presParOf" srcId="{9F074E88-4482-496B-A95B-4BD14D06413B}" destId="{71BDC289-A6B1-4214-90AB-82C0E5ECD858}" srcOrd="0" destOrd="0" presId="urn:microsoft.com/office/officeart/2008/layout/HorizontalMultiLevelHierarchy"/>
    <dgm:cxn modelId="{52E71A13-54E6-47AF-BD74-FF4BBDBA91F0}" type="presParOf" srcId="{9F074E88-4482-496B-A95B-4BD14D06413B}" destId="{6087AA59-7094-46D7-BC08-4024EC616C29}" srcOrd="1" destOrd="0" presId="urn:microsoft.com/office/officeart/2008/layout/HorizontalMultiLevelHierarchy"/>
    <dgm:cxn modelId="{C5D6CA84-FC76-4159-8A9F-266C2F2BCD2E}" type="presParOf" srcId="{95BFF38E-E6BF-4DAB-B36C-51F5A3FEF91E}" destId="{F84A040E-9E1E-45C8-A3F6-DF00C39E6650}" srcOrd="8" destOrd="0" presId="urn:microsoft.com/office/officeart/2008/layout/HorizontalMultiLevelHierarchy"/>
    <dgm:cxn modelId="{BC908BC7-001D-48D9-AB58-C87000D8DA07}" type="presParOf" srcId="{F84A040E-9E1E-45C8-A3F6-DF00C39E6650}" destId="{87618A5E-F853-48F3-BA5C-905AF3D8E76B}" srcOrd="0" destOrd="0" presId="urn:microsoft.com/office/officeart/2008/layout/HorizontalMultiLevelHierarchy"/>
    <dgm:cxn modelId="{495FD2B4-7151-49DD-917E-9DDE98909E4C}" type="presParOf" srcId="{95BFF38E-E6BF-4DAB-B36C-51F5A3FEF91E}" destId="{40EA66F8-F181-488A-B340-89B9C661E1F0}" srcOrd="9" destOrd="0" presId="urn:microsoft.com/office/officeart/2008/layout/HorizontalMultiLevelHierarchy"/>
    <dgm:cxn modelId="{B0EE3F16-1042-426D-84DC-50DF0311534A}" type="presParOf" srcId="{40EA66F8-F181-488A-B340-89B9C661E1F0}" destId="{989A40F0-2CAD-45C5-ACAA-7F4B3EB08810}" srcOrd="0" destOrd="0" presId="urn:microsoft.com/office/officeart/2008/layout/HorizontalMultiLevelHierarchy"/>
    <dgm:cxn modelId="{7CF53A0F-4BFA-4CF2-9D12-19D0DC40B539}" type="presParOf" srcId="{40EA66F8-F181-488A-B340-89B9C661E1F0}" destId="{A9B776A4-6917-4BA6-BB2F-4CC1C98D19F1}" srcOrd="1" destOrd="0" presId="urn:microsoft.com/office/officeart/2008/layout/HorizontalMultiLevelHierarchy"/>
    <dgm:cxn modelId="{366E5702-0C9D-4696-82FB-FAE7AE3B8266}" type="presParOf" srcId="{95BFF38E-E6BF-4DAB-B36C-51F5A3FEF91E}" destId="{F78562F3-579C-4298-A921-B95824F91506}" srcOrd="10" destOrd="0" presId="urn:microsoft.com/office/officeart/2008/layout/HorizontalMultiLevelHierarchy"/>
    <dgm:cxn modelId="{D137F1EB-AA30-4B7E-9ACB-237922805F26}" type="presParOf" srcId="{F78562F3-579C-4298-A921-B95824F91506}" destId="{B8651B7C-ADFD-4F25-86F7-0E8CABD00EEC}" srcOrd="0" destOrd="0" presId="urn:microsoft.com/office/officeart/2008/layout/HorizontalMultiLevelHierarchy"/>
    <dgm:cxn modelId="{ABE3ECF9-2EA1-422B-94D4-3EF31A7539E8}" type="presParOf" srcId="{95BFF38E-E6BF-4DAB-B36C-51F5A3FEF91E}" destId="{0CDF3330-A186-4A91-97A6-30CE895C1213}" srcOrd="11" destOrd="0" presId="urn:microsoft.com/office/officeart/2008/layout/HorizontalMultiLevelHierarchy"/>
    <dgm:cxn modelId="{8C397A88-9CFF-4091-BFA8-B6A75DAF96EF}" type="presParOf" srcId="{0CDF3330-A186-4A91-97A6-30CE895C1213}" destId="{50E9F2C5-78E3-495D-8BA3-4D06CA60CBA6}" srcOrd="0" destOrd="0" presId="urn:microsoft.com/office/officeart/2008/layout/HorizontalMultiLevelHierarchy"/>
    <dgm:cxn modelId="{1BCFA6D1-F11A-4736-A8D1-CB560B73D195}" type="presParOf" srcId="{0CDF3330-A186-4A91-97A6-30CE895C1213}" destId="{087488B4-C32F-401F-B69E-3E0A5078493B}" srcOrd="1" destOrd="0" presId="urn:microsoft.com/office/officeart/2008/layout/HorizontalMultiLevelHierarchy"/>
    <dgm:cxn modelId="{0404D5D3-1189-4E4A-9A0B-62FD693C817E}" type="presParOf" srcId="{95BFF38E-E6BF-4DAB-B36C-51F5A3FEF91E}" destId="{E7A9CABE-898A-45B5-A8EA-43745F8B7326}" srcOrd="12" destOrd="0" presId="urn:microsoft.com/office/officeart/2008/layout/HorizontalMultiLevelHierarchy"/>
    <dgm:cxn modelId="{A48AE2B3-CB01-4D26-BF06-7B2FB5EE5DBE}" type="presParOf" srcId="{E7A9CABE-898A-45B5-A8EA-43745F8B7326}" destId="{B100FF1D-A1C9-4E05-8BEC-B78B78133897}" srcOrd="0" destOrd="0" presId="urn:microsoft.com/office/officeart/2008/layout/HorizontalMultiLevelHierarchy"/>
    <dgm:cxn modelId="{567BE7AA-B62D-41D5-AC08-FEA22F501397}" type="presParOf" srcId="{95BFF38E-E6BF-4DAB-B36C-51F5A3FEF91E}" destId="{513C26AC-7EF8-4713-9259-528B04D0CC4D}" srcOrd="13" destOrd="0" presId="urn:microsoft.com/office/officeart/2008/layout/HorizontalMultiLevelHierarchy"/>
    <dgm:cxn modelId="{FE71905D-AB8A-41DC-A4EF-7912A5DB0E00}" type="presParOf" srcId="{513C26AC-7EF8-4713-9259-528B04D0CC4D}" destId="{FD012EBF-26CE-45BF-88CA-E4856763183F}" srcOrd="0" destOrd="0" presId="urn:microsoft.com/office/officeart/2008/layout/HorizontalMultiLevelHierarchy"/>
    <dgm:cxn modelId="{D9E84261-2AAF-4EF9-A802-309ABE0C68AF}" type="presParOf" srcId="{513C26AC-7EF8-4713-9259-528B04D0CC4D}" destId="{BF294DD6-4276-4AAE-ACC0-15CC7D1EB6F0}" srcOrd="1" destOrd="0" presId="urn:microsoft.com/office/officeart/2008/layout/HorizontalMultiLevelHierarchy"/>
    <dgm:cxn modelId="{74B0A6B3-F54A-4467-8009-52A5440730CD}" type="presParOf" srcId="{95BFF38E-E6BF-4DAB-B36C-51F5A3FEF91E}" destId="{2C659816-33EF-4653-98B9-EC92BAB228E8}" srcOrd="14" destOrd="0" presId="urn:microsoft.com/office/officeart/2008/layout/HorizontalMultiLevelHierarchy"/>
    <dgm:cxn modelId="{02FB8735-181C-4607-B32B-9700CEC22FF7}" type="presParOf" srcId="{2C659816-33EF-4653-98B9-EC92BAB228E8}" destId="{210DDC34-1603-4E54-81CA-497D034E78C8}" srcOrd="0" destOrd="0" presId="urn:microsoft.com/office/officeart/2008/layout/HorizontalMultiLevelHierarchy"/>
    <dgm:cxn modelId="{8B9226D2-2D66-4195-AD84-AB5838C19EC4}" type="presParOf" srcId="{95BFF38E-E6BF-4DAB-B36C-51F5A3FEF91E}" destId="{A21295B8-5A00-4F91-A038-38C978646E88}" srcOrd="15" destOrd="0" presId="urn:microsoft.com/office/officeart/2008/layout/HorizontalMultiLevelHierarchy"/>
    <dgm:cxn modelId="{8CF790FC-A66C-487D-868C-607610518955}" type="presParOf" srcId="{A21295B8-5A00-4F91-A038-38C978646E88}" destId="{BCA59C3C-1270-43ED-B02B-41C229043B9F}" srcOrd="0" destOrd="0" presId="urn:microsoft.com/office/officeart/2008/layout/HorizontalMultiLevelHierarchy"/>
    <dgm:cxn modelId="{6ADF1FDE-BA44-4199-8565-78A2E4D3628E}" type="presParOf" srcId="{A21295B8-5A00-4F91-A038-38C978646E88}" destId="{8E1169F0-741F-4B6F-8113-5435E21C3AD0}" srcOrd="1" destOrd="0" presId="urn:microsoft.com/office/officeart/2008/layout/HorizontalMultiLevelHierarchy"/>
    <dgm:cxn modelId="{8E7FC8D2-DEDE-473D-8101-AF31272BED9E}" type="presParOf" srcId="{95BFF38E-E6BF-4DAB-B36C-51F5A3FEF91E}" destId="{8130C2EB-6CDF-4939-8C86-0564BF7316DB}" srcOrd="16" destOrd="0" presId="urn:microsoft.com/office/officeart/2008/layout/HorizontalMultiLevelHierarchy"/>
    <dgm:cxn modelId="{73D0ABB4-C7A7-4DE8-B797-68690D23E5FA}" type="presParOf" srcId="{8130C2EB-6CDF-4939-8C86-0564BF7316DB}" destId="{DB7E7D4D-78C9-44C9-BC0F-46B8E950AA39}" srcOrd="0" destOrd="0" presId="urn:microsoft.com/office/officeart/2008/layout/HorizontalMultiLevelHierarchy"/>
    <dgm:cxn modelId="{8F7E7017-EC0B-4A07-9101-1EABE973F3A9}" type="presParOf" srcId="{95BFF38E-E6BF-4DAB-B36C-51F5A3FEF91E}" destId="{19D2070B-784E-4480-AE4A-DE7528143779}" srcOrd="17" destOrd="0" presId="urn:microsoft.com/office/officeart/2008/layout/HorizontalMultiLevelHierarchy"/>
    <dgm:cxn modelId="{57645D1D-1C2B-425E-8150-5E9C9A72A935}" type="presParOf" srcId="{19D2070B-784E-4480-AE4A-DE7528143779}" destId="{368E0D6A-0D19-4217-A9A3-7133E90F1932}" srcOrd="0" destOrd="0" presId="urn:microsoft.com/office/officeart/2008/layout/HorizontalMultiLevelHierarchy"/>
    <dgm:cxn modelId="{3C3ABBC8-DF6B-4362-9589-B69041EF57FB}" type="presParOf" srcId="{19D2070B-784E-4480-AE4A-DE7528143779}" destId="{10705C9F-B136-461E-8F90-F7B2705D7F70}" srcOrd="1" destOrd="0" presId="urn:microsoft.com/office/officeart/2008/layout/HorizontalMultiLevelHierarchy"/>
    <dgm:cxn modelId="{FBA81198-4E2A-4B30-820A-B85B03D65B73}" type="presParOf" srcId="{95BFF38E-E6BF-4DAB-B36C-51F5A3FEF91E}" destId="{A659AE9D-A0C5-47F0-A93A-8020B81C243C}" srcOrd="18" destOrd="0" presId="urn:microsoft.com/office/officeart/2008/layout/HorizontalMultiLevelHierarchy"/>
    <dgm:cxn modelId="{D4CBEB60-3C14-4217-8491-9206C9A797B7}" type="presParOf" srcId="{A659AE9D-A0C5-47F0-A93A-8020B81C243C}" destId="{8FEC6472-7F6E-482C-9CEA-1AD94B13F6C3}" srcOrd="0" destOrd="0" presId="urn:microsoft.com/office/officeart/2008/layout/HorizontalMultiLevelHierarchy"/>
    <dgm:cxn modelId="{569A0139-1CF0-4DA9-890C-2531BD400DFA}" type="presParOf" srcId="{95BFF38E-E6BF-4DAB-B36C-51F5A3FEF91E}" destId="{63A292AE-2027-4444-9847-2903EFD85C61}" srcOrd="19" destOrd="0" presId="urn:microsoft.com/office/officeart/2008/layout/HorizontalMultiLevelHierarchy"/>
    <dgm:cxn modelId="{975AD398-678F-4816-ACC6-A21A61CA5E3E}" type="presParOf" srcId="{63A292AE-2027-4444-9847-2903EFD85C61}" destId="{5F489D78-E55F-47CC-B21C-975068C917B1}" srcOrd="0" destOrd="0" presId="urn:microsoft.com/office/officeart/2008/layout/HorizontalMultiLevelHierarchy"/>
    <dgm:cxn modelId="{1DF7B332-82B6-4B66-88C8-721CC10A08B3}" type="presParOf" srcId="{63A292AE-2027-4444-9847-2903EFD85C61}" destId="{1B0413A5-4B17-4C6A-974E-FF8936118305}" srcOrd="1" destOrd="0" presId="urn:microsoft.com/office/officeart/2008/layout/HorizontalMultiLevelHierarchy"/>
    <dgm:cxn modelId="{2FC25363-0D36-48DD-8D6A-60FBA22BD471}" type="presParOf" srcId="{95BFF38E-E6BF-4DAB-B36C-51F5A3FEF91E}" destId="{4C1A3974-E4DB-4606-A416-2492F233313F}" srcOrd="20" destOrd="0" presId="urn:microsoft.com/office/officeart/2008/layout/HorizontalMultiLevelHierarchy"/>
    <dgm:cxn modelId="{0DAFD872-DE78-44BC-AD69-08578C8D2C6E}" type="presParOf" srcId="{4C1A3974-E4DB-4606-A416-2492F233313F}" destId="{6EB69F63-55F9-4499-824D-E2A437348ECF}" srcOrd="0" destOrd="0" presId="urn:microsoft.com/office/officeart/2008/layout/HorizontalMultiLevelHierarchy"/>
    <dgm:cxn modelId="{E592C08B-B90D-4830-BC7C-D3A6745818DD}" type="presParOf" srcId="{95BFF38E-E6BF-4DAB-B36C-51F5A3FEF91E}" destId="{13D6189C-4090-4114-A301-181FCEF453D0}" srcOrd="21" destOrd="0" presId="urn:microsoft.com/office/officeart/2008/layout/HorizontalMultiLevelHierarchy"/>
    <dgm:cxn modelId="{EC916275-FCE9-43DA-8EED-290352B40D32}" type="presParOf" srcId="{13D6189C-4090-4114-A301-181FCEF453D0}" destId="{89AA1476-19BF-42DE-8EA1-E361B9213174}" srcOrd="0" destOrd="0" presId="urn:microsoft.com/office/officeart/2008/layout/HorizontalMultiLevelHierarchy"/>
    <dgm:cxn modelId="{0D0E6E5C-D522-497F-A69C-719F1937FE95}" type="presParOf" srcId="{13D6189C-4090-4114-A301-181FCEF453D0}" destId="{C409C618-E2C8-44E1-99D4-2675EA86E96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A40268-1B70-491A-A36B-C1DDC682D955}" type="doc">
      <dgm:prSet loTypeId="urn:microsoft.com/office/officeart/2005/8/layout/vProcess5" loCatId="process" qsTypeId="urn:microsoft.com/office/officeart/2005/8/quickstyle/simple1#1" qsCatId="simple" csTypeId="urn:microsoft.com/office/officeart/2005/8/colors/accent1_2#1" csCatId="accent1" phldr="1"/>
      <dgm:spPr/>
      <dgm:t>
        <a:bodyPr/>
        <a:lstStyle/>
        <a:p>
          <a:endParaRPr lang="ru-RU"/>
        </a:p>
      </dgm:t>
    </dgm:pt>
    <dgm:pt modelId="{BC2F89B2-A35F-48BA-A845-24A8074E29FB}">
      <dgm:prSet phldrT="[Текст]" custT="1"/>
      <dgm:spPr>
        <a:solidFill>
          <a:schemeClr val="accent5">
            <a:lumMod val="20000"/>
            <a:lumOff val="80000"/>
          </a:schemeClr>
        </a:solidFill>
        <a:ln>
          <a:solidFill>
            <a:scrgbClr r="0" g="0" b="0"/>
          </a:solidFill>
        </a:ln>
        <a:effectLst>
          <a:outerShdw blurRad="50800" dist="50800" dir="5400000" algn="ctr" rotWithShape="0">
            <a:schemeClr val="accent5">
              <a:lumMod val="40000"/>
              <a:lumOff val="60000"/>
            </a:schemeClr>
          </a:outerShdw>
        </a:effectLst>
      </dgm:spPr>
      <dgm:t>
        <a:bodyPr/>
        <a:lstStyle/>
        <a:p>
          <a:r>
            <a:rPr lang="uz-Cyrl-UZ" sz="1400" b="1">
              <a:solidFill>
                <a:schemeClr val="accent3">
                  <a:lumMod val="50000"/>
                </a:schemeClr>
              </a:solidFill>
            </a:rPr>
            <a:t>биринчиси:</a:t>
          </a:r>
          <a:r>
            <a:rPr lang="uz-Cyrl-UZ" sz="1400">
              <a:solidFill>
                <a:schemeClr val="accent3">
                  <a:lumMod val="50000"/>
                </a:schemeClr>
              </a:solidFill>
            </a:rPr>
            <a:t> </a:t>
          </a:r>
          <a:r>
            <a:rPr lang="uz-Cyrl-UZ" sz="1400">
              <a:solidFill>
                <a:schemeClr val="accent5">
                  <a:lumMod val="50000"/>
                </a:schemeClr>
              </a:solidFill>
            </a:rPr>
            <a:t>Ота-онанинг ўзаро келишувига асосан</a:t>
          </a:r>
          <a:r>
            <a:rPr lang="uz-Cyrl-UZ" sz="1400" b="1" i="1">
              <a:solidFill>
                <a:schemeClr val="accent5">
                  <a:lumMod val="50000"/>
                </a:schemeClr>
              </a:solidFill>
            </a:rPr>
            <a:t>;</a:t>
          </a:r>
          <a:endParaRPr lang="ru-RU" sz="1400"/>
        </a:p>
      </dgm:t>
    </dgm:pt>
    <dgm:pt modelId="{0610F4CC-17B9-42C2-B13C-44A7E70E7996}" type="parTrans" cxnId="{1FB4395C-A602-4146-8C1E-57CE39B49C92}">
      <dgm:prSet/>
      <dgm:spPr/>
      <dgm:t>
        <a:bodyPr/>
        <a:lstStyle/>
        <a:p>
          <a:endParaRPr lang="ru-RU"/>
        </a:p>
      </dgm:t>
    </dgm:pt>
    <dgm:pt modelId="{23B103F3-5075-45F6-B7EC-EDCA91FDF8B3}" type="sibTrans" cxnId="{1FB4395C-A602-4146-8C1E-57CE39B49C92}">
      <dgm:prSet/>
      <dgm:spPr/>
      <dgm:t>
        <a:bodyPr/>
        <a:lstStyle/>
        <a:p>
          <a:endParaRPr lang="ru-RU"/>
        </a:p>
      </dgm:t>
    </dgm:pt>
    <dgm:pt modelId="{07A7BFFD-2848-4127-839E-96D574EC5254}">
      <dgm:prSet phldrT="[Текст]" custT="1"/>
      <dgm:spPr>
        <a:solidFill>
          <a:schemeClr val="accent5">
            <a:lumMod val="20000"/>
            <a:lumOff val="80000"/>
          </a:schemeClr>
        </a:solidFill>
        <a:ln cmpd="dbl">
          <a:solidFill>
            <a:schemeClr val="lt1">
              <a:hueOff val="0"/>
              <a:satOff val="0"/>
              <a:lumOff val="0"/>
            </a:schemeClr>
          </a:solidFill>
        </a:ln>
        <a:effectLst>
          <a:outerShdw blurRad="50800" dist="50800" dir="5400000" algn="ctr" rotWithShape="0">
            <a:schemeClr val="accent2">
              <a:lumMod val="40000"/>
              <a:lumOff val="60000"/>
            </a:schemeClr>
          </a:outerShdw>
        </a:effectLst>
      </dgm:spPr>
      <dgm:t>
        <a:bodyPr/>
        <a:lstStyle/>
        <a:p>
          <a:r>
            <a:rPr lang="uz-Cyrl-UZ" sz="1400" b="1">
              <a:solidFill>
                <a:schemeClr val="accent3">
                  <a:lumMod val="50000"/>
                </a:schemeClr>
              </a:solidFill>
            </a:rPr>
            <a:t>иккинчиси: </a:t>
          </a:r>
          <a:r>
            <a:rPr lang="uz-Cyrl-UZ" sz="1400">
              <a:solidFill>
                <a:schemeClr val="accent5">
                  <a:lumMod val="50000"/>
                </a:schemeClr>
              </a:solidFill>
            </a:rPr>
            <a:t>Ота ёки онанинг</a:t>
          </a:r>
          <a:r>
            <a:rPr lang="uz-Cyrl-UZ" sz="1400" b="1">
              <a:solidFill>
                <a:schemeClr val="accent5">
                  <a:lumMod val="50000"/>
                </a:schemeClr>
              </a:solidFill>
            </a:rPr>
            <a:t>  </a:t>
          </a:r>
          <a:r>
            <a:rPr lang="uz-Cyrl-UZ" sz="1400">
              <a:solidFill>
                <a:schemeClr val="accent5">
                  <a:lumMod val="50000"/>
                </a:schemeClr>
              </a:solidFill>
            </a:rPr>
            <a:t>судга мурожаат қилиши орқали</a:t>
          </a:r>
          <a:r>
            <a:rPr lang="uz-Cyrl-UZ" sz="1400" b="1" i="1">
              <a:solidFill>
                <a:schemeClr val="accent5">
                  <a:lumMod val="50000"/>
                </a:schemeClr>
              </a:solidFill>
            </a:rPr>
            <a:t>;</a:t>
          </a:r>
          <a:endParaRPr lang="ru-RU" sz="1400">
            <a:solidFill>
              <a:schemeClr val="accent5">
                <a:lumMod val="50000"/>
              </a:schemeClr>
            </a:solidFill>
          </a:endParaRPr>
        </a:p>
      </dgm:t>
    </dgm:pt>
    <dgm:pt modelId="{1175B49A-566B-46F7-824C-D1646C134549}" type="parTrans" cxnId="{FCE64FC2-CCA3-4FF2-A561-CE14B856AE00}">
      <dgm:prSet/>
      <dgm:spPr/>
      <dgm:t>
        <a:bodyPr/>
        <a:lstStyle/>
        <a:p>
          <a:endParaRPr lang="ru-RU"/>
        </a:p>
      </dgm:t>
    </dgm:pt>
    <dgm:pt modelId="{0D702DEA-BB77-4A14-8D4D-09832B4FCCD1}" type="sibTrans" cxnId="{FCE64FC2-CCA3-4FF2-A561-CE14B856AE00}">
      <dgm:prSet/>
      <dgm:spPr/>
      <dgm:t>
        <a:bodyPr/>
        <a:lstStyle/>
        <a:p>
          <a:endParaRPr lang="ru-RU"/>
        </a:p>
      </dgm:t>
    </dgm:pt>
    <dgm:pt modelId="{3C56611E-1457-46C2-ADC5-6CB31C57BC23}" type="pres">
      <dgm:prSet presAssocID="{66A40268-1B70-491A-A36B-C1DDC682D955}" presName="outerComposite" presStyleCnt="0">
        <dgm:presLayoutVars>
          <dgm:chMax val="5"/>
          <dgm:dir/>
          <dgm:resizeHandles val="exact"/>
        </dgm:presLayoutVars>
      </dgm:prSet>
      <dgm:spPr/>
      <dgm:t>
        <a:bodyPr/>
        <a:lstStyle/>
        <a:p>
          <a:endParaRPr lang="ru-RU"/>
        </a:p>
      </dgm:t>
    </dgm:pt>
    <dgm:pt modelId="{FC709445-66C6-4285-8F72-1E72CD446722}" type="pres">
      <dgm:prSet presAssocID="{66A40268-1B70-491A-A36B-C1DDC682D955}" presName="dummyMaxCanvas" presStyleCnt="0">
        <dgm:presLayoutVars/>
      </dgm:prSet>
      <dgm:spPr/>
    </dgm:pt>
    <dgm:pt modelId="{05A57EEE-94DC-43EF-AA0C-AD1E089C3F06}" type="pres">
      <dgm:prSet presAssocID="{66A40268-1B70-491A-A36B-C1DDC682D955}" presName="TwoNodes_1" presStyleLbl="node1" presStyleIdx="0" presStyleCnt="2" custScaleY="84646" custLinFactNeighborX="-1233" custLinFactNeighborY="1652">
        <dgm:presLayoutVars>
          <dgm:bulletEnabled val="1"/>
        </dgm:presLayoutVars>
      </dgm:prSet>
      <dgm:spPr/>
      <dgm:t>
        <a:bodyPr/>
        <a:lstStyle/>
        <a:p>
          <a:endParaRPr lang="ru-RU"/>
        </a:p>
      </dgm:t>
    </dgm:pt>
    <dgm:pt modelId="{B7D2D793-4314-424C-B347-451834F0D241}" type="pres">
      <dgm:prSet presAssocID="{66A40268-1B70-491A-A36B-C1DDC682D955}" presName="TwoNodes_2" presStyleLbl="node1" presStyleIdx="1" presStyleCnt="2" custAng="0" custScaleX="90159" custScaleY="81432" custLinFactNeighborX="-370" custLinFactNeighborY="-20567">
        <dgm:presLayoutVars>
          <dgm:bulletEnabled val="1"/>
        </dgm:presLayoutVars>
      </dgm:prSet>
      <dgm:spPr/>
      <dgm:t>
        <a:bodyPr/>
        <a:lstStyle/>
        <a:p>
          <a:endParaRPr lang="ru-RU"/>
        </a:p>
      </dgm:t>
    </dgm:pt>
    <dgm:pt modelId="{7B5B21EB-124B-4EEC-B074-1FCD9B14D9CF}" type="pres">
      <dgm:prSet presAssocID="{66A40268-1B70-491A-A36B-C1DDC682D955}" presName="TwoConn_1-2" presStyleLbl="fgAccFollowNode1" presStyleIdx="0" presStyleCnt="1" custAng="17397878" custFlipVert="0" custScaleX="19778" custScaleY="100000" custLinFactNeighborX="-32598" custLinFactNeighborY="-35778">
        <dgm:presLayoutVars>
          <dgm:bulletEnabled val="1"/>
        </dgm:presLayoutVars>
      </dgm:prSet>
      <dgm:spPr/>
      <dgm:t>
        <a:bodyPr/>
        <a:lstStyle/>
        <a:p>
          <a:endParaRPr lang="ru-RU"/>
        </a:p>
      </dgm:t>
    </dgm:pt>
    <dgm:pt modelId="{03C724F4-306C-43B4-9649-4966F9EFE673}" type="pres">
      <dgm:prSet presAssocID="{66A40268-1B70-491A-A36B-C1DDC682D955}" presName="TwoNodes_1_text" presStyleLbl="node1" presStyleIdx="1" presStyleCnt="2">
        <dgm:presLayoutVars>
          <dgm:bulletEnabled val="1"/>
        </dgm:presLayoutVars>
      </dgm:prSet>
      <dgm:spPr/>
      <dgm:t>
        <a:bodyPr/>
        <a:lstStyle/>
        <a:p>
          <a:endParaRPr lang="ru-RU"/>
        </a:p>
      </dgm:t>
    </dgm:pt>
    <dgm:pt modelId="{0CF52B1B-D13A-4349-8524-E0FB3237F05C}" type="pres">
      <dgm:prSet presAssocID="{66A40268-1B70-491A-A36B-C1DDC682D955}" presName="TwoNodes_2_text" presStyleLbl="node1" presStyleIdx="1" presStyleCnt="2">
        <dgm:presLayoutVars>
          <dgm:bulletEnabled val="1"/>
        </dgm:presLayoutVars>
      </dgm:prSet>
      <dgm:spPr/>
      <dgm:t>
        <a:bodyPr/>
        <a:lstStyle/>
        <a:p>
          <a:endParaRPr lang="ru-RU"/>
        </a:p>
      </dgm:t>
    </dgm:pt>
  </dgm:ptLst>
  <dgm:cxnLst>
    <dgm:cxn modelId="{7816FEEC-F920-4B5A-B3F5-B4E31A34AB49}" type="presOf" srcId="{66A40268-1B70-491A-A36B-C1DDC682D955}" destId="{3C56611E-1457-46C2-ADC5-6CB31C57BC23}" srcOrd="0" destOrd="0" presId="urn:microsoft.com/office/officeart/2005/8/layout/vProcess5"/>
    <dgm:cxn modelId="{FCE64FC2-CCA3-4FF2-A561-CE14B856AE00}" srcId="{66A40268-1B70-491A-A36B-C1DDC682D955}" destId="{07A7BFFD-2848-4127-839E-96D574EC5254}" srcOrd="1" destOrd="0" parTransId="{1175B49A-566B-46F7-824C-D1646C134549}" sibTransId="{0D702DEA-BB77-4A14-8D4D-09832B4FCCD1}"/>
    <dgm:cxn modelId="{DAA98D0C-2B1C-4025-855D-02638AE84A6F}" type="presOf" srcId="{07A7BFFD-2848-4127-839E-96D574EC5254}" destId="{0CF52B1B-D13A-4349-8524-E0FB3237F05C}" srcOrd="1" destOrd="0" presId="urn:microsoft.com/office/officeart/2005/8/layout/vProcess5"/>
    <dgm:cxn modelId="{8E2C38EB-0CCD-40DE-809B-F5FB6EB94D5F}" type="presOf" srcId="{BC2F89B2-A35F-48BA-A845-24A8074E29FB}" destId="{05A57EEE-94DC-43EF-AA0C-AD1E089C3F06}" srcOrd="0" destOrd="0" presId="urn:microsoft.com/office/officeart/2005/8/layout/vProcess5"/>
    <dgm:cxn modelId="{02E2C05F-245A-43CC-8D48-26FD2C565F91}" type="presOf" srcId="{07A7BFFD-2848-4127-839E-96D574EC5254}" destId="{B7D2D793-4314-424C-B347-451834F0D241}" srcOrd="0" destOrd="0" presId="urn:microsoft.com/office/officeart/2005/8/layout/vProcess5"/>
    <dgm:cxn modelId="{AA215A41-3624-4F34-9A27-5DCCDF17CF56}" type="presOf" srcId="{BC2F89B2-A35F-48BA-A845-24A8074E29FB}" destId="{03C724F4-306C-43B4-9649-4966F9EFE673}" srcOrd="1" destOrd="0" presId="urn:microsoft.com/office/officeart/2005/8/layout/vProcess5"/>
    <dgm:cxn modelId="{78231C68-1591-40C8-94D3-8F6273527AE8}" type="presOf" srcId="{23B103F3-5075-45F6-B7EC-EDCA91FDF8B3}" destId="{7B5B21EB-124B-4EEC-B074-1FCD9B14D9CF}" srcOrd="0" destOrd="0" presId="urn:microsoft.com/office/officeart/2005/8/layout/vProcess5"/>
    <dgm:cxn modelId="{1FB4395C-A602-4146-8C1E-57CE39B49C92}" srcId="{66A40268-1B70-491A-A36B-C1DDC682D955}" destId="{BC2F89B2-A35F-48BA-A845-24A8074E29FB}" srcOrd="0" destOrd="0" parTransId="{0610F4CC-17B9-42C2-B13C-44A7E70E7996}" sibTransId="{23B103F3-5075-45F6-B7EC-EDCA91FDF8B3}"/>
    <dgm:cxn modelId="{508DF5C5-E515-4AE4-8485-44E3FE4A905F}" type="presParOf" srcId="{3C56611E-1457-46C2-ADC5-6CB31C57BC23}" destId="{FC709445-66C6-4285-8F72-1E72CD446722}" srcOrd="0" destOrd="0" presId="urn:microsoft.com/office/officeart/2005/8/layout/vProcess5"/>
    <dgm:cxn modelId="{54EE46DF-C38C-49F9-B9A5-B1BEF62D76D5}" type="presParOf" srcId="{3C56611E-1457-46C2-ADC5-6CB31C57BC23}" destId="{05A57EEE-94DC-43EF-AA0C-AD1E089C3F06}" srcOrd="1" destOrd="0" presId="urn:microsoft.com/office/officeart/2005/8/layout/vProcess5"/>
    <dgm:cxn modelId="{7851C314-2718-458D-A9E7-A72EA625A501}" type="presParOf" srcId="{3C56611E-1457-46C2-ADC5-6CB31C57BC23}" destId="{B7D2D793-4314-424C-B347-451834F0D241}" srcOrd="2" destOrd="0" presId="urn:microsoft.com/office/officeart/2005/8/layout/vProcess5"/>
    <dgm:cxn modelId="{2BABED84-062E-49AB-92C4-E6107D5D12F1}" type="presParOf" srcId="{3C56611E-1457-46C2-ADC5-6CB31C57BC23}" destId="{7B5B21EB-124B-4EEC-B074-1FCD9B14D9CF}" srcOrd="3" destOrd="0" presId="urn:microsoft.com/office/officeart/2005/8/layout/vProcess5"/>
    <dgm:cxn modelId="{703B4113-B067-44BA-B944-2FFCFBA39E4A}" type="presParOf" srcId="{3C56611E-1457-46C2-ADC5-6CB31C57BC23}" destId="{03C724F4-306C-43B4-9649-4966F9EFE673}" srcOrd="4" destOrd="0" presId="urn:microsoft.com/office/officeart/2005/8/layout/vProcess5"/>
    <dgm:cxn modelId="{30EA4E75-8B07-49A3-81C1-AC7066CAD844}" type="presParOf" srcId="{3C56611E-1457-46C2-ADC5-6CB31C57BC23}" destId="{0CF52B1B-D13A-4349-8524-E0FB3237F05C}" srcOrd="5"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A40268-1B70-491A-A36B-C1DDC682D955}" type="doc">
      <dgm:prSet loTypeId="urn:microsoft.com/office/officeart/2005/8/layout/vProcess5" loCatId="process" qsTypeId="urn:microsoft.com/office/officeart/2005/8/quickstyle/simple1#2" qsCatId="simple" csTypeId="urn:microsoft.com/office/officeart/2005/8/colors/accent1_2#2" csCatId="accent1" phldr="1"/>
      <dgm:spPr/>
      <dgm:t>
        <a:bodyPr/>
        <a:lstStyle/>
        <a:p>
          <a:endParaRPr lang="ru-RU"/>
        </a:p>
      </dgm:t>
    </dgm:pt>
    <dgm:pt modelId="{BC2F89B2-A35F-48BA-A845-24A8074E29FB}">
      <dgm:prSet phldrT="[Текст]" custT="1"/>
      <dgm:spPr>
        <a:solidFill>
          <a:schemeClr val="accent5">
            <a:lumMod val="20000"/>
            <a:lumOff val="80000"/>
          </a:schemeClr>
        </a:solidFill>
        <a:ln>
          <a:solidFill>
            <a:scrgbClr r="0" g="0" b="0"/>
          </a:solidFill>
        </a:ln>
        <a:effectLst>
          <a:outerShdw blurRad="50800" dist="50800" dir="5400000" algn="ctr" rotWithShape="0">
            <a:schemeClr val="accent5">
              <a:lumMod val="40000"/>
              <a:lumOff val="60000"/>
            </a:schemeClr>
          </a:outerShdw>
        </a:effectLst>
      </dgm:spPr>
      <dgm:t>
        <a:bodyPr/>
        <a:lstStyle/>
        <a:p>
          <a:r>
            <a:rPr lang="uz-Cyrl-UZ" sz="1400" b="1" i="1">
              <a:solidFill>
                <a:schemeClr val="accent5">
                  <a:lumMod val="50000"/>
                </a:schemeClr>
              </a:solidFill>
            </a:rPr>
            <a:t>судга </a:t>
          </a:r>
          <a:r>
            <a:rPr lang="uz-Cyrl-UZ" sz="1400" b="1" i="1" u="sng">
              <a:solidFill>
                <a:schemeClr val="accent5">
                  <a:lumMod val="50000"/>
                </a:schemeClr>
              </a:solidFill>
            </a:rPr>
            <a:t>даъво ариза</a:t>
          </a:r>
          <a:r>
            <a:rPr lang="uz-Cyrl-UZ" sz="1400" b="1" i="1">
              <a:solidFill>
                <a:schemeClr val="accent5">
                  <a:lumMod val="50000"/>
                </a:schemeClr>
              </a:solidFill>
            </a:rPr>
            <a:t> билан мурожаат қилиш орқали;</a:t>
          </a:r>
          <a:endParaRPr lang="ru-RU" sz="1400"/>
        </a:p>
      </dgm:t>
    </dgm:pt>
    <dgm:pt modelId="{0610F4CC-17B9-42C2-B13C-44A7E70E7996}" type="parTrans" cxnId="{1FB4395C-A602-4146-8C1E-57CE39B49C92}">
      <dgm:prSet/>
      <dgm:spPr/>
      <dgm:t>
        <a:bodyPr/>
        <a:lstStyle/>
        <a:p>
          <a:endParaRPr lang="ru-RU"/>
        </a:p>
      </dgm:t>
    </dgm:pt>
    <dgm:pt modelId="{23B103F3-5075-45F6-B7EC-EDCA91FDF8B3}" type="sibTrans" cxnId="{1FB4395C-A602-4146-8C1E-57CE39B49C92}">
      <dgm:prSet/>
      <dgm:spPr/>
      <dgm:t>
        <a:bodyPr/>
        <a:lstStyle/>
        <a:p>
          <a:endParaRPr lang="ru-RU"/>
        </a:p>
      </dgm:t>
    </dgm:pt>
    <dgm:pt modelId="{07A7BFFD-2848-4127-839E-96D574EC5254}">
      <dgm:prSet phldrT="[Текст]" custT="1"/>
      <dgm:spPr>
        <a:solidFill>
          <a:schemeClr val="accent5">
            <a:lumMod val="20000"/>
            <a:lumOff val="80000"/>
          </a:schemeClr>
        </a:solidFill>
        <a:ln>
          <a:solidFill>
            <a:schemeClr val="lt1">
              <a:hueOff val="0"/>
              <a:satOff val="0"/>
              <a:lumOff val="0"/>
            </a:schemeClr>
          </a:solidFill>
        </a:ln>
        <a:effectLst>
          <a:outerShdw blurRad="50800" dist="50800" dir="5400000" algn="ctr" rotWithShape="0">
            <a:schemeClr val="accent2">
              <a:lumMod val="40000"/>
              <a:lumOff val="60000"/>
            </a:schemeClr>
          </a:outerShdw>
        </a:effectLst>
      </dgm:spPr>
      <dgm:t>
        <a:bodyPr/>
        <a:lstStyle/>
        <a:p>
          <a:r>
            <a:rPr lang="uz-Cyrl-UZ" sz="1400" b="1" i="1">
              <a:solidFill>
                <a:schemeClr val="accent5">
                  <a:lumMod val="50000"/>
                </a:schemeClr>
              </a:solidFill>
            </a:rPr>
            <a:t>судга </a:t>
          </a:r>
          <a:r>
            <a:rPr lang="uz-Cyrl-UZ" sz="1400" b="1" i="1" u="sng">
              <a:solidFill>
                <a:schemeClr val="accent5">
                  <a:lumMod val="50000"/>
                </a:schemeClr>
              </a:solidFill>
            </a:rPr>
            <a:t>ариза </a:t>
          </a:r>
          <a:r>
            <a:rPr lang="uz-Cyrl-UZ" sz="1400" b="1" i="1">
              <a:solidFill>
                <a:schemeClr val="accent5">
                  <a:lumMod val="50000"/>
                </a:schemeClr>
              </a:solidFill>
            </a:rPr>
            <a:t>билан мурожаат  қилиш орқали;</a:t>
          </a:r>
          <a:endParaRPr lang="ru-RU" sz="1400">
            <a:solidFill>
              <a:schemeClr val="accent5">
                <a:lumMod val="50000"/>
              </a:schemeClr>
            </a:solidFill>
          </a:endParaRPr>
        </a:p>
      </dgm:t>
    </dgm:pt>
    <dgm:pt modelId="{1175B49A-566B-46F7-824C-D1646C134549}" type="parTrans" cxnId="{FCE64FC2-CCA3-4FF2-A561-CE14B856AE00}">
      <dgm:prSet/>
      <dgm:spPr/>
      <dgm:t>
        <a:bodyPr/>
        <a:lstStyle/>
        <a:p>
          <a:endParaRPr lang="ru-RU"/>
        </a:p>
      </dgm:t>
    </dgm:pt>
    <dgm:pt modelId="{0D702DEA-BB77-4A14-8D4D-09832B4FCCD1}" type="sibTrans" cxnId="{FCE64FC2-CCA3-4FF2-A561-CE14B856AE00}">
      <dgm:prSet/>
      <dgm:spPr/>
      <dgm:t>
        <a:bodyPr/>
        <a:lstStyle/>
        <a:p>
          <a:endParaRPr lang="ru-RU"/>
        </a:p>
      </dgm:t>
    </dgm:pt>
    <dgm:pt modelId="{3C56611E-1457-46C2-ADC5-6CB31C57BC23}" type="pres">
      <dgm:prSet presAssocID="{66A40268-1B70-491A-A36B-C1DDC682D955}" presName="outerComposite" presStyleCnt="0">
        <dgm:presLayoutVars>
          <dgm:chMax val="5"/>
          <dgm:dir/>
          <dgm:resizeHandles val="exact"/>
        </dgm:presLayoutVars>
      </dgm:prSet>
      <dgm:spPr/>
      <dgm:t>
        <a:bodyPr/>
        <a:lstStyle/>
        <a:p>
          <a:endParaRPr lang="ru-RU"/>
        </a:p>
      </dgm:t>
    </dgm:pt>
    <dgm:pt modelId="{FC709445-66C6-4285-8F72-1E72CD446722}" type="pres">
      <dgm:prSet presAssocID="{66A40268-1B70-491A-A36B-C1DDC682D955}" presName="dummyMaxCanvas" presStyleCnt="0">
        <dgm:presLayoutVars/>
      </dgm:prSet>
      <dgm:spPr/>
    </dgm:pt>
    <dgm:pt modelId="{05A57EEE-94DC-43EF-AA0C-AD1E089C3F06}" type="pres">
      <dgm:prSet presAssocID="{66A40268-1B70-491A-A36B-C1DDC682D955}" presName="TwoNodes_1" presStyleLbl="node1" presStyleIdx="0" presStyleCnt="2" custScaleY="84646" custLinFactNeighborX="-1233" custLinFactNeighborY="1652">
        <dgm:presLayoutVars>
          <dgm:bulletEnabled val="1"/>
        </dgm:presLayoutVars>
      </dgm:prSet>
      <dgm:spPr/>
      <dgm:t>
        <a:bodyPr/>
        <a:lstStyle/>
        <a:p>
          <a:endParaRPr lang="ru-RU"/>
        </a:p>
      </dgm:t>
    </dgm:pt>
    <dgm:pt modelId="{B7D2D793-4314-424C-B347-451834F0D241}" type="pres">
      <dgm:prSet presAssocID="{66A40268-1B70-491A-A36B-C1DDC682D955}" presName="TwoNodes_2" presStyleLbl="node1" presStyleIdx="1" presStyleCnt="2" custAng="0" custScaleX="90159" custScaleY="81432" custLinFactNeighborX="-370" custLinFactNeighborY="-20567">
        <dgm:presLayoutVars>
          <dgm:bulletEnabled val="1"/>
        </dgm:presLayoutVars>
      </dgm:prSet>
      <dgm:spPr/>
      <dgm:t>
        <a:bodyPr/>
        <a:lstStyle/>
        <a:p>
          <a:endParaRPr lang="ru-RU"/>
        </a:p>
      </dgm:t>
    </dgm:pt>
    <dgm:pt modelId="{7B5B21EB-124B-4EEC-B074-1FCD9B14D9CF}" type="pres">
      <dgm:prSet presAssocID="{66A40268-1B70-491A-A36B-C1DDC682D955}" presName="TwoConn_1-2" presStyleLbl="fgAccFollowNode1" presStyleIdx="0" presStyleCnt="1" custAng="17397878" custFlipVert="0" custScaleX="19778" custScaleY="100000" custLinFactNeighborX="-32598" custLinFactNeighborY="-35778">
        <dgm:presLayoutVars>
          <dgm:bulletEnabled val="1"/>
        </dgm:presLayoutVars>
      </dgm:prSet>
      <dgm:spPr/>
      <dgm:t>
        <a:bodyPr/>
        <a:lstStyle/>
        <a:p>
          <a:endParaRPr lang="ru-RU"/>
        </a:p>
      </dgm:t>
    </dgm:pt>
    <dgm:pt modelId="{03C724F4-306C-43B4-9649-4966F9EFE673}" type="pres">
      <dgm:prSet presAssocID="{66A40268-1B70-491A-A36B-C1DDC682D955}" presName="TwoNodes_1_text" presStyleLbl="node1" presStyleIdx="1" presStyleCnt="2">
        <dgm:presLayoutVars>
          <dgm:bulletEnabled val="1"/>
        </dgm:presLayoutVars>
      </dgm:prSet>
      <dgm:spPr/>
      <dgm:t>
        <a:bodyPr/>
        <a:lstStyle/>
        <a:p>
          <a:endParaRPr lang="ru-RU"/>
        </a:p>
      </dgm:t>
    </dgm:pt>
    <dgm:pt modelId="{0CF52B1B-D13A-4349-8524-E0FB3237F05C}" type="pres">
      <dgm:prSet presAssocID="{66A40268-1B70-491A-A36B-C1DDC682D955}" presName="TwoNodes_2_text" presStyleLbl="node1" presStyleIdx="1" presStyleCnt="2">
        <dgm:presLayoutVars>
          <dgm:bulletEnabled val="1"/>
        </dgm:presLayoutVars>
      </dgm:prSet>
      <dgm:spPr/>
      <dgm:t>
        <a:bodyPr/>
        <a:lstStyle/>
        <a:p>
          <a:endParaRPr lang="ru-RU"/>
        </a:p>
      </dgm:t>
    </dgm:pt>
  </dgm:ptLst>
  <dgm:cxnLst>
    <dgm:cxn modelId="{69DB7F88-E496-4767-BABF-B4BA56CEC177}" type="presOf" srcId="{23B103F3-5075-45F6-B7EC-EDCA91FDF8B3}" destId="{7B5B21EB-124B-4EEC-B074-1FCD9B14D9CF}" srcOrd="0" destOrd="0" presId="urn:microsoft.com/office/officeart/2005/8/layout/vProcess5"/>
    <dgm:cxn modelId="{FCE64FC2-CCA3-4FF2-A561-CE14B856AE00}" srcId="{66A40268-1B70-491A-A36B-C1DDC682D955}" destId="{07A7BFFD-2848-4127-839E-96D574EC5254}" srcOrd="1" destOrd="0" parTransId="{1175B49A-566B-46F7-824C-D1646C134549}" sibTransId="{0D702DEA-BB77-4A14-8D4D-09832B4FCCD1}"/>
    <dgm:cxn modelId="{862BA69D-A20B-4F0E-BA36-D65FCD8CA106}" type="presOf" srcId="{07A7BFFD-2848-4127-839E-96D574EC5254}" destId="{B7D2D793-4314-424C-B347-451834F0D241}" srcOrd="0" destOrd="0" presId="urn:microsoft.com/office/officeart/2005/8/layout/vProcess5"/>
    <dgm:cxn modelId="{79325548-C7D1-42B3-96F4-D0312F346F5D}" type="presOf" srcId="{66A40268-1B70-491A-A36B-C1DDC682D955}" destId="{3C56611E-1457-46C2-ADC5-6CB31C57BC23}" srcOrd="0" destOrd="0" presId="urn:microsoft.com/office/officeart/2005/8/layout/vProcess5"/>
    <dgm:cxn modelId="{BA10A988-FB10-4B30-96EC-7A609F5FA434}" type="presOf" srcId="{BC2F89B2-A35F-48BA-A845-24A8074E29FB}" destId="{03C724F4-306C-43B4-9649-4966F9EFE673}" srcOrd="1" destOrd="0" presId="urn:microsoft.com/office/officeart/2005/8/layout/vProcess5"/>
    <dgm:cxn modelId="{C23FE4C8-A38F-4937-A06E-7106AB47AE32}" type="presOf" srcId="{07A7BFFD-2848-4127-839E-96D574EC5254}" destId="{0CF52B1B-D13A-4349-8524-E0FB3237F05C}" srcOrd="1" destOrd="0" presId="urn:microsoft.com/office/officeart/2005/8/layout/vProcess5"/>
    <dgm:cxn modelId="{845A2689-EC06-4E96-B12B-B8F518DC60DA}" type="presOf" srcId="{BC2F89B2-A35F-48BA-A845-24A8074E29FB}" destId="{05A57EEE-94DC-43EF-AA0C-AD1E089C3F06}" srcOrd="0" destOrd="0" presId="urn:microsoft.com/office/officeart/2005/8/layout/vProcess5"/>
    <dgm:cxn modelId="{1FB4395C-A602-4146-8C1E-57CE39B49C92}" srcId="{66A40268-1B70-491A-A36B-C1DDC682D955}" destId="{BC2F89B2-A35F-48BA-A845-24A8074E29FB}" srcOrd="0" destOrd="0" parTransId="{0610F4CC-17B9-42C2-B13C-44A7E70E7996}" sibTransId="{23B103F3-5075-45F6-B7EC-EDCA91FDF8B3}"/>
    <dgm:cxn modelId="{3C3A83DC-E899-46EE-9FBF-99E2A7054038}" type="presParOf" srcId="{3C56611E-1457-46C2-ADC5-6CB31C57BC23}" destId="{FC709445-66C6-4285-8F72-1E72CD446722}" srcOrd="0" destOrd="0" presId="urn:microsoft.com/office/officeart/2005/8/layout/vProcess5"/>
    <dgm:cxn modelId="{6F9F012D-07EE-45CE-8F1D-38A50C24840A}" type="presParOf" srcId="{3C56611E-1457-46C2-ADC5-6CB31C57BC23}" destId="{05A57EEE-94DC-43EF-AA0C-AD1E089C3F06}" srcOrd="1" destOrd="0" presId="urn:microsoft.com/office/officeart/2005/8/layout/vProcess5"/>
    <dgm:cxn modelId="{3576F2EC-4391-4F4B-B5D3-B56FC19ECACA}" type="presParOf" srcId="{3C56611E-1457-46C2-ADC5-6CB31C57BC23}" destId="{B7D2D793-4314-424C-B347-451834F0D241}" srcOrd="2" destOrd="0" presId="urn:microsoft.com/office/officeart/2005/8/layout/vProcess5"/>
    <dgm:cxn modelId="{7090AF67-9E59-409C-88F1-E0AF7A402914}" type="presParOf" srcId="{3C56611E-1457-46C2-ADC5-6CB31C57BC23}" destId="{7B5B21EB-124B-4EEC-B074-1FCD9B14D9CF}" srcOrd="3" destOrd="0" presId="urn:microsoft.com/office/officeart/2005/8/layout/vProcess5"/>
    <dgm:cxn modelId="{42FC7AA2-44A7-47B3-9762-E02A0ACC7EB7}" type="presParOf" srcId="{3C56611E-1457-46C2-ADC5-6CB31C57BC23}" destId="{03C724F4-306C-43B4-9649-4966F9EFE673}" srcOrd="4" destOrd="0" presId="urn:microsoft.com/office/officeart/2005/8/layout/vProcess5"/>
    <dgm:cxn modelId="{6195A8E1-1197-41D7-9C3E-9977DDC7FE31}" type="presParOf" srcId="{3C56611E-1457-46C2-ADC5-6CB31C57BC23}" destId="{0CF52B1B-D13A-4349-8524-E0FB3237F05C}" srcOrd="5" destOrd="0" presId="urn:microsoft.com/office/officeart/2005/8/layout/v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88C187-1D28-47EB-892A-30F5CB601565}" type="doc">
      <dgm:prSet loTypeId="urn:microsoft.com/office/officeart/2005/8/layout/chevron2" loCatId="list" qsTypeId="urn:microsoft.com/office/officeart/2005/8/quickstyle/simple1#3" qsCatId="simple" csTypeId="urn:microsoft.com/office/officeart/2005/8/colors/accent1_2#3" csCatId="accent1" phldr="1"/>
      <dgm:spPr/>
      <dgm:t>
        <a:bodyPr/>
        <a:lstStyle/>
        <a:p>
          <a:endParaRPr lang="ru-RU"/>
        </a:p>
      </dgm:t>
    </dgm:pt>
    <dgm:pt modelId="{7383FB0D-F151-4579-ABF0-0C2B5B68D7A2}">
      <dgm:prSet phldrT="[Текст]" custT="1"/>
      <dgm:spPr>
        <a:solidFill>
          <a:schemeClr val="accent5">
            <a:lumMod val="20000"/>
            <a:lumOff val="80000"/>
          </a:schemeClr>
        </a:solidFill>
      </dgm:spPr>
      <dgm:t>
        <a:bodyPr/>
        <a:lstStyle/>
        <a:p>
          <a:r>
            <a:rPr lang="uz-Cyrl-UZ" sz="500">
              <a:solidFill>
                <a:schemeClr val="accent1">
                  <a:lumMod val="50000"/>
                </a:schemeClr>
              </a:solidFill>
            </a:rPr>
            <a:t> </a:t>
          </a:r>
          <a:r>
            <a:rPr lang="uz-Cyrl-UZ" sz="1100">
              <a:solidFill>
                <a:schemeClr val="accent1">
                  <a:lumMod val="50000"/>
                </a:schemeClr>
              </a:solidFill>
            </a:rPr>
            <a:t>суд</a:t>
          </a:r>
          <a:r>
            <a:rPr lang="uz-Cyrl-UZ" sz="500"/>
            <a:t>:</a:t>
          </a:r>
          <a:endParaRPr lang="ru-RU" sz="500"/>
        </a:p>
      </dgm:t>
    </dgm:pt>
    <dgm:pt modelId="{67D9EB5D-D665-419A-AE32-375CAE92E0C4}" type="parTrans" cxnId="{E3DBA4FE-FEAF-4E33-BB3F-7CD3BD172217}">
      <dgm:prSet/>
      <dgm:spPr/>
      <dgm:t>
        <a:bodyPr/>
        <a:lstStyle/>
        <a:p>
          <a:endParaRPr lang="ru-RU"/>
        </a:p>
      </dgm:t>
    </dgm:pt>
    <dgm:pt modelId="{8831E24D-7A5D-4204-89E9-78E11F637E77}" type="sibTrans" cxnId="{E3DBA4FE-FEAF-4E33-BB3F-7CD3BD172217}">
      <dgm:prSet/>
      <dgm:spPr/>
      <dgm:t>
        <a:bodyPr/>
        <a:lstStyle/>
        <a:p>
          <a:endParaRPr lang="ru-RU"/>
        </a:p>
      </dgm:t>
    </dgm:pt>
    <dgm:pt modelId="{C0D4005A-22EA-442F-96BC-B5FAC9FD7E9E}">
      <dgm:prSet phldrT="[Текст]"/>
      <dgm:spPr>
        <a:solidFill>
          <a:schemeClr val="accent4">
            <a:lumMod val="40000"/>
            <a:lumOff val="60000"/>
            <a:alpha val="90000"/>
          </a:schemeClr>
        </a:solidFill>
      </dgm:spPr>
      <dgm:t>
        <a:bodyPr/>
        <a:lstStyle/>
        <a:p>
          <a:r>
            <a:rPr lang="ru-RU"/>
            <a:t>Низони кўраётган суд, ишни кўриш жараёнида:</a:t>
          </a:r>
        </a:p>
      </dgm:t>
    </dgm:pt>
    <dgm:pt modelId="{06FFA0E2-1BCA-416F-B2E6-CD581EE90258}" type="parTrans" cxnId="{48EC8EB4-7BEC-4D17-8CE4-66BC834AFF75}">
      <dgm:prSet/>
      <dgm:spPr/>
      <dgm:t>
        <a:bodyPr/>
        <a:lstStyle/>
        <a:p>
          <a:endParaRPr lang="ru-RU"/>
        </a:p>
      </dgm:t>
    </dgm:pt>
    <dgm:pt modelId="{2133B981-65E9-454A-A426-64D3CAF1C4F9}" type="sibTrans" cxnId="{48EC8EB4-7BEC-4D17-8CE4-66BC834AFF75}">
      <dgm:prSet/>
      <dgm:spPr/>
      <dgm:t>
        <a:bodyPr/>
        <a:lstStyle/>
        <a:p>
          <a:endParaRPr lang="ru-RU"/>
        </a:p>
      </dgm:t>
    </dgm:pt>
    <dgm:pt modelId="{D3DF668B-9391-4648-B4E8-D600D39C4FD1}">
      <dgm:prSet phldrT="[Текст]" custT="1"/>
      <dgm:spPr>
        <a:solidFill>
          <a:schemeClr val="accent5">
            <a:lumMod val="20000"/>
            <a:lumOff val="80000"/>
          </a:schemeClr>
        </a:solidFill>
      </dgm:spPr>
      <dgm:t>
        <a:bodyPr/>
        <a:lstStyle/>
        <a:p>
          <a:r>
            <a:rPr lang="uz-Cyrl-UZ" sz="1100">
              <a:solidFill>
                <a:schemeClr val="accent1">
                  <a:lumMod val="50000"/>
                </a:schemeClr>
              </a:solidFill>
            </a:rPr>
            <a:t> суд</a:t>
          </a:r>
          <a:r>
            <a:rPr lang="uz-Cyrl-UZ" sz="500">
              <a:solidFill>
                <a:schemeClr val="accent1">
                  <a:lumMod val="50000"/>
                </a:schemeClr>
              </a:solidFill>
            </a:rPr>
            <a:t>:</a:t>
          </a:r>
          <a:endParaRPr lang="ru-RU" sz="500">
            <a:solidFill>
              <a:schemeClr val="accent1">
                <a:lumMod val="50000"/>
              </a:schemeClr>
            </a:solidFill>
          </a:endParaRPr>
        </a:p>
      </dgm:t>
    </dgm:pt>
    <dgm:pt modelId="{FA70153C-5F60-4A67-9E75-869C9391B157}" type="parTrans" cxnId="{A1C7255D-203B-4B58-82E1-218DAA9F600B}">
      <dgm:prSet/>
      <dgm:spPr/>
      <dgm:t>
        <a:bodyPr/>
        <a:lstStyle/>
        <a:p>
          <a:endParaRPr lang="ru-RU"/>
        </a:p>
      </dgm:t>
    </dgm:pt>
    <dgm:pt modelId="{9B050526-50CF-48B0-A8B1-D38CF056E9FB}" type="sibTrans" cxnId="{A1C7255D-203B-4B58-82E1-218DAA9F600B}">
      <dgm:prSet/>
      <dgm:spPr/>
      <dgm:t>
        <a:bodyPr/>
        <a:lstStyle/>
        <a:p>
          <a:endParaRPr lang="ru-RU"/>
        </a:p>
      </dgm:t>
    </dgm:pt>
    <dgm:pt modelId="{7685144D-C627-4EE5-9B05-8E7C5333446F}">
      <dgm:prSet phldrT="[Текст]" custT="1"/>
      <dgm:spPr>
        <a:solidFill>
          <a:schemeClr val="accent1">
            <a:lumMod val="40000"/>
            <a:lumOff val="60000"/>
            <a:alpha val="90000"/>
          </a:schemeClr>
        </a:solidFill>
      </dgm:spPr>
      <dgm:t>
        <a:bodyPr/>
        <a:lstStyle/>
        <a:p>
          <a:r>
            <a:rPr lang="uz-Cyrl-UZ" sz="1100"/>
            <a:t>никоҳдан ажратилгандан кейин вояга етмаган болалар ота-онасининг қайси бири билан яшашини аниқлаши;</a:t>
          </a:r>
          <a:endParaRPr lang="ru-RU" sz="900" i="1"/>
        </a:p>
      </dgm:t>
    </dgm:pt>
    <dgm:pt modelId="{BB896C68-34BC-4147-847F-E70250BB1385}" type="parTrans" cxnId="{8C43B5EB-43DD-42AD-A45C-34BFB3A60BA0}">
      <dgm:prSet/>
      <dgm:spPr/>
      <dgm:t>
        <a:bodyPr/>
        <a:lstStyle/>
        <a:p>
          <a:endParaRPr lang="ru-RU"/>
        </a:p>
      </dgm:t>
    </dgm:pt>
    <dgm:pt modelId="{2C5812A8-D3A5-4398-86A8-0F852EC51B93}" type="sibTrans" cxnId="{8C43B5EB-43DD-42AD-A45C-34BFB3A60BA0}">
      <dgm:prSet/>
      <dgm:spPr/>
      <dgm:t>
        <a:bodyPr/>
        <a:lstStyle/>
        <a:p>
          <a:endParaRPr lang="ru-RU"/>
        </a:p>
      </dgm:t>
    </dgm:pt>
    <dgm:pt modelId="{EC946949-AAB6-4177-8363-BAFCA8563D3E}">
      <dgm:prSet phldrT="[Текст]" custT="1"/>
      <dgm:spPr>
        <a:solidFill>
          <a:schemeClr val="accent5">
            <a:lumMod val="20000"/>
            <a:lumOff val="80000"/>
          </a:schemeClr>
        </a:solidFill>
      </dgm:spPr>
      <dgm:t>
        <a:bodyPr/>
        <a:lstStyle/>
        <a:p>
          <a:r>
            <a:rPr lang="uz-Cyrl-UZ" sz="1200">
              <a:solidFill>
                <a:schemeClr val="accent1">
                  <a:lumMod val="50000"/>
                </a:schemeClr>
              </a:solidFill>
            </a:rPr>
            <a:t>суд:</a:t>
          </a:r>
          <a:endParaRPr lang="ru-RU" sz="1200">
            <a:solidFill>
              <a:schemeClr val="accent1">
                <a:lumMod val="50000"/>
              </a:schemeClr>
            </a:solidFill>
          </a:endParaRPr>
        </a:p>
      </dgm:t>
    </dgm:pt>
    <dgm:pt modelId="{5121E334-A34B-460F-8F88-16D8E030DCC6}" type="parTrans" cxnId="{2AFD5A88-8B29-4ABD-87E1-ABD14BE78CB5}">
      <dgm:prSet/>
      <dgm:spPr/>
      <dgm:t>
        <a:bodyPr/>
        <a:lstStyle/>
        <a:p>
          <a:endParaRPr lang="ru-RU"/>
        </a:p>
      </dgm:t>
    </dgm:pt>
    <dgm:pt modelId="{8A40A65C-7690-4B76-A30C-0264369880D9}" type="sibTrans" cxnId="{2AFD5A88-8B29-4ABD-87E1-ABD14BE78CB5}">
      <dgm:prSet/>
      <dgm:spPr/>
      <dgm:t>
        <a:bodyPr/>
        <a:lstStyle/>
        <a:p>
          <a:endParaRPr lang="ru-RU"/>
        </a:p>
      </dgm:t>
    </dgm:pt>
    <dgm:pt modelId="{451F1E8C-8A10-4E04-A6ED-30D2536E07CB}">
      <dgm:prSet phldrT="[Текст]" custT="1"/>
      <dgm:spPr>
        <a:solidFill>
          <a:schemeClr val="accent1">
            <a:lumMod val="40000"/>
            <a:lumOff val="60000"/>
            <a:alpha val="90000"/>
          </a:schemeClr>
        </a:solidFill>
      </dgm:spPr>
      <dgm:t>
        <a:bodyPr/>
        <a:lstStyle/>
        <a:p>
          <a:r>
            <a:rPr lang="uz-Cyrl-UZ" sz="1100"/>
            <a:t>вояга етмаган болаларга таъминот бериш учун ота-онанинг қайси </a:t>
          </a:r>
          <a:r>
            <a:rPr lang="uz-Cyrl-UZ" sz="1100" b="1" u="sng"/>
            <a:t>биридан ва қанча миқдорда алимент ундирилишини</a:t>
          </a:r>
          <a:r>
            <a:rPr lang="uz-Cyrl-UZ" sz="1100"/>
            <a:t> аниқлаши  (</a:t>
          </a:r>
          <a:r>
            <a:rPr lang="uz-Cyrl-UZ" sz="1100" i="1"/>
            <a:t>Оила Кодекси 44-модда)</a:t>
          </a:r>
          <a:endParaRPr lang="ru-RU" sz="1200"/>
        </a:p>
      </dgm:t>
    </dgm:pt>
    <dgm:pt modelId="{060F15D5-98E4-42A6-BA57-2BAC34C93E0E}" type="parTrans" cxnId="{E0E29942-A52F-401F-AC9D-DD0EE6A0F8B0}">
      <dgm:prSet/>
      <dgm:spPr/>
      <dgm:t>
        <a:bodyPr/>
        <a:lstStyle/>
        <a:p>
          <a:endParaRPr lang="ru-RU"/>
        </a:p>
      </dgm:t>
    </dgm:pt>
    <dgm:pt modelId="{9FA04950-734E-43FC-9DD7-91F5CB907F67}" type="sibTrans" cxnId="{E0E29942-A52F-401F-AC9D-DD0EE6A0F8B0}">
      <dgm:prSet/>
      <dgm:spPr/>
      <dgm:t>
        <a:bodyPr/>
        <a:lstStyle/>
        <a:p>
          <a:endParaRPr lang="ru-RU"/>
        </a:p>
      </dgm:t>
    </dgm:pt>
    <dgm:pt modelId="{361BC615-CDEB-49EE-A07A-EF2032D367D0}">
      <dgm:prSet phldrT="[Текст]" custT="1"/>
      <dgm:spPr>
        <a:solidFill>
          <a:schemeClr val="accent5">
            <a:lumMod val="20000"/>
            <a:lumOff val="80000"/>
          </a:schemeClr>
        </a:solidFill>
        <a:ln cmpd="dbl"/>
      </dgm:spPr>
      <dgm:t>
        <a:bodyPr/>
        <a:lstStyle/>
        <a:p>
          <a:r>
            <a:rPr lang="uz-Cyrl-UZ" sz="1200">
              <a:solidFill>
                <a:schemeClr val="accent1">
                  <a:lumMod val="50000"/>
                </a:schemeClr>
              </a:solidFill>
            </a:rPr>
            <a:t>суд</a:t>
          </a:r>
          <a:endParaRPr lang="ru-RU" sz="1200">
            <a:solidFill>
              <a:schemeClr val="accent1">
                <a:lumMod val="50000"/>
              </a:schemeClr>
            </a:solidFill>
          </a:endParaRPr>
        </a:p>
      </dgm:t>
    </dgm:pt>
    <dgm:pt modelId="{379B56E4-10BD-4454-8B99-390CDC610006}" type="parTrans" cxnId="{CE4ABFD4-1D39-45A9-8C2F-0FBCE1D41E7A}">
      <dgm:prSet/>
      <dgm:spPr/>
      <dgm:t>
        <a:bodyPr/>
        <a:lstStyle/>
        <a:p>
          <a:endParaRPr lang="ru-RU"/>
        </a:p>
      </dgm:t>
    </dgm:pt>
    <dgm:pt modelId="{7FC5B6E6-1396-478C-9E42-A4176D0420FA}" type="sibTrans" cxnId="{CE4ABFD4-1D39-45A9-8C2F-0FBCE1D41E7A}">
      <dgm:prSet/>
      <dgm:spPr/>
      <dgm:t>
        <a:bodyPr/>
        <a:lstStyle/>
        <a:p>
          <a:endParaRPr lang="ru-RU"/>
        </a:p>
      </dgm:t>
    </dgm:pt>
    <dgm:pt modelId="{A9755229-C3D1-4566-B44A-63BD8B7D64AB}">
      <dgm:prSet phldrT="[Текст]" custT="1"/>
      <dgm:spPr>
        <a:solidFill>
          <a:schemeClr val="accent5">
            <a:lumMod val="20000"/>
            <a:lumOff val="80000"/>
          </a:schemeClr>
        </a:solidFill>
      </dgm:spPr>
      <dgm:t>
        <a:bodyPr/>
        <a:lstStyle/>
        <a:p>
          <a:r>
            <a:rPr lang="uz-Cyrl-UZ" sz="1200">
              <a:solidFill>
                <a:schemeClr val="accent1">
                  <a:lumMod val="50000"/>
                </a:schemeClr>
              </a:solidFill>
            </a:rPr>
            <a:t>суд</a:t>
          </a:r>
          <a:endParaRPr lang="ru-RU" sz="1200">
            <a:solidFill>
              <a:schemeClr val="accent1">
                <a:lumMod val="50000"/>
              </a:schemeClr>
            </a:solidFill>
          </a:endParaRPr>
        </a:p>
      </dgm:t>
    </dgm:pt>
    <dgm:pt modelId="{6D6EF51D-5790-4314-BB57-BF880F18AB8F}" type="parTrans" cxnId="{8695926E-92FB-4934-86B3-3BEFAB89BB81}">
      <dgm:prSet/>
      <dgm:spPr/>
      <dgm:t>
        <a:bodyPr/>
        <a:lstStyle/>
        <a:p>
          <a:endParaRPr lang="ru-RU"/>
        </a:p>
      </dgm:t>
    </dgm:pt>
    <dgm:pt modelId="{29D8647C-D9DB-4395-8E80-D0C69E78264E}" type="sibTrans" cxnId="{8695926E-92FB-4934-86B3-3BEFAB89BB81}">
      <dgm:prSet/>
      <dgm:spPr/>
      <dgm:t>
        <a:bodyPr/>
        <a:lstStyle/>
        <a:p>
          <a:endParaRPr lang="ru-RU"/>
        </a:p>
      </dgm:t>
    </dgm:pt>
    <dgm:pt modelId="{284EE07E-52A8-4B8E-A23C-F4899F65F973}">
      <dgm:prSet custT="1"/>
      <dgm:spPr>
        <a:solidFill>
          <a:schemeClr val="accent1">
            <a:lumMod val="40000"/>
            <a:lumOff val="60000"/>
            <a:alpha val="90000"/>
          </a:schemeClr>
        </a:solidFill>
      </dgm:spPr>
      <dgm:t>
        <a:bodyPr/>
        <a:lstStyle/>
        <a:p>
          <a:r>
            <a:rPr lang="uz-Cyrl-UZ" sz="1200"/>
            <a:t>эр ва хотиннинг (улардан бирининг) талабига кўра уларнинг биргаликдаги мулки бўлган мол-мулкни бўлиши;</a:t>
          </a:r>
          <a:endParaRPr lang="ru-RU" sz="900"/>
        </a:p>
      </dgm:t>
    </dgm:pt>
    <dgm:pt modelId="{3C41ECCF-9084-4D47-9A47-1767577F3132}" type="parTrans" cxnId="{F8C2506C-945D-4C11-A784-243851B55BD3}">
      <dgm:prSet/>
      <dgm:spPr/>
      <dgm:t>
        <a:bodyPr/>
        <a:lstStyle/>
        <a:p>
          <a:endParaRPr lang="ru-RU"/>
        </a:p>
      </dgm:t>
    </dgm:pt>
    <dgm:pt modelId="{1917BBEB-1D22-4D07-B37D-7DE79478A812}" type="sibTrans" cxnId="{F8C2506C-945D-4C11-A784-243851B55BD3}">
      <dgm:prSet/>
      <dgm:spPr/>
      <dgm:t>
        <a:bodyPr/>
        <a:lstStyle/>
        <a:p>
          <a:endParaRPr lang="ru-RU"/>
        </a:p>
      </dgm:t>
    </dgm:pt>
    <dgm:pt modelId="{794F933C-AB38-4428-8E0C-812F1EB16097}">
      <dgm:prSet custT="1"/>
      <dgm:spPr>
        <a:solidFill>
          <a:schemeClr val="accent1">
            <a:lumMod val="40000"/>
            <a:lumOff val="60000"/>
            <a:alpha val="90000"/>
          </a:schemeClr>
        </a:solidFill>
      </dgm:spPr>
      <dgm:t>
        <a:bodyPr/>
        <a:lstStyle/>
        <a:p>
          <a:r>
            <a:rPr lang="uz-Cyrl-UZ" sz="1200"/>
            <a:t>эр (хотин)дан таъминот олишга ҳақли бўлган хотин (эр)нинг талабига кўра ана шу таъминот миқдорини белгилаши шарт.</a:t>
          </a:r>
          <a:endParaRPr lang="ru-RU" sz="1200"/>
        </a:p>
      </dgm:t>
    </dgm:pt>
    <dgm:pt modelId="{6EFC6EDC-A086-48FC-B23E-5619B41A7EC7}" type="parTrans" cxnId="{74783588-8A46-41C9-B7D6-710AA745C0E8}">
      <dgm:prSet/>
      <dgm:spPr/>
      <dgm:t>
        <a:bodyPr/>
        <a:lstStyle/>
        <a:p>
          <a:endParaRPr lang="ru-RU"/>
        </a:p>
      </dgm:t>
    </dgm:pt>
    <dgm:pt modelId="{DC4B1B61-6FFA-4A3F-8A4B-65C0124DB11E}" type="sibTrans" cxnId="{74783588-8A46-41C9-B7D6-710AA745C0E8}">
      <dgm:prSet/>
      <dgm:spPr/>
      <dgm:t>
        <a:bodyPr/>
        <a:lstStyle/>
        <a:p>
          <a:endParaRPr lang="ru-RU"/>
        </a:p>
      </dgm:t>
    </dgm:pt>
    <dgm:pt modelId="{410FA507-1458-41AB-92BB-841CB254E166}" type="pres">
      <dgm:prSet presAssocID="{DC88C187-1D28-47EB-892A-30F5CB601565}" presName="linearFlow" presStyleCnt="0">
        <dgm:presLayoutVars>
          <dgm:dir/>
          <dgm:animLvl val="lvl"/>
          <dgm:resizeHandles val="exact"/>
        </dgm:presLayoutVars>
      </dgm:prSet>
      <dgm:spPr/>
      <dgm:t>
        <a:bodyPr/>
        <a:lstStyle/>
        <a:p>
          <a:endParaRPr lang="ru-RU"/>
        </a:p>
      </dgm:t>
    </dgm:pt>
    <dgm:pt modelId="{36F6E787-7913-4472-904F-9BB502E711C3}" type="pres">
      <dgm:prSet presAssocID="{7383FB0D-F151-4579-ABF0-0C2B5B68D7A2}" presName="composite" presStyleCnt="0"/>
      <dgm:spPr/>
    </dgm:pt>
    <dgm:pt modelId="{EF7D0E6A-5D30-484D-AF06-C949ED33D223}" type="pres">
      <dgm:prSet presAssocID="{7383FB0D-F151-4579-ABF0-0C2B5B68D7A2}" presName="parentText" presStyleLbl="alignNode1" presStyleIdx="0" presStyleCnt="5">
        <dgm:presLayoutVars>
          <dgm:chMax val="1"/>
          <dgm:bulletEnabled val="1"/>
        </dgm:presLayoutVars>
      </dgm:prSet>
      <dgm:spPr/>
      <dgm:t>
        <a:bodyPr/>
        <a:lstStyle/>
        <a:p>
          <a:endParaRPr lang="ru-RU"/>
        </a:p>
      </dgm:t>
    </dgm:pt>
    <dgm:pt modelId="{B57E1925-F1EB-4F31-8691-6A107E4590CF}" type="pres">
      <dgm:prSet presAssocID="{7383FB0D-F151-4579-ABF0-0C2B5B68D7A2}" presName="descendantText" presStyleLbl="alignAcc1" presStyleIdx="0" presStyleCnt="5">
        <dgm:presLayoutVars>
          <dgm:bulletEnabled val="1"/>
        </dgm:presLayoutVars>
      </dgm:prSet>
      <dgm:spPr/>
      <dgm:t>
        <a:bodyPr/>
        <a:lstStyle/>
        <a:p>
          <a:endParaRPr lang="ru-RU"/>
        </a:p>
      </dgm:t>
    </dgm:pt>
    <dgm:pt modelId="{C8EB1140-A5F2-487B-A5B2-EB8152300F91}" type="pres">
      <dgm:prSet presAssocID="{8831E24D-7A5D-4204-89E9-78E11F637E77}" presName="sp" presStyleCnt="0"/>
      <dgm:spPr/>
    </dgm:pt>
    <dgm:pt modelId="{F2F7789B-B619-42BE-9D93-66D87813B425}" type="pres">
      <dgm:prSet presAssocID="{D3DF668B-9391-4648-B4E8-D600D39C4FD1}" presName="composite" presStyleCnt="0"/>
      <dgm:spPr/>
    </dgm:pt>
    <dgm:pt modelId="{D7B8FD2A-9DD3-4BFD-951B-07ABED9E1476}" type="pres">
      <dgm:prSet presAssocID="{D3DF668B-9391-4648-B4E8-D600D39C4FD1}" presName="parentText" presStyleLbl="alignNode1" presStyleIdx="1" presStyleCnt="5" custLinFactNeighborY="4300">
        <dgm:presLayoutVars>
          <dgm:chMax val="1"/>
          <dgm:bulletEnabled val="1"/>
        </dgm:presLayoutVars>
      </dgm:prSet>
      <dgm:spPr/>
      <dgm:t>
        <a:bodyPr/>
        <a:lstStyle/>
        <a:p>
          <a:endParaRPr lang="ru-RU"/>
        </a:p>
      </dgm:t>
    </dgm:pt>
    <dgm:pt modelId="{73413BE1-0AC0-44DD-AF83-89EB71272D96}" type="pres">
      <dgm:prSet presAssocID="{D3DF668B-9391-4648-B4E8-D600D39C4FD1}" presName="descendantText" presStyleLbl="alignAcc1" presStyleIdx="1" presStyleCnt="5">
        <dgm:presLayoutVars>
          <dgm:bulletEnabled val="1"/>
        </dgm:presLayoutVars>
      </dgm:prSet>
      <dgm:spPr/>
      <dgm:t>
        <a:bodyPr/>
        <a:lstStyle/>
        <a:p>
          <a:endParaRPr lang="ru-RU"/>
        </a:p>
      </dgm:t>
    </dgm:pt>
    <dgm:pt modelId="{3E7F6DC1-6670-47CA-AF2F-08FCABE0B6C2}" type="pres">
      <dgm:prSet presAssocID="{9B050526-50CF-48B0-A8B1-D38CF056E9FB}" presName="sp" presStyleCnt="0"/>
      <dgm:spPr/>
    </dgm:pt>
    <dgm:pt modelId="{78BD0086-C2FE-4166-97ED-7A23D9F95039}" type="pres">
      <dgm:prSet presAssocID="{EC946949-AAB6-4177-8363-BAFCA8563D3E}" presName="composite" presStyleCnt="0"/>
      <dgm:spPr/>
    </dgm:pt>
    <dgm:pt modelId="{3ADE1D9A-EFE7-4FC7-97E5-01FB63201CD3}" type="pres">
      <dgm:prSet presAssocID="{EC946949-AAB6-4177-8363-BAFCA8563D3E}" presName="parentText" presStyleLbl="alignNode1" presStyleIdx="2" presStyleCnt="5">
        <dgm:presLayoutVars>
          <dgm:chMax val="1"/>
          <dgm:bulletEnabled val="1"/>
        </dgm:presLayoutVars>
      </dgm:prSet>
      <dgm:spPr/>
      <dgm:t>
        <a:bodyPr/>
        <a:lstStyle/>
        <a:p>
          <a:endParaRPr lang="ru-RU"/>
        </a:p>
      </dgm:t>
    </dgm:pt>
    <dgm:pt modelId="{2B9A63C4-E015-4C32-AA7D-EF6010A47181}" type="pres">
      <dgm:prSet presAssocID="{EC946949-AAB6-4177-8363-BAFCA8563D3E}" presName="descendantText" presStyleLbl="alignAcc1" presStyleIdx="2" presStyleCnt="5">
        <dgm:presLayoutVars>
          <dgm:bulletEnabled val="1"/>
        </dgm:presLayoutVars>
      </dgm:prSet>
      <dgm:spPr/>
      <dgm:t>
        <a:bodyPr/>
        <a:lstStyle/>
        <a:p>
          <a:endParaRPr lang="ru-RU"/>
        </a:p>
      </dgm:t>
    </dgm:pt>
    <dgm:pt modelId="{FAA89FA2-8249-4666-A268-5A12790291E3}" type="pres">
      <dgm:prSet presAssocID="{8A40A65C-7690-4B76-A30C-0264369880D9}" presName="sp" presStyleCnt="0"/>
      <dgm:spPr/>
    </dgm:pt>
    <dgm:pt modelId="{8F0E2026-E20A-4C3D-AEEB-16CF466A873C}" type="pres">
      <dgm:prSet presAssocID="{361BC615-CDEB-49EE-A07A-EF2032D367D0}" presName="composite" presStyleCnt="0"/>
      <dgm:spPr/>
    </dgm:pt>
    <dgm:pt modelId="{CF949B7A-9712-42F5-9DA3-92D5B9E3488C}" type="pres">
      <dgm:prSet presAssocID="{361BC615-CDEB-49EE-A07A-EF2032D367D0}" presName="parentText" presStyleLbl="alignNode1" presStyleIdx="3" presStyleCnt="5">
        <dgm:presLayoutVars>
          <dgm:chMax val="1"/>
          <dgm:bulletEnabled val="1"/>
        </dgm:presLayoutVars>
      </dgm:prSet>
      <dgm:spPr/>
      <dgm:t>
        <a:bodyPr/>
        <a:lstStyle/>
        <a:p>
          <a:endParaRPr lang="ru-RU"/>
        </a:p>
      </dgm:t>
    </dgm:pt>
    <dgm:pt modelId="{F892E35E-F1C4-415A-A180-9ADE85803D9C}" type="pres">
      <dgm:prSet presAssocID="{361BC615-CDEB-49EE-A07A-EF2032D367D0}" presName="descendantText" presStyleLbl="alignAcc1" presStyleIdx="3" presStyleCnt="5">
        <dgm:presLayoutVars>
          <dgm:bulletEnabled val="1"/>
        </dgm:presLayoutVars>
      </dgm:prSet>
      <dgm:spPr/>
      <dgm:t>
        <a:bodyPr/>
        <a:lstStyle/>
        <a:p>
          <a:endParaRPr lang="ru-RU"/>
        </a:p>
      </dgm:t>
    </dgm:pt>
    <dgm:pt modelId="{58133B87-9E8F-4430-94A5-E5A4D9BF1475}" type="pres">
      <dgm:prSet presAssocID="{7FC5B6E6-1396-478C-9E42-A4176D0420FA}" presName="sp" presStyleCnt="0"/>
      <dgm:spPr/>
    </dgm:pt>
    <dgm:pt modelId="{B0895952-88CC-4CD7-BBB4-0D234F93ADFE}" type="pres">
      <dgm:prSet presAssocID="{A9755229-C3D1-4566-B44A-63BD8B7D64AB}" presName="composite" presStyleCnt="0"/>
      <dgm:spPr/>
    </dgm:pt>
    <dgm:pt modelId="{DC261BB8-DD14-4704-AC46-5A2644AE6BD3}" type="pres">
      <dgm:prSet presAssocID="{A9755229-C3D1-4566-B44A-63BD8B7D64AB}" presName="parentText" presStyleLbl="alignNode1" presStyleIdx="4" presStyleCnt="5" custLinFactNeighborY="196">
        <dgm:presLayoutVars>
          <dgm:chMax val="1"/>
          <dgm:bulletEnabled val="1"/>
        </dgm:presLayoutVars>
      </dgm:prSet>
      <dgm:spPr/>
      <dgm:t>
        <a:bodyPr/>
        <a:lstStyle/>
        <a:p>
          <a:endParaRPr lang="ru-RU"/>
        </a:p>
      </dgm:t>
    </dgm:pt>
    <dgm:pt modelId="{FF2403E6-1210-4112-92BE-837C51724DE0}" type="pres">
      <dgm:prSet presAssocID="{A9755229-C3D1-4566-B44A-63BD8B7D64AB}" presName="descendantText" presStyleLbl="alignAcc1" presStyleIdx="4" presStyleCnt="5">
        <dgm:presLayoutVars>
          <dgm:bulletEnabled val="1"/>
        </dgm:presLayoutVars>
      </dgm:prSet>
      <dgm:spPr/>
      <dgm:t>
        <a:bodyPr/>
        <a:lstStyle/>
        <a:p>
          <a:endParaRPr lang="ru-RU"/>
        </a:p>
      </dgm:t>
    </dgm:pt>
  </dgm:ptLst>
  <dgm:cxnLst>
    <dgm:cxn modelId="{2AFD5A88-8B29-4ABD-87E1-ABD14BE78CB5}" srcId="{DC88C187-1D28-47EB-892A-30F5CB601565}" destId="{EC946949-AAB6-4177-8363-BAFCA8563D3E}" srcOrd="2" destOrd="0" parTransId="{5121E334-A34B-460F-8F88-16D8E030DCC6}" sibTransId="{8A40A65C-7690-4B76-A30C-0264369880D9}"/>
    <dgm:cxn modelId="{48EC8EB4-7BEC-4D17-8CE4-66BC834AFF75}" srcId="{7383FB0D-F151-4579-ABF0-0C2B5B68D7A2}" destId="{C0D4005A-22EA-442F-96BC-B5FAC9FD7E9E}" srcOrd="0" destOrd="0" parTransId="{06FFA0E2-1BCA-416F-B2E6-CD581EE90258}" sibTransId="{2133B981-65E9-454A-A426-64D3CAF1C4F9}"/>
    <dgm:cxn modelId="{FFDB8531-2044-4F8E-BE9A-9AB41A4E2499}" type="presOf" srcId="{284EE07E-52A8-4B8E-A23C-F4899F65F973}" destId="{F892E35E-F1C4-415A-A180-9ADE85803D9C}" srcOrd="0" destOrd="0" presId="urn:microsoft.com/office/officeart/2005/8/layout/chevron2"/>
    <dgm:cxn modelId="{F8C2506C-945D-4C11-A784-243851B55BD3}" srcId="{361BC615-CDEB-49EE-A07A-EF2032D367D0}" destId="{284EE07E-52A8-4B8E-A23C-F4899F65F973}" srcOrd="0" destOrd="0" parTransId="{3C41ECCF-9084-4D47-9A47-1767577F3132}" sibTransId="{1917BBEB-1D22-4D07-B37D-7DE79478A812}"/>
    <dgm:cxn modelId="{E3DBA4FE-FEAF-4E33-BB3F-7CD3BD172217}" srcId="{DC88C187-1D28-47EB-892A-30F5CB601565}" destId="{7383FB0D-F151-4579-ABF0-0C2B5B68D7A2}" srcOrd="0" destOrd="0" parTransId="{67D9EB5D-D665-419A-AE32-375CAE92E0C4}" sibTransId="{8831E24D-7A5D-4204-89E9-78E11F637E77}"/>
    <dgm:cxn modelId="{11322DE8-1897-421D-B68A-4565E218C6AE}" type="presOf" srcId="{D3DF668B-9391-4648-B4E8-D600D39C4FD1}" destId="{D7B8FD2A-9DD3-4BFD-951B-07ABED9E1476}" srcOrd="0" destOrd="0" presId="urn:microsoft.com/office/officeart/2005/8/layout/chevron2"/>
    <dgm:cxn modelId="{CE4ABFD4-1D39-45A9-8C2F-0FBCE1D41E7A}" srcId="{DC88C187-1D28-47EB-892A-30F5CB601565}" destId="{361BC615-CDEB-49EE-A07A-EF2032D367D0}" srcOrd="3" destOrd="0" parTransId="{379B56E4-10BD-4454-8B99-390CDC610006}" sibTransId="{7FC5B6E6-1396-478C-9E42-A4176D0420FA}"/>
    <dgm:cxn modelId="{74783588-8A46-41C9-B7D6-710AA745C0E8}" srcId="{A9755229-C3D1-4566-B44A-63BD8B7D64AB}" destId="{794F933C-AB38-4428-8E0C-812F1EB16097}" srcOrd="0" destOrd="0" parTransId="{6EFC6EDC-A086-48FC-B23E-5619B41A7EC7}" sibTransId="{DC4B1B61-6FFA-4A3F-8A4B-65C0124DB11E}"/>
    <dgm:cxn modelId="{1EA10DDC-02C5-45FF-B59E-FF8C597968CB}" type="presOf" srcId="{7685144D-C627-4EE5-9B05-8E7C5333446F}" destId="{73413BE1-0AC0-44DD-AF83-89EB71272D96}" srcOrd="0" destOrd="0" presId="urn:microsoft.com/office/officeart/2005/8/layout/chevron2"/>
    <dgm:cxn modelId="{99CDE3A4-214F-4773-B222-888ABB5089B7}" type="presOf" srcId="{A9755229-C3D1-4566-B44A-63BD8B7D64AB}" destId="{DC261BB8-DD14-4704-AC46-5A2644AE6BD3}" srcOrd="0" destOrd="0" presId="urn:microsoft.com/office/officeart/2005/8/layout/chevron2"/>
    <dgm:cxn modelId="{9262F0D5-3128-4A3E-BD42-636C92E48556}" type="presOf" srcId="{7383FB0D-F151-4579-ABF0-0C2B5B68D7A2}" destId="{EF7D0E6A-5D30-484D-AF06-C949ED33D223}" srcOrd="0" destOrd="0" presId="urn:microsoft.com/office/officeart/2005/8/layout/chevron2"/>
    <dgm:cxn modelId="{45A96469-E5EF-47C5-A4C3-7835B3473B6D}" type="presOf" srcId="{451F1E8C-8A10-4E04-A6ED-30D2536E07CB}" destId="{2B9A63C4-E015-4C32-AA7D-EF6010A47181}" srcOrd="0" destOrd="0" presId="urn:microsoft.com/office/officeart/2005/8/layout/chevron2"/>
    <dgm:cxn modelId="{8695926E-92FB-4934-86B3-3BEFAB89BB81}" srcId="{DC88C187-1D28-47EB-892A-30F5CB601565}" destId="{A9755229-C3D1-4566-B44A-63BD8B7D64AB}" srcOrd="4" destOrd="0" parTransId="{6D6EF51D-5790-4314-BB57-BF880F18AB8F}" sibTransId="{29D8647C-D9DB-4395-8E80-D0C69E78264E}"/>
    <dgm:cxn modelId="{E0E29942-A52F-401F-AC9D-DD0EE6A0F8B0}" srcId="{EC946949-AAB6-4177-8363-BAFCA8563D3E}" destId="{451F1E8C-8A10-4E04-A6ED-30D2536E07CB}" srcOrd="0" destOrd="0" parTransId="{060F15D5-98E4-42A6-BA57-2BAC34C93E0E}" sibTransId="{9FA04950-734E-43FC-9DD7-91F5CB907F67}"/>
    <dgm:cxn modelId="{24D66DEB-AACF-466B-9063-1169DCCAA580}" type="presOf" srcId="{DC88C187-1D28-47EB-892A-30F5CB601565}" destId="{410FA507-1458-41AB-92BB-841CB254E166}" srcOrd="0" destOrd="0" presId="urn:microsoft.com/office/officeart/2005/8/layout/chevron2"/>
    <dgm:cxn modelId="{331C6493-2345-4247-B2A9-152F178694CF}" type="presOf" srcId="{794F933C-AB38-4428-8E0C-812F1EB16097}" destId="{FF2403E6-1210-4112-92BE-837C51724DE0}" srcOrd="0" destOrd="0" presId="urn:microsoft.com/office/officeart/2005/8/layout/chevron2"/>
    <dgm:cxn modelId="{8C43B5EB-43DD-42AD-A45C-34BFB3A60BA0}" srcId="{D3DF668B-9391-4648-B4E8-D600D39C4FD1}" destId="{7685144D-C627-4EE5-9B05-8E7C5333446F}" srcOrd="0" destOrd="0" parTransId="{BB896C68-34BC-4147-847F-E70250BB1385}" sibTransId="{2C5812A8-D3A5-4398-86A8-0F852EC51B93}"/>
    <dgm:cxn modelId="{A1C7255D-203B-4B58-82E1-218DAA9F600B}" srcId="{DC88C187-1D28-47EB-892A-30F5CB601565}" destId="{D3DF668B-9391-4648-B4E8-D600D39C4FD1}" srcOrd="1" destOrd="0" parTransId="{FA70153C-5F60-4A67-9E75-869C9391B157}" sibTransId="{9B050526-50CF-48B0-A8B1-D38CF056E9FB}"/>
    <dgm:cxn modelId="{4B12A2EC-E203-4E00-A104-CE5ADD732BE7}" type="presOf" srcId="{361BC615-CDEB-49EE-A07A-EF2032D367D0}" destId="{CF949B7A-9712-42F5-9DA3-92D5B9E3488C}" srcOrd="0" destOrd="0" presId="urn:microsoft.com/office/officeart/2005/8/layout/chevron2"/>
    <dgm:cxn modelId="{C7A04BEE-EB3C-40BC-BA8D-11FBF43F1F86}" type="presOf" srcId="{C0D4005A-22EA-442F-96BC-B5FAC9FD7E9E}" destId="{B57E1925-F1EB-4F31-8691-6A107E4590CF}" srcOrd="0" destOrd="0" presId="urn:microsoft.com/office/officeart/2005/8/layout/chevron2"/>
    <dgm:cxn modelId="{7D9D3321-B0F9-4ABF-95CD-95F1B9620CD9}" type="presOf" srcId="{EC946949-AAB6-4177-8363-BAFCA8563D3E}" destId="{3ADE1D9A-EFE7-4FC7-97E5-01FB63201CD3}" srcOrd="0" destOrd="0" presId="urn:microsoft.com/office/officeart/2005/8/layout/chevron2"/>
    <dgm:cxn modelId="{89CD605E-B1F9-4683-886E-78EBCA58EA8C}" type="presParOf" srcId="{410FA507-1458-41AB-92BB-841CB254E166}" destId="{36F6E787-7913-4472-904F-9BB502E711C3}" srcOrd="0" destOrd="0" presId="urn:microsoft.com/office/officeart/2005/8/layout/chevron2"/>
    <dgm:cxn modelId="{C37069C5-2353-4132-AF9F-7FF74508C7BA}" type="presParOf" srcId="{36F6E787-7913-4472-904F-9BB502E711C3}" destId="{EF7D0E6A-5D30-484D-AF06-C949ED33D223}" srcOrd="0" destOrd="0" presId="urn:microsoft.com/office/officeart/2005/8/layout/chevron2"/>
    <dgm:cxn modelId="{C9BEF8FC-0BD6-42D0-B76A-77858AFCE3B1}" type="presParOf" srcId="{36F6E787-7913-4472-904F-9BB502E711C3}" destId="{B57E1925-F1EB-4F31-8691-6A107E4590CF}" srcOrd="1" destOrd="0" presId="urn:microsoft.com/office/officeart/2005/8/layout/chevron2"/>
    <dgm:cxn modelId="{21AD2455-8F7D-4370-8A81-2FC263C83E0D}" type="presParOf" srcId="{410FA507-1458-41AB-92BB-841CB254E166}" destId="{C8EB1140-A5F2-487B-A5B2-EB8152300F91}" srcOrd="1" destOrd="0" presId="urn:microsoft.com/office/officeart/2005/8/layout/chevron2"/>
    <dgm:cxn modelId="{4595D8E5-939D-42FE-98CB-6CFA7F4EE768}" type="presParOf" srcId="{410FA507-1458-41AB-92BB-841CB254E166}" destId="{F2F7789B-B619-42BE-9D93-66D87813B425}" srcOrd="2" destOrd="0" presId="urn:microsoft.com/office/officeart/2005/8/layout/chevron2"/>
    <dgm:cxn modelId="{5C68686F-D89E-4ADB-BB93-1A242A9057A3}" type="presParOf" srcId="{F2F7789B-B619-42BE-9D93-66D87813B425}" destId="{D7B8FD2A-9DD3-4BFD-951B-07ABED9E1476}" srcOrd="0" destOrd="0" presId="urn:microsoft.com/office/officeart/2005/8/layout/chevron2"/>
    <dgm:cxn modelId="{42C92683-E2F3-41DF-9BCC-0238092E6013}" type="presParOf" srcId="{F2F7789B-B619-42BE-9D93-66D87813B425}" destId="{73413BE1-0AC0-44DD-AF83-89EB71272D96}" srcOrd="1" destOrd="0" presId="urn:microsoft.com/office/officeart/2005/8/layout/chevron2"/>
    <dgm:cxn modelId="{87829199-D5F0-415C-922C-AA9B1FFD127F}" type="presParOf" srcId="{410FA507-1458-41AB-92BB-841CB254E166}" destId="{3E7F6DC1-6670-47CA-AF2F-08FCABE0B6C2}" srcOrd="3" destOrd="0" presId="urn:microsoft.com/office/officeart/2005/8/layout/chevron2"/>
    <dgm:cxn modelId="{5942E680-5283-46E3-8C20-E302F749C45A}" type="presParOf" srcId="{410FA507-1458-41AB-92BB-841CB254E166}" destId="{78BD0086-C2FE-4166-97ED-7A23D9F95039}" srcOrd="4" destOrd="0" presId="urn:microsoft.com/office/officeart/2005/8/layout/chevron2"/>
    <dgm:cxn modelId="{E9496616-CBA6-402E-B85D-8F1FC21DCAAA}" type="presParOf" srcId="{78BD0086-C2FE-4166-97ED-7A23D9F95039}" destId="{3ADE1D9A-EFE7-4FC7-97E5-01FB63201CD3}" srcOrd="0" destOrd="0" presId="urn:microsoft.com/office/officeart/2005/8/layout/chevron2"/>
    <dgm:cxn modelId="{D3201977-ABEA-44F3-BD69-BDDB7E52DFD3}" type="presParOf" srcId="{78BD0086-C2FE-4166-97ED-7A23D9F95039}" destId="{2B9A63C4-E015-4C32-AA7D-EF6010A47181}" srcOrd="1" destOrd="0" presId="urn:microsoft.com/office/officeart/2005/8/layout/chevron2"/>
    <dgm:cxn modelId="{CB9CC108-B4A8-4B04-BFB0-57374A477883}" type="presParOf" srcId="{410FA507-1458-41AB-92BB-841CB254E166}" destId="{FAA89FA2-8249-4666-A268-5A12790291E3}" srcOrd="5" destOrd="0" presId="urn:microsoft.com/office/officeart/2005/8/layout/chevron2"/>
    <dgm:cxn modelId="{57D19A80-0800-4E20-B889-BBDC38FAB322}" type="presParOf" srcId="{410FA507-1458-41AB-92BB-841CB254E166}" destId="{8F0E2026-E20A-4C3D-AEEB-16CF466A873C}" srcOrd="6" destOrd="0" presId="urn:microsoft.com/office/officeart/2005/8/layout/chevron2"/>
    <dgm:cxn modelId="{3B9513D8-1C15-4A41-8BCC-B582BF14ADAB}" type="presParOf" srcId="{8F0E2026-E20A-4C3D-AEEB-16CF466A873C}" destId="{CF949B7A-9712-42F5-9DA3-92D5B9E3488C}" srcOrd="0" destOrd="0" presId="urn:microsoft.com/office/officeart/2005/8/layout/chevron2"/>
    <dgm:cxn modelId="{56CAC5CE-7C00-40E9-B166-4D97FC3AE304}" type="presParOf" srcId="{8F0E2026-E20A-4C3D-AEEB-16CF466A873C}" destId="{F892E35E-F1C4-415A-A180-9ADE85803D9C}" srcOrd="1" destOrd="0" presId="urn:microsoft.com/office/officeart/2005/8/layout/chevron2"/>
    <dgm:cxn modelId="{EBDC81C6-5ACE-4A1F-94E3-423C93744BDA}" type="presParOf" srcId="{410FA507-1458-41AB-92BB-841CB254E166}" destId="{58133B87-9E8F-4430-94A5-E5A4D9BF1475}" srcOrd="7" destOrd="0" presId="urn:microsoft.com/office/officeart/2005/8/layout/chevron2"/>
    <dgm:cxn modelId="{6AF98028-8052-49BC-BE9F-E0280A47396E}" type="presParOf" srcId="{410FA507-1458-41AB-92BB-841CB254E166}" destId="{B0895952-88CC-4CD7-BBB4-0D234F93ADFE}" srcOrd="8" destOrd="0" presId="urn:microsoft.com/office/officeart/2005/8/layout/chevron2"/>
    <dgm:cxn modelId="{37959F66-2A61-46CE-A1D4-556FA59152AA}" type="presParOf" srcId="{B0895952-88CC-4CD7-BBB4-0D234F93ADFE}" destId="{DC261BB8-DD14-4704-AC46-5A2644AE6BD3}" srcOrd="0" destOrd="0" presId="urn:microsoft.com/office/officeart/2005/8/layout/chevron2"/>
    <dgm:cxn modelId="{1166B057-F298-4C18-8BF7-0CBEC55B67C3}" type="presParOf" srcId="{B0895952-88CC-4CD7-BBB4-0D234F93ADFE}" destId="{FF2403E6-1210-4112-92BE-837C51724DE0}"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1A3974-E4DB-4606-A416-2492F233313F}">
      <dsp:nvSpPr>
        <dsp:cNvPr id="0" name=""/>
        <dsp:cNvSpPr/>
      </dsp:nvSpPr>
      <dsp:spPr>
        <a:xfrm>
          <a:off x="525124" y="3186112"/>
          <a:ext cx="426174" cy="2965774"/>
        </a:xfrm>
        <a:custGeom>
          <a:avLst/>
          <a:gdLst/>
          <a:ahLst/>
          <a:cxnLst/>
          <a:rect l="0" t="0" r="0" b="0"/>
          <a:pathLst>
            <a:path>
              <a:moveTo>
                <a:pt x="0" y="0"/>
              </a:moveTo>
              <a:lnTo>
                <a:pt x="213087" y="0"/>
              </a:lnTo>
              <a:lnTo>
                <a:pt x="213087" y="2965774"/>
              </a:lnTo>
              <a:lnTo>
                <a:pt x="426174" y="296577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759907" y="3170880"/>
        <a:ext cx="2996238" cy="2996238"/>
      </dsp:txXfrm>
    </dsp:sp>
    <dsp:sp modelId="{A659AE9D-A0C5-47F0-A93A-8020B81C243C}">
      <dsp:nvSpPr>
        <dsp:cNvPr id="0" name=""/>
        <dsp:cNvSpPr/>
      </dsp:nvSpPr>
      <dsp:spPr>
        <a:xfrm>
          <a:off x="525124" y="3186112"/>
          <a:ext cx="426174" cy="2372619"/>
        </a:xfrm>
        <a:custGeom>
          <a:avLst/>
          <a:gdLst/>
          <a:ahLst/>
          <a:cxnLst/>
          <a:rect l="0" t="0" r="0" b="0"/>
          <a:pathLst>
            <a:path>
              <a:moveTo>
                <a:pt x="0" y="0"/>
              </a:moveTo>
              <a:lnTo>
                <a:pt x="213087" y="0"/>
              </a:lnTo>
              <a:lnTo>
                <a:pt x="213087" y="2372619"/>
              </a:lnTo>
              <a:lnTo>
                <a:pt x="426174" y="237261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467084" y="3167126"/>
        <a:ext cx="2410591" cy="2410591"/>
      </dsp:txXfrm>
    </dsp:sp>
    <dsp:sp modelId="{8130C2EB-6CDF-4939-8C86-0564BF7316DB}">
      <dsp:nvSpPr>
        <dsp:cNvPr id="0" name=""/>
        <dsp:cNvSpPr/>
      </dsp:nvSpPr>
      <dsp:spPr>
        <a:xfrm>
          <a:off x="525124" y="3186112"/>
          <a:ext cx="426174" cy="1779464"/>
        </a:xfrm>
        <a:custGeom>
          <a:avLst/>
          <a:gdLst/>
          <a:ahLst/>
          <a:cxnLst/>
          <a:rect l="0" t="0" r="0" b="0"/>
          <a:pathLst>
            <a:path>
              <a:moveTo>
                <a:pt x="0" y="0"/>
              </a:moveTo>
              <a:lnTo>
                <a:pt x="213087" y="0"/>
              </a:lnTo>
              <a:lnTo>
                <a:pt x="213087" y="1779464"/>
              </a:lnTo>
              <a:lnTo>
                <a:pt x="426174" y="17794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76681" y="3249467"/>
        <a:ext cx="1829786" cy="1652754"/>
      </dsp:txXfrm>
    </dsp:sp>
    <dsp:sp modelId="{2C659816-33EF-4653-98B9-EC92BAB228E8}">
      <dsp:nvSpPr>
        <dsp:cNvPr id="0" name=""/>
        <dsp:cNvSpPr/>
      </dsp:nvSpPr>
      <dsp:spPr>
        <a:xfrm>
          <a:off x="525124" y="3186112"/>
          <a:ext cx="426174" cy="1186309"/>
        </a:xfrm>
        <a:custGeom>
          <a:avLst/>
          <a:gdLst/>
          <a:ahLst/>
          <a:cxnLst/>
          <a:rect l="0" t="0" r="0" b="0"/>
          <a:pathLst>
            <a:path>
              <a:moveTo>
                <a:pt x="0" y="0"/>
              </a:moveTo>
              <a:lnTo>
                <a:pt x="213087" y="0"/>
              </a:lnTo>
              <a:lnTo>
                <a:pt x="213087" y="1186309"/>
              </a:lnTo>
              <a:lnTo>
                <a:pt x="426174" y="118630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7942" y="3399740"/>
        <a:ext cx="1260537" cy="759054"/>
      </dsp:txXfrm>
    </dsp:sp>
    <dsp:sp modelId="{E7A9CABE-898A-45B5-A8EA-43745F8B7326}">
      <dsp:nvSpPr>
        <dsp:cNvPr id="0" name=""/>
        <dsp:cNvSpPr/>
      </dsp:nvSpPr>
      <dsp:spPr>
        <a:xfrm>
          <a:off x="525124" y="3186112"/>
          <a:ext cx="426174" cy="593154"/>
        </a:xfrm>
        <a:custGeom>
          <a:avLst/>
          <a:gdLst/>
          <a:ahLst/>
          <a:cxnLst/>
          <a:rect l="0" t="0" r="0" b="0"/>
          <a:pathLst>
            <a:path>
              <a:moveTo>
                <a:pt x="0" y="0"/>
              </a:moveTo>
              <a:lnTo>
                <a:pt x="213087" y="0"/>
              </a:lnTo>
              <a:lnTo>
                <a:pt x="213087" y="593154"/>
              </a:lnTo>
              <a:lnTo>
                <a:pt x="426174" y="59315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73020" y="3372737"/>
        <a:ext cx="730381" cy="219905"/>
      </dsp:txXfrm>
    </dsp:sp>
    <dsp:sp modelId="{F78562F3-579C-4298-A921-B95824F91506}">
      <dsp:nvSpPr>
        <dsp:cNvPr id="0" name=""/>
        <dsp:cNvSpPr/>
      </dsp:nvSpPr>
      <dsp:spPr>
        <a:xfrm>
          <a:off x="525124" y="3140392"/>
          <a:ext cx="426174" cy="91440"/>
        </a:xfrm>
        <a:custGeom>
          <a:avLst/>
          <a:gdLst/>
          <a:ahLst/>
          <a:cxnLst/>
          <a:rect l="0" t="0" r="0" b="0"/>
          <a:pathLst>
            <a:path>
              <a:moveTo>
                <a:pt x="0" y="45720"/>
              </a:moveTo>
              <a:lnTo>
                <a:pt x="426174"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525124" y="3176164"/>
        <a:ext cx="426174" cy="19896"/>
      </dsp:txXfrm>
    </dsp:sp>
    <dsp:sp modelId="{F84A040E-9E1E-45C8-A3F6-DF00C39E6650}">
      <dsp:nvSpPr>
        <dsp:cNvPr id="0" name=""/>
        <dsp:cNvSpPr/>
      </dsp:nvSpPr>
      <dsp:spPr>
        <a:xfrm>
          <a:off x="525124" y="2592957"/>
          <a:ext cx="426174" cy="593154"/>
        </a:xfrm>
        <a:custGeom>
          <a:avLst/>
          <a:gdLst/>
          <a:ahLst/>
          <a:cxnLst/>
          <a:rect l="0" t="0" r="0" b="0"/>
          <a:pathLst>
            <a:path>
              <a:moveTo>
                <a:pt x="0" y="593154"/>
              </a:moveTo>
              <a:lnTo>
                <a:pt x="213087" y="593154"/>
              </a:lnTo>
              <a:lnTo>
                <a:pt x="213087" y="0"/>
              </a:lnTo>
              <a:lnTo>
                <a:pt x="42617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373020" y="2779582"/>
        <a:ext cx="730381" cy="219905"/>
      </dsp:txXfrm>
    </dsp:sp>
    <dsp:sp modelId="{0087AD43-EB97-4699-907C-8421A5E70C60}">
      <dsp:nvSpPr>
        <dsp:cNvPr id="0" name=""/>
        <dsp:cNvSpPr/>
      </dsp:nvSpPr>
      <dsp:spPr>
        <a:xfrm>
          <a:off x="525124" y="1999802"/>
          <a:ext cx="426174" cy="1186309"/>
        </a:xfrm>
        <a:custGeom>
          <a:avLst/>
          <a:gdLst/>
          <a:ahLst/>
          <a:cxnLst/>
          <a:rect l="0" t="0" r="0" b="0"/>
          <a:pathLst>
            <a:path>
              <a:moveTo>
                <a:pt x="0" y="1186309"/>
              </a:moveTo>
              <a:lnTo>
                <a:pt x="213087" y="1186309"/>
              </a:lnTo>
              <a:lnTo>
                <a:pt x="213087" y="0"/>
              </a:lnTo>
              <a:lnTo>
                <a:pt x="42617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07942" y="2213430"/>
        <a:ext cx="1260537" cy="759054"/>
      </dsp:txXfrm>
    </dsp:sp>
    <dsp:sp modelId="{DD7D8DF7-BD18-4E9A-8A62-042FBD5839FB}">
      <dsp:nvSpPr>
        <dsp:cNvPr id="0" name=""/>
        <dsp:cNvSpPr/>
      </dsp:nvSpPr>
      <dsp:spPr>
        <a:xfrm>
          <a:off x="525124" y="1406647"/>
          <a:ext cx="426174" cy="1779464"/>
        </a:xfrm>
        <a:custGeom>
          <a:avLst/>
          <a:gdLst/>
          <a:ahLst/>
          <a:cxnLst/>
          <a:rect l="0" t="0" r="0" b="0"/>
          <a:pathLst>
            <a:path>
              <a:moveTo>
                <a:pt x="0" y="1779464"/>
              </a:moveTo>
              <a:lnTo>
                <a:pt x="213087" y="1779464"/>
              </a:lnTo>
              <a:lnTo>
                <a:pt x="213087" y="0"/>
              </a:lnTo>
              <a:lnTo>
                <a:pt x="42617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76681" y="1470002"/>
        <a:ext cx="1829786" cy="1652754"/>
      </dsp:txXfrm>
    </dsp:sp>
    <dsp:sp modelId="{65AFAE53-E9C0-4449-8CCB-4D0923A725B7}">
      <dsp:nvSpPr>
        <dsp:cNvPr id="0" name=""/>
        <dsp:cNvSpPr/>
      </dsp:nvSpPr>
      <dsp:spPr>
        <a:xfrm>
          <a:off x="525124" y="813492"/>
          <a:ext cx="426174" cy="2372619"/>
        </a:xfrm>
        <a:custGeom>
          <a:avLst/>
          <a:gdLst/>
          <a:ahLst/>
          <a:cxnLst/>
          <a:rect l="0" t="0" r="0" b="0"/>
          <a:pathLst>
            <a:path>
              <a:moveTo>
                <a:pt x="0" y="2372619"/>
              </a:moveTo>
              <a:lnTo>
                <a:pt x="213087" y="2372619"/>
              </a:lnTo>
              <a:lnTo>
                <a:pt x="213087" y="0"/>
              </a:lnTo>
              <a:lnTo>
                <a:pt x="42617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467084" y="794507"/>
        <a:ext cx="2410591" cy="2410591"/>
      </dsp:txXfrm>
    </dsp:sp>
    <dsp:sp modelId="{368BDDB8-1090-4B05-9C2F-4C4ABBE70FA3}">
      <dsp:nvSpPr>
        <dsp:cNvPr id="0" name=""/>
        <dsp:cNvSpPr/>
      </dsp:nvSpPr>
      <dsp:spPr>
        <a:xfrm>
          <a:off x="525124" y="220337"/>
          <a:ext cx="426174" cy="2965774"/>
        </a:xfrm>
        <a:custGeom>
          <a:avLst/>
          <a:gdLst/>
          <a:ahLst/>
          <a:cxnLst/>
          <a:rect l="0" t="0" r="0" b="0"/>
          <a:pathLst>
            <a:path>
              <a:moveTo>
                <a:pt x="0" y="2965774"/>
              </a:moveTo>
              <a:lnTo>
                <a:pt x="213087" y="2965774"/>
              </a:lnTo>
              <a:lnTo>
                <a:pt x="213087" y="0"/>
              </a:lnTo>
              <a:lnTo>
                <a:pt x="42617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759907" y="205105"/>
        <a:ext cx="2996238" cy="2996238"/>
      </dsp:txXfrm>
    </dsp:sp>
    <dsp:sp modelId="{E3F2FAED-D023-4338-B49D-EFB9C9949C52}">
      <dsp:nvSpPr>
        <dsp:cNvPr id="0" name=""/>
        <dsp:cNvSpPr/>
      </dsp:nvSpPr>
      <dsp:spPr>
        <a:xfrm rot="16200000">
          <a:off x="-2624449" y="2931762"/>
          <a:ext cx="5790447" cy="5086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uz-Cyrl-UZ" sz="2000" kern="1200"/>
            <a:t>Алимент олиш ҳуқуқига эга шахслар</a:t>
          </a:r>
          <a:endParaRPr lang="ru-RU" sz="2000" kern="1200"/>
        </a:p>
      </dsp:txBody>
      <dsp:txXfrm>
        <a:off x="-2624449" y="2931762"/>
        <a:ext cx="5790447" cy="508699"/>
      </dsp:txXfrm>
    </dsp:sp>
    <dsp:sp modelId="{39EC9C42-72F1-452E-B2AB-B6AC2143B8E1}">
      <dsp:nvSpPr>
        <dsp:cNvPr id="0" name=""/>
        <dsp:cNvSpPr/>
      </dsp:nvSpPr>
      <dsp:spPr>
        <a:xfrm>
          <a:off x="951298" y="4967"/>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вояга етмаган болалар</a:t>
          </a:r>
          <a:endParaRPr lang="ru-RU" sz="1000" kern="1200"/>
        </a:p>
      </dsp:txBody>
      <dsp:txXfrm>
        <a:off x="951298" y="4967"/>
        <a:ext cx="4942957" cy="430741"/>
      </dsp:txXfrm>
    </dsp:sp>
    <dsp:sp modelId="{F253F400-F9C3-4A03-9E18-BB4FB09109FF}">
      <dsp:nvSpPr>
        <dsp:cNvPr id="0" name=""/>
        <dsp:cNvSpPr/>
      </dsp:nvSpPr>
      <dsp:spPr>
        <a:xfrm>
          <a:off x="951298" y="598122"/>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меҳнатга лаёқатсиз, ёрдамга муҳтож эр (хотин)</a:t>
          </a:r>
          <a:endParaRPr lang="ru-RU" sz="1000" kern="1200"/>
        </a:p>
      </dsp:txBody>
      <dsp:txXfrm>
        <a:off x="951298" y="598122"/>
        <a:ext cx="4942957" cy="430741"/>
      </dsp:txXfrm>
    </dsp:sp>
    <dsp:sp modelId="{DD317A1F-EE5A-47DC-9329-F0E25B7F53D2}">
      <dsp:nvSpPr>
        <dsp:cNvPr id="0" name=""/>
        <dsp:cNvSpPr/>
      </dsp:nvSpPr>
      <dsp:spPr>
        <a:xfrm>
          <a:off x="951298" y="1191277"/>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ўзининг ота-онасидан, меҳнатга лаёқатли, вояга етган ака-ука ва опа-сингилларидан моддий таъминот олиш имкониятидан маҳрум бўлган, ёрдамга муҳтож вояга етмаганлар </a:t>
          </a:r>
          <a:endParaRPr lang="ru-RU" sz="1000" kern="1200"/>
        </a:p>
      </dsp:txBody>
      <dsp:txXfrm>
        <a:off x="951298" y="1191277"/>
        <a:ext cx="4942957" cy="430741"/>
      </dsp:txXfrm>
    </dsp:sp>
    <dsp:sp modelId="{71BDC289-A6B1-4214-90AB-82C0E5ECD858}">
      <dsp:nvSpPr>
        <dsp:cNvPr id="0" name=""/>
        <dsp:cNvSpPr/>
      </dsp:nvSpPr>
      <dsp:spPr>
        <a:xfrm>
          <a:off x="951298" y="1784432"/>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меҳнатга лаёқатсиз, ёрдамга муҳтож ота-оналар вояга етган, меҳнатга лаёқатли болаларидан</a:t>
          </a:r>
          <a:endParaRPr lang="ru-RU" sz="1000" kern="1200"/>
        </a:p>
      </dsp:txBody>
      <dsp:txXfrm>
        <a:off x="951298" y="1784432"/>
        <a:ext cx="4942957" cy="430741"/>
      </dsp:txXfrm>
    </dsp:sp>
    <dsp:sp modelId="{989A40F0-2CAD-45C5-ACAA-7F4B3EB08810}">
      <dsp:nvSpPr>
        <dsp:cNvPr id="0" name=""/>
        <dsp:cNvSpPr/>
      </dsp:nvSpPr>
      <dsp:spPr>
        <a:xfrm>
          <a:off x="951298" y="2377587"/>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вояга етган, лекин меҳнатга лаёқатсиз ва ёрдамга муҳтож фарзандлар</a:t>
          </a:r>
          <a:endParaRPr lang="ru-RU" sz="1000" kern="1200"/>
        </a:p>
      </dsp:txBody>
      <dsp:txXfrm>
        <a:off x="951298" y="2377587"/>
        <a:ext cx="4942957" cy="430741"/>
      </dsp:txXfrm>
    </dsp:sp>
    <dsp:sp modelId="{50E9F2C5-78E3-495D-8BA3-4D06CA60CBA6}">
      <dsp:nvSpPr>
        <dsp:cNvPr id="0" name=""/>
        <dsp:cNvSpPr/>
      </dsp:nvSpPr>
      <dsp:spPr>
        <a:xfrm>
          <a:off x="951298" y="2970741"/>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хотин ҳомиладорлик даврида ва ўртада бола тўғилган кундан бошлаб 3 йил давомида</a:t>
          </a:r>
          <a:endParaRPr lang="ru-RU" sz="1000" kern="1200"/>
        </a:p>
      </dsp:txBody>
      <dsp:txXfrm>
        <a:off x="951298" y="2970741"/>
        <a:ext cx="4942957" cy="430741"/>
      </dsp:txXfrm>
    </dsp:sp>
    <dsp:sp modelId="{FD012EBF-26CE-45BF-88CA-E4856763183F}">
      <dsp:nvSpPr>
        <dsp:cNvPr id="0" name=""/>
        <dsp:cNvSpPr/>
      </dsp:nvSpPr>
      <dsp:spPr>
        <a:xfrm>
          <a:off x="951298" y="3563896"/>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ота-она йўқ бўлган ёки улардан таъминот ололмайдиган ваяга етмаган ва ёрдамга муҳтож неваралари етарли маблағга эга бўлган бобо ва буваларидан </a:t>
          </a:r>
          <a:endParaRPr lang="ru-RU" sz="1000" kern="1200"/>
        </a:p>
      </dsp:txBody>
      <dsp:txXfrm>
        <a:off x="951298" y="3563896"/>
        <a:ext cx="4942957" cy="430741"/>
      </dsp:txXfrm>
    </dsp:sp>
    <dsp:sp modelId="{BCA59C3C-1270-43ED-B02B-41C229043B9F}">
      <dsp:nvSpPr>
        <dsp:cNvPr id="0" name=""/>
        <dsp:cNvSpPr/>
      </dsp:nvSpPr>
      <dsp:spPr>
        <a:xfrm>
          <a:off x="951298" y="4157051"/>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меҳнатга лаёқатсиз, ёрдамга муҳтож ўгай ота ва оналар ўгай ўғил-қизларидан</a:t>
          </a:r>
          <a:endParaRPr lang="ru-RU" sz="1000" kern="1200"/>
        </a:p>
      </dsp:txBody>
      <dsp:txXfrm>
        <a:off x="951298" y="4157051"/>
        <a:ext cx="4942957" cy="430741"/>
      </dsp:txXfrm>
    </dsp:sp>
    <dsp:sp modelId="{368E0D6A-0D19-4217-A9A3-7133E90F1932}">
      <dsp:nvSpPr>
        <dsp:cNvPr id="0" name=""/>
        <dsp:cNvSpPr/>
      </dsp:nvSpPr>
      <dsp:spPr>
        <a:xfrm>
          <a:off x="951298" y="4750206"/>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меҳнатга лаёқатсиз, ёрдамга муҳтож ота-оналар вояга етган меҳнатга лаёқатли фарзандларидан</a:t>
          </a:r>
          <a:endParaRPr lang="ru-RU" sz="1000" kern="1200"/>
        </a:p>
      </dsp:txBody>
      <dsp:txXfrm>
        <a:off x="951298" y="4750206"/>
        <a:ext cx="4942957" cy="430741"/>
      </dsp:txXfrm>
    </dsp:sp>
    <dsp:sp modelId="{5F489D78-E55F-47CC-B21C-975068C917B1}">
      <dsp:nvSpPr>
        <dsp:cNvPr id="0" name=""/>
        <dsp:cNvSpPr/>
      </dsp:nvSpPr>
      <dsp:spPr>
        <a:xfrm>
          <a:off x="951298" y="5343361"/>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ўртадаги ногирон бола 18 ёшга тўлгунча ёки болаликдан </a:t>
          </a:r>
          <a:r>
            <a:rPr lang="en-US" sz="1000" kern="1200"/>
            <a:t>I </a:t>
          </a:r>
          <a:r>
            <a:rPr lang="uz-Cyrl-UZ" sz="1000" kern="1200"/>
            <a:t>гуруҳ ногирони бўлган болага қараган ёрдамга муҳтож эр (хотин) ёки собиқ эр (хотин)   </a:t>
          </a:r>
          <a:endParaRPr lang="ru-RU" sz="1000" kern="1200"/>
        </a:p>
      </dsp:txBody>
      <dsp:txXfrm>
        <a:off x="951298" y="5343361"/>
        <a:ext cx="4942957" cy="430741"/>
      </dsp:txXfrm>
    </dsp:sp>
    <dsp:sp modelId="{89AA1476-19BF-42DE-8EA1-E361B9213174}">
      <dsp:nvSpPr>
        <dsp:cNvPr id="0" name=""/>
        <dsp:cNvSpPr/>
      </dsp:nvSpPr>
      <dsp:spPr>
        <a:xfrm>
          <a:off x="951298" y="5936516"/>
          <a:ext cx="4942957" cy="43074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z-Cyrl-UZ" sz="1000" kern="1200"/>
            <a:t>меҳнатга лаёқатсиз, ёрдамга муҳтож бобо ва бувалар ўзларининг етарли маблағга эга бўлган, вояга етган, меҳнатга лаёқатли невараларидан</a:t>
          </a:r>
          <a:endParaRPr lang="ru-RU" sz="1000" kern="1200"/>
        </a:p>
      </dsp:txBody>
      <dsp:txXfrm>
        <a:off x="951298" y="5936516"/>
        <a:ext cx="4942957" cy="4307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A57EEE-94DC-43EF-AA0C-AD1E089C3F06}">
      <dsp:nvSpPr>
        <dsp:cNvPr id="0" name=""/>
        <dsp:cNvSpPr/>
      </dsp:nvSpPr>
      <dsp:spPr>
        <a:xfrm>
          <a:off x="0" y="51182"/>
          <a:ext cx="5093620" cy="464401"/>
        </a:xfrm>
        <a:prstGeom prst="roundRect">
          <a:avLst>
            <a:gd name="adj" fmla="val 10000"/>
          </a:avLst>
        </a:prstGeom>
        <a:solidFill>
          <a:schemeClr val="accent5">
            <a:lumMod val="20000"/>
            <a:lumOff val="80000"/>
          </a:schemeClr>
        </a:solidFill>
        <a:ln w="12700" cap="flat" cmpd="sng" algn="ctr">
          <a:solidFill>
            <a:scrgbClr r="0" g="0" b="0"/>
          </a:solidFill>
          <a:prstDash val="solid"/>
          <a:miter lim="800000"/>
        </a:ln>
        <a:effectLst>
          <a:outerShdw blurRad="50800" dist="50800" dir="5400000" algn="ctr" rotWithShape="0">
            <a:schemeClr val="accent5">
              <a:lumMod val="40000"/>
              <a:lumOff val="60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solidFill>
                <a:schemeClr val="accent3">
                  <a:lumMod val="50000"/>
                </a:schemeClr>
              </a:solidFill>
            </a:rPr>
            <a:t>биринчиси:</a:t>
          </a:r>
          <a:r>
            <a:rPr lang="uz-Cyrl-UZ" sz="1400" kern="1200">
              <a:solidFill>
                <a:schemeClr val="accent3">
                  <a:lumMod val="50000"/>
                </a:schemeClr>
              </a:solidFill>
            </a:rPr>
            <a:t> </a:t>
          </a:r>
          <a:r>
            <a:rPr lang="uz-Cyrl-UZ" sz="1400" kern="1200">
              <a:solidFill>
                <a:schemeClr val="accent5">
                  <a:lumMod val="50000"/>
                </a:schemeClr>
              </a:solidFill>
            </a:rPr>
            <a:t>Ота-онанинг ўзаро келишувига асосан</a:t>
          </a:r>
          <a:r>
            <a:rPr lang="uz-Cyrl-UZ" sz="1400" b="1" i="1" kern="1200">
              <a:solidFill>
                <a:schemeClr val="accent5">
                  <a:lumMod val="50000"/>
                </a:schemeClr>
              </a:solidFill>
            </a:rPr>
            <a:t>;</a:t>
          </a:r>
          <a:endParaRPr lang="ru-RU" sz="1400" kern="1200"/>
        </a:p>
      </dsp:txBody>
      <dsp:txXfrm>
        <a:off x="13602" y="64784"/>
        <a:ext cx="4531492" cy="437197"/>
      </dsp:txXfrm>
    </dsp:sp>
    <dsp:sp modelId="{B7D2D793-4314-424C-B347-451834F0D241}">
      <dsp:nvSpPr>
        <dsp:cNvPr id="0" name=""/>
        <dsp:cNvSpPr/>
      </dsp:nvSpPr>
      <dsp:spPr>
        <a:xfrm>
          <a:off x="1130659" y="608656"/>
          <a:ext cx="4592357" cy="446768"/>
        </a:xfrm>
        <a:prstGeom prst="roundRect">
          <a:avLst>
            <a:gd name="adj" fmla="val 10000"/>
          </a:avLst>
        </a:prstGeom>
        <a:solidFill>
          <a:schemeClr val="accent5">
            <a:lumMod val="20000"/>
            <a:lumOff val="80000"/>
          </a:schemeClr>
        </a:solidFill>
        <a:ln w="12700" cap="flat" cmpd="dbl" algn="ctr">
          <a:solidFill>
            <a:schemeClr val="lt1">
              <a:hueOff val="0"/>
              <a:satOff val="0"/>
              <a:lumOff val="0"/>
            </a:schemeClr>
          </a:solidFill>
          <a:prstDash val="solid"/>
          <a:miter lim="800000"/>
        </a:ln>
        <a:effectLst>
          <a:outerShdw blurRad="50800" dist="50800" dir="5400000" algn="ctr" rotWithShape="0">
            <a:schemeClr val="accent2">
              <a:lumMod val="40000"/>
              <a:lumOff val="60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kern="1200">
              <a:solidFill>
                <a:schemeClr val="accent3">
                  <a:lumMod val="50000"/>
                </a:schemeClr>
              </a:solidFill>
            </a:rPr>
            <a:t>иккинчиси: </a:t>
          </a:r>
          <a:r>
            <a:rPr lang="uz-Cyrl-UZ" sz="1400" kern="1200">
              <a:solidFill>
                <a:schemeClr val="accent5">
                  <a:lumMod val="50000"/>
                </a:schemeClr>
              </a:solidFill>
            </a:rPr>
            <a:t>Ота ёки онанинг</a:t>
          </a:r>
          <a:r>
            <a:rPr lang="uz-Cyrl-UZ" sz="1400" b="1" kern="1200">
              <a:solidFill>
                <a:schemeClr val="accent5">
                  <a:lumMod val="50000"/>
                </a:schemeClr>
              </a:solidFill>
            </a:rPr>
            <a:t>  </a:t>
          </a:r>
          <a:r>
            <a:rPr lang="uz-Cyrl-UZ" sz="1400" kern="1200">
              <a:solidFill>
                <a:schemeClr val="accent5">
                  <a:lumMod val="50000"/>
                </a:schemeClr>
              </a:solidFill>
            </a:rPr>
            <a:t>судга мурожаат қилиши орқали</a:t>
          </a:r>
          <a:r>
            <a:rPr lang="uz-Cyrl-UZ" sz="1400" b="1" i="1" kern="1200">
              <a:solidFill>
                <a:schemeClr val="accent5">
                  <a:lumMod val="50000"/>
                </a:schemeClr>
              </a:solidFill>
            </a:rPr>
            <a:t>;</a:t>
          </a:r>
          <a:endParaRPr lang="ru-RU" sz="1400" kern="1200">
            <a:solidFill>
              <a:schemeClr val="accent5">
                <a:lumMod val="50000"/>
              </a:schemeClr>
            </a:solidFill>
          </a:endParaRPr>
        </a:p>
      </dsp:txBody>
      <dsp:txXfrm>
        <a:off x="1143744" y="621741"/>
        <a:ext cx="3434250" cy="420598"/>
      </dsp:txXfrm>
    </dsp:sp>
    <dsp:sp modelId="{7B5B21EB-124B-4EEC-B074-1FCD9B14D9CF}">
      <dsp:nvSpPr>
        <dsp:cNvPr id="0" name=""/>
        <dsp:cNvSpPr/>
      </dsp:nvSpPr>
      <dsp:spPr>
        <a:xfrm rot="17397878">
          <a:off x="4763797" y="303701"/>
          <a:ext cx="70531" cy="35661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ru-RU" sz="2000" kern="1200"/>
        </a:p>
      </dsp:txBody>
      <dsp:txXfrm>
        <a:off x="4771463" y="309449"/>
        <a:ext cx="38793" cy="3391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A57EEE-94DC-43EF-AA0C-AD1E089C3F06}">
      <dsp:nvSpPr>
        <dsp:cNvPr id="0" name=""/>
        <dsp:cNvSpPr/>
      </dsp:nvSpPr>
      <dsp:spPr>
        <a:xfrm>
          <a:off x="0" y="53688"/>
          <a:ext cx="5098478" cy="487138"/>
        </a:xfrm>
        <a:prstGeom prst="roundRect">
          <a:avLst>
            <a:gd name="adj" fmla="val 10000"/>
          </a:avLst>
        </a:prstGeom>
        <a:solidFill>
          <a:schemeClr val="accent5">
            <a:lumMod val="20000"/>
            <a:lumOff val="80000"/>
          </a:schemeClr>
        </a:solidFill>
        <a:ln w="12700" cap="flat" cmpd="sng" algn="ctr">
          <a:solidFill>
            <a:scrgbClr r="0" g="0" b="0"/>
          </a:solidFill>
          <a:prstDash val="solid"/>
          <a:miter lim="800000"/>
        </a:ln>
        <a:effectLst>
          <a:outerShdw blurRad="50800" dist="50800" dir="5400000" algn="ctr" rotWithShape="0">
            <a:schemeClr val="accent5">
              <a:lumMod val="40000"/>
              <a:lumOff val="60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i="1" kern="1200">
              <a:solidFill>
                <a:schemeClr val="accent5">
                  <a:lumMod val="50000"/>
                </a:schemeClr>
              </a:solidFill>
            </a:rPr>
            <a:t>судга </a:t>
          </a:r>
          <a:r>
            <a:rPr lang="uz-Cyrl-UZ" sz="1400" b="1" i="1" u="sng" kern="1200">
              <a:solidFill>
                <a:schemeClr val="accent5">
                  <a:lumMod val="50000"/>
                </a:schemeClr>
              </a:solidFill>
            </a:rPr>
            <a:t>даъво ариза</a:t>
          </a:r>
          <a:r>
            <a:rPr lang="uz-Cyrl-UZ" sz="1400" b="1" i="1" kern="1200">
              <a:solidFill>
                <a:schemeClr val="accent5">
                  <a:lumMod val="50000"/>
                </a:schemeClr>
              </a:solidFill>
            </a:rPr>
            <a:t> билан мурожаат қилиш орқали;</a:t>
          </a:r>
          <a:endParaRPr lang="ru-RU" sz="1400" kern="1200"/>
        </a:p>
      </dsp:txBody>
      <dsp:txXfrm>
        <a:off x="14268" y="67956"/>
        <a:ext cx="4508829" cy="458602"/>
      </dsp:txXfrm>
    </dsp:sp>
    <dsp:sp modelId="{B7D2D793-4314-424C-B347-451834F0D241}">
      <dsp:nvSpPr>
        <dsp:cNvPr id="0" name=""/>
        <dsp:cNvSpPr/>
      </dsp:nvSpPr>
      <dsp:spPr>
        <a:xfrm>
          <a:off x="1131737" y="638455"/>
          <a:ext cx="4596737" cy="468641"/>
        </a:xfrm>
        <a:prstGeom prst="roundRect">
          <a:avLst>
            <a:gd name="adj" fmla="val 10000"/>
          </a:avLst>
        </a:prstGeom>
        <a:solidFill>
          <a:schemeClr val="accent5">
            <a:lumMod val="20000"/>
            <a:lumOff val="80000"/>
          </a:schemeClr>
        </a:solidFill>
        <a:ln w="12700" cap="flat" cmpd="sng" algn="ctr">
          <a:solidFill>
            <a:schemeClr val="lt1">
              <a:hueOff val="0"/>
              <a:satOff val="0"/>
              <a:lumOff val="0"/>
            </a:schemeClr>
          </a:solidFill>
          <a:prstDash val="solid"/>
          <a:miter lim="800000"/>
        </a:ln>
        <a:effectLst>
          <a:outerShdw blurRad="50800" dist="50800" dir="5400000" algn="ctr" rotWithShape="0">
            <a:schemeClr val="accent2">
              <a:lumMod val="40000"/>
              <a:lumOff val="60000"/>
            </a:scheme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z-Cyrl-UZ" sz="1400" b="1" i="1" kern="1200">
              <a:solidFill>
                <a:schemeClr val="accent5">
                  <a:lumMod val="50000"/>
                </a:schemeClr>
              </a:solidFill>
            </a:rPr>
            <a:t>судга </a:t>
          </a:r>
          <a:r>
            <a:rPr lang="uz-Cyrl-UZ" sz="1400" b="1" i="1" u="sng" kern="1200">
              <a:solidFill>
                <a:schemeClr val="accent5">
                  <a:lumMod val="50000"/>
                </a:schemeClr>
              </a:solidFill>
            </a:rPr>
            <a:t>ариза </a:t>
          </a:r>
          <a:r>
            <a:rPr lang="uz-Cyrl-UZ" sz="1400" b="1" i="1" kern="1200">
              <a:solidFill>
                <a:schemeClr val="accent5">
                  <a:lumMod val="50000"/>
                </a:schemeClr>
              </a:solidFill>
            </a:rPr>
            <a:t>билан мурожаат  қилиш орқали;</a:t>
          </a:r>
          <a:endParaRPr lang="ru-RU" sz="1400" kern="1200">
            <a:solidFill>
              <a:schemeClr val="accent5">
                <a:lumMod val="50000"/>
              </a:schemeClr>
            </a:solidFill>
          </a:endParaRPr>
        </a:p>
      </dsp:txBody>
      <dsp:txXfrm>
        <a:off x="1145463" y="652181"/>
        <a:ext cx="3420833" cy="441189"/>
      </dsp:txXfrm>
    </dsp:sp>
    <dsp:sp modelId="{7B5B21EB-124B-4EEC-B074-1FCD9B14D9CF}">
      <dsp:nvSpPr>
        <dsp:cNvPr id="0" name=""/>
        <dsp:cNvSpPr/>
      </dsp:nvSpPr>
      <dsp:spPr>
        <a:xfrm rot="17397878">
          <a:off x="4752507" y="318570"/>
          <a:ext cx="73984" cy="374075"/>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ru-RU" sz="2100" kern="1200"/>
        </a:p>
      </dsp:txBody>
      <dsp:txXfrm>
        <a:off x="4760548" y="324599"/>
        <a:ext cx="40692" cy="3557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7D0E6A-5D30-484D-AF06-C949ED33D223}">
      <dsp:nvSpPr>
        <dsp:cNvPr id="0" name=""/>
        <dsp:cNvSpPr/>
      </dsp:nvSpPr>
      <dsp:spPr>
        <a:xfrm rot="5400000">
          <a:off x="-112660" y="114276"/>
          <a:ext cx="751071" cy="525749"/>
        </a:xfrm>
        <a:prstGeom prst="chevron">
          <a:avLst/>
        </a:prstGeom>
        <a:solidFill>
          <a:schemeClr val="accent5">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uz-Cyrl-UZ" sz="500" kern="1200">
              <a:solidFill>
                <a:schemeClr val="accent1">
                  <a:lumMod val="50000"/>
                </a:schemeClr>
              </a:solidFill>
            </a:rPr>
            <a:t> </a:t>
          </a:r>
          <a:r>
            <a:rPr lang="uz-Cyrl-UZ" sz="1100" kern="1200">
              <a:solidFill>
                <a:schemeClr val="accent1">
                  <a:lumMod val="50000"/>
                </a:schemeClr>
              </a:solidFill>
            </a:rPr>
            <a:t>суд</a:t>
          </a:r>
          <a:r>
            <a:rPr lang="uz-Cyrl-UZ" sz="500" kern="1200"/>
            <a:t>:</a:t>
          </a:r>
          <a:endParaRPr lang="ru-RU" sz="500" kern="1200"/>
        </a:p>
      </dsp:txBody>
      <dsp:txXfrm rot="-5400000">
        <a:off x="2" y="264490"/>
        <a:ext cx="525749" cy="225322"/>
      </dsp:txXfrm>
    </dsp:sp>
    <dsp:sp modelId="{B57E1925-F1EB-4F31-8691-6A107E4590CF}">
      <dsp:nvSpPr>
        <dsp:cNvPr id="0" name=""/>
        <dsp:cNvSpPr/>
      </dsp:nvSpPr>
      <dsp:spPr>
        <a:xfrm rot="5400000">
          <a:off x="2800076" y="-2272710"/>
          <a:ext cx="488196" cy="5036850"/>
        </a:xfrm>
        <a:prstGeom prst="round2SameRect">
          <a:avLst/>
        </a:prstGeom>
        <a:solidFill>
          <a:schemeClr val="accent4">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ru-RU" sz="1800" kern="1200"/>
            <a:t>Низони кўраётган суд, ишни кўриш жараёнида:</a:t>
          </a:r>
        </a:p>
      </dsp:txBody>
      <dsp:txXfrm rot="-5400000">
        <a:off x="525749" y="25449"/>
        <a:ext cx="5013018" cy="440532"/>
      </dsp:txXfrm>
    </dsp:sp>
    <dsp:sp modelId="{D7B8FD2A-9DD3-4BFD-951B-07ABED9E1476}">
      <dsp:nvSpPr>
        <dsp:cNvPr id="0" name=""/>
        <dsp:cNvSpPr/>
      </dsp:nvSpPr>
      <dsp:spPr>
        <a:xfrm rot="5400000">
          <a:off x="-112660" y="774448"/>
          <a:ext cx="751071" cy="525749"/>
        </a:xfrm>
        <a:prstGeom prst="chevron">
          <a:avLst/>
        </a:prstGeom>
        <a:solidFill>
          <a:schemeClr val="accent5">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z-Cyrl-UZ" sz="1100" kern="1200">
              <a:solidFill>
                <a:schemeClr val="accent1">
                  <a:lumMod val="50000"/>
                </a:schemeClr>
              </a:solidFill>
            </a:rPr>
            <a:t> суд</a:t>
          </a:r>
          <a:r>
            <a:rPr lang="uz-Cyrl-UZ" sz="500" kern="1200">
              <a:solidFill>
                <a:schemeClr val="accent1">
                  <a:lumMod val="50000"/>
                </a:schemeClr>
              </a:solidFill>
            </a:rPr>
            <a:t>:</a:t>
          </a:r>
          <a:endParaRPr lang="ru-RU" sz="500" kern="1200">
            <a:solidFill>
              <a:schemeClr val="accent1">
                <a:lumMod val="50000"/>
              </a:schemeClr>
            </a:solidFill>
          </a:endParaRPr>
        </a:p>
      </dsp:txBody>
      <dsp:txXfrm rot="-5400000">
        <a:off x="2" y="924662"/>
        <a:ext cx="525749" cy="225322"/>
      </dsp:txXfrm>
    </dsp:sp>
    <dsp:sp modelId="{73413BE1-0AC0-44DD-AF83-89EB71272D96}">
      <dsp:nvSpPr>
        <dsp:cNvPr id="0" name=""/>
        <dsp:cNvSpPr/>
      </dsp:nvSpPr>
      <dsp:spPr>
        <a:xfrm rot="5400000">
          <a:off x="2800076" y="-1644835"/>
          <a:ext cx="488196" cy="5036850"/>
        </a:xfrm>
        <a:prstGeom prst="round2SameRect">
          <a:avLst/>
        </a:prstGeom>
        <a:solidFill>
          <a:schemeClr val="accent1">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z-Cyrl-UZ" sz="1100" kern="1200"/>
            <a:t>никоҳдан ажратилгандан кейин вояга етмаган болалар ота-онасининг қайси бири билан яшашини аниқлаши;</a:t>
          </a:r>
          <a:endParaRPr lang="ru-RU" sz="900" i="1" kern="1200"/>
        </a:p>
      </dsp:txBody>
      <dsp:txXfrm rot="-5400000">
        <a:off x="525749" y="653324"/>
        <a:ext cx="5013018" cy="440532"/>
      </dsp:txXfrm>
    </dsp:sp>
    <dsp:sp modelId="{3ADE1D9A-EFE7-4FC7-97E5-01FB63201CD3}">
      <dsp:nvSpPr>
        <dsp:cNvPr id="0" name=""/>
        <dsp:cNvSpPr/>
      </dsp:nvSpPr>
      <dsp:spPr>
        <a:xfrm rot="5400000">
          <a:off x="-112660" y="1370027"/>
          <a:ext cx="751071" cy="525749"/>
        </a:xfrm>
        <a:prstGeom prst="chevron">
          <a:avLst/>
        </a:prstGeom>
        <a:solidFill>
          <a:schemeClr val="accent5">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z-Cyrl-UZ" sz="1200" kern="1200">
              <a:solidFill>
                <a:schemeClr val="accent1">
                  <a:lumMod val="50000"/>
                </a:schemeClr>
              </a:solidFill>
            </a:rPr>
            <a:t>суд:</a:t>
          </a:r>
          <a:endParaRPr lang="ru-RU" sz="1200" kern="1200">
            <a:solidFill>
              <a:schemeClr val="accent1">
                <a:lumMod val="50000"/>
              </a:schemeClr>
            </a:solidFill>
          </a:endParaRPr>
        </a:p>
      </dsp:txBody>
      <dsp:txXfrm rot="-5400000">
        <a:off x="2" y="1520241"/>
        <a:ext cx="525749" cy="225322"/>
      </dsp:txXfrm>
    </dsp:sp>
    <dsp:sp modelId="{2B9A63C4-E015-4C32-AA7D-EF6010A47181}">
      <dsp:nvSpPr>
        <dsp:cNvPr id="0" name=""/>
        <dsp:cNvSpPr/>
      </dsp:nvSpPr>
      <dsp:spPr>
        <a:xfrm rot="5400000">
          <a:off x="2800076" y="-1016960"/>
          <a:ext cx="488196" cy="5036850"/>
        </a:xfrm>
        <a:prstGeom prst="round2SameRect">
          <a:avLst/>
        </a:prstGeom>
        <a:solidFill>
          <a:schemeClr val="accent1">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z-Cyrl-UZ" sz="1100" kern="1200"/>
            <a:t>вояга етмаган болаларга таъминот бериш учун ота-онанинг қайси </a:t>
          </a:r>
          <a:r>
            <a:rPr lang="uz-Cyrl-UZ" sz="1100" b="1" u="sng" kern="1200"/>
            <a:t>биридан ва қанча миқдорда алимент ундирилишини</a:t>
          </a:r>
          <a:r>
            <a:rPr lang="uz-Cyrl-UZ" sz="1100" kern="1200"/>
            <a:t> аниқлаши  (</a:t>
          </a:r>
          <a:r>
            <a:rPr lang="uz-Cyrl-UZ" sz="1100" i="1" kern="1200"/>
            <a:t>Оила Кодекси 44-модда)</a:t>
          </a:r>
          <a:endParaRPr lang="ru-RU" sz="1200" kern="1200"/>
        </a:p>
      </dsp:txBody>
      <dsp:txXfrm rot="-5400000">
        <a:off x="525749" y="1281199"/>
        <a:ext cx="5013018" cy="440532"/>
      </dsp:txXfrm>
    </dsp:sp>
    <dsp:sp modelId="{CF949B7A-9712-42F5-9DA3-92D5B9E3488C}">
      <dsp:nvSpPr>
        <dsp:cNvPr id="0" name=""/>
        <dsp:cNvSpPr/>
      </dsp:nvSpPr>
      <dsp:spPr>
        <a:xfrm rot="5400000">
          <a:off x="-112660" y="1997902"/>
          <a:ext cx="751071" cy="525749"/>
        </a:xfrm>
        <a:prstGeom prst="chevron">
          <a:avLst/>
        </a:prstGeom>
        <a:solidFill>
          <a:schemeClr val="accent5">
            <a:lumMod val="20000"/>
            <a:lumOff val="80000"/>
          </a:schemeClr>
        </a:solidFill>
        <a:ln w="12700" cap="flat" cmpd="dbl"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z-Cyrl-UZ" sz="1200" kern="1200">
              <a:solidFill>
                <a:schemeClr val="accent1">
                  <a:lumMod val="50000"/>
                </a:schemeClr>
              </a:solidFill>
            </a:rPr>
            <a:t>суд</a:t>
          </a:r>
          <a:endParaRPr lang="ru-RU" sz="1200" kern="1200">
            <a:solidFill>
              <a:schemeClr val="accent1">
                <a:lumMod val="50000"/>
              </a:schemeClr>
            </a:solidFill>
          </a:endParaRPr>
        </a:p>
      </dsp:txBody>
      <dsp:txXfrm rot="-5400000">
        <a:off x="2" y="2148116"/>
        <a:ext cx="525749" cy="225322"/>
      </dsp:txXfrm>
    </dsp:sp>
    <dsp:sp modelId="{F892E35E-F1C4-415A-A180-9ADE85803D9C}">
      <dsp:nvSpPr>
        <dsp:cNvPr id="0" name=""/>
        <dsp:cNvSpPr/>
      </dsp:nvSpPr>
      <dsp:spPr>
        <a:xfrm rot="5400000">
          <a:off x="2800076" y="-389084"/>
          <a:ext cx="488196" cy="5036850"/>
        </a:xfrm>
        <a:prstGeom prst="round2SameRect">
          <a:avLst/>
        </a:prstGeom>
        <a:solidFill>
          <a:schemeClr val="accent1">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z-Cyrl-UZ" sz="1200" kern="1200"/>
            <a:t>эр ва хотиннинг (улардан бирининг) талабига кўра уларнинг биргаликдаги мулки бўлган мол-мулкни бўлиши;</a:t>
          </a:r>
          <a:endParaRPr lang="ru-RU" sz="900" kern="1200"/>
        </a:p>
      </dsp:txBody>
      <dsp:txXfrm rot="-5400000">
        <a:off x="525749" y="1909075"/>
        <a:ext cx="5013018" cy="440532"/>
      </dsp:txXfrm>
    </dsp:sp>
    <dsp:sp modelId="{DC261BB8-DD14-4704-AC46-5A2644AE6BD3}">
      <dsp:nvSpPr>
        <dsp:cNvPr id="0" name=""/>
        <dsp:cNvSpPr/>
      </dsp:nvSpPr>
      <dsp:spPr>
        <a:xfrm rot="5400000">
          <a:off x="-112660" y="2627250"/>
          <a:ext cx="751071" cy="525749"/>
        </a:xfrm>
        <a:prstGeom prst="chevron">
          <a:avLst/>
        </a:prstGeom>
        <a:solidFill>
          <a:schemeClr val="accent5">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z-Cyrl-UZ" sz="1200" kern="1200">
              <a:solidFill>
                <a:schemeClr val="accent1">
                  <a:lumMod val="50000"/>
                </a:schemeClr>
              </a:solidFill>
            </a:rPr>
            <a:t>суд</a:t>
          </a:r>
          <a:endParaRPr lang="ru-RU" sz="1200" kern="1200">
            <a:solidFill>
              <a:schemeClr val="accent1">
                <a:lumMod val="50000"/>
              </a:schemeClr>
            </a:solidFill>
          </a:endParaRPr>
        </a:p>
      </dsp:txBody>
      <dsp:txXfrm rot="-5400000">
        <a:off x="2" y="2777464"/>
        <a:ext cx="525749" cy="225322"/>
      </dsp:txXfrm>
    </dsp:sp>
    <dsp:sp modelId="{FF2403E6-1210-4112-92BE-837C51724DE0}">
      <dsp:nvSpPr>
        <dsp:cNvPr id="0" name=""/>
        <dsp:cNvSpPr/>
      </dsp:nvSpPr>
      <dsp:spPr>
        <a:xfrm rot="5400000">
          <a:off x="2800076" y="238790"/>
          <a:ext cx="488196" cy="5036850"/>
        </a:xfrm>
        <a:prstGeom prst="round2SameRect">
          <a:avLst/>
        </a:prstGeom>
        <a:solidFill>
          <a:schemeClr val="accent1">
            <a:lumMod val="40000"/>
            <a:lumOff val="6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z-Cyrl-UZ" sz="1200" kern="1200"/>
            <a:t>эр (хотин)дан таъминот олишга ҳақли бўлган хотин (эр)нинг талабига кўра ана шу таъминот миқдорини белгилаши шарт.</a:t>
          </a:r>
          <a:endParaRPr lang="ru-RU" sz="1200" kern="1200"/>
        </a:p>
      </dsp:txBody>
      <dsp:txXfrm rot="-5400000">
        <a:off x="525749" y="2536949"/>
        <a:ext cx="5013018" cy="44053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7464</Words>
  <Characters>42547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2023-10-05T03:41:00Z</dcterms:created>
  <dcterms:modified xsi:type="dcterms:W3CDTF">2023-10-05T03:41:00Z</dcterms:modified>
</cp:coreProperties>
</file>