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BF" w:rsidRDefault="00D634BF" w:rsidP="00D634BF">
      <w:pPr>
        <w:rPr>
          <w:rFonts w:eastAsia="Times New Roman"/>
        </w:rPr>
      </w:pPr>
      <w:r>
        <w:rPr>
          <w:rFonts w:ascii="Tahoma" w:eastAsia="Times New Roman" w:hAnsi="Tahoma" w:cs="Tahoma"/>
        </w:rPr>
        <w:t>﻿</w:t>
      </w:r>
    </w:p>
    <w:p w:rsidR="00D634BF" w:rsidRDefault="00D634BF" w:rsidP="00D634BF">
      <w:pPr>
        <w:shd w:val="clear" w:color="auto" w:fill="FFFFFF"/>
        <w:jc w:val="center"/>
        <w:rPr>
          <w:rFonts w:eastAsia="Times New Roman"/>
          <w:caps/>
          <w:color w:val="000080"/>
        </w:rPr>
      </w:pPr>
      <w:r>
        <w:rPr>
          <w:rFonts w:eastAsia="Times New Roman"/>
          <w:caps/>
          <w:color w:val="000080"/>
        </w:rPr>
        <w:t>Постановление</w:t>
      </w:r>
    </w:p>
    <w:p w:rsidR="00D634BF" w:rsidRDefault="00D634BF" w:rsidP="00D634BF">
      <w:pPr>
        <w:shd w:val="clear" w:color="auto" w:fill="FFFFFF"/>
        <w:jc w:val="center"/>
        <w:rPr>
          <w:rFonts w:eastAsia="Times New Roman"/>
          <w:caps/>
          <w:color w:val="000080"/>
        </w:rPr>
      </w:pPr>
      <w:r>
        <w:rPr>
          <w:rFonts w:eastAsia="Times New Roman"/>
          <w:caps/>
          <w:color w:val="000080"/>
        </w:rPr>
        <w:t>Пленума Высшего хозяйственного суда Республики Узбекистан</w:t>
      </w:r>
    </w:p>
    <w:p w:rsidR="00D634BF" w:rsidRDefault="00D634BF" w:rsidP="00D634BF">
      <w:pPr>
        <w:shd w:val="clear" w:color="auto" w:fill="FFFFFF"/>
        <w:ind w:firstLine="851"/>
        <w:jc w:val="both"/>
        <w:rPr>
          <w:rFonts w:eastAsia="Times New Roman"/>
          <w:i/>
          <w:iCs/>
          <w:color w:val="800080"/>
          <w:sz w:val="22"/>
          <w:szCs w:val="22"/>
        </w:rPr>
      </w:pPr>
      <w:r>
        <w:rPr>
          <w:rFonts w:eastAsia="Times New Roman"/>
          <w:i/>
          <w:iCs/>
          <w:color w:val="800080"/>
          <w:sz w:val="22"/>
          <w:szCs w:val="22"/>
        </w:rPr>
        <w:t>См. </w:t>
      </w:r>
      <w:hyperlink r:id="rId4" w:anchor="2712778" w:history="1">
        <w:r>
          <w:rPr>
            <w:rFonts w:eastAsia="Times New Roman"/>
            <w:i/>
            <w:iCs/>
            <w:color w:val="008080"/>
            <w:sz w:val="22"/>
            <w:szCs w:val="22"/>
          </w:rPr>
          <w:t>предыдущую</w:t>
        </w:r>
      </w:hyperlink>
      <w:r>
        <w:rPr>
          <w:rFonts w:eastAsia="Times New Roman"/>
          <w:i/>
          <w:iCs/>
          <w:color w:val="800080"/>
          <w:sz w:val="22"/>
          <w:szCs w:val="22"/>
        </w:rPr>
        <w:t> редакцию.</w:t>
      </w:r>
    </w:p>
    <w:p w:rsidR="00D634BF" w:rsidRDefault="00D634BF" w:rsidP="00D634BF">
      <w:pPr>
        <w:shd w:val="clear" w:color="auto" w:fill="FFFFFF"/>
        <w:jc w:val="center"/>
        <w:rPr>
          <w:rFonts w:eastAsia="Times New Roman"/>
          <w:b/>
          <w:bCs/>
          <w:caps/>
          <w:color w:val="000080"/>
        </w:rPr>
      </w:pPr>
      <w:r>
        <w:rPr>
          <w:rFonts w:eastAsia="Times New Roman"/>
          <w:b/>
          <w:bCs/>
          <w:caps/>
          <w:color w:val="000080"/>
        </w:rPr>
        <w:t>О некоторых вопросах применения экономическими судами норм гражданского законодательства об исковой давности</w:t>
      </w:r>
    </w:p>
    <w:p w:rsidR="00D634BF" w:rsidRDefault="00D634BF" w:rsidP="00D634BF">
      <w:pPr>
        <w:shd w:val="clear" w:color="auto" w:fill="FFFFFF"/>
        <w:ind w:firstLine="851"/>
        <w:jc w:val="both"/>
        <w:rPr>
          <w:rFonts w:eastAsia="Times New Roman"/>
          <w:i/>
          <w:iCs/>
          <w:color w:val="800000"/>
          <w:sz w:val="22"/>
          <w:szCs w:val="22"/>
        </w:rPr>
      </w:pPr>
      <w:r>
        <w:rPr>
          <w:rFonts w:eastAsia="Times New Roman"/>
          <w:i/>
          <w:iCs/>
          <w:color w:val="800000"/>
          <w:sz w:val="22"/>
          <w:szCs w:val="22"/>
        </w:rPr>
        <w:t xml:space="preserve">(наименование постановления в редакции </w:t>
      </w:r>
      <w:hyperlink r:id="rId5" w:anchor="3783176" w:history="1">
        <w:r>
          <w:rPr>
            <w:rFonts w:eastAsia="Times New Roman"/>
            <w:i/>
            <w:iCs/>
            <w:color w:val="008080"/>
            <w:sz w:val="22"/>
            <w:szCs w:val="22"/>
          </w:rPr>
          <w:t xml:space="preserve">постановления </w:t>
        </w:r>
      </w:hyperlink>
      <w:r>
        <w:rPr>
          <w:rFonts w:eastAsia="Times New Roman"/>
          <w:i/>
          <w:iCs/>
          <w:color w:val="800000"/>
          <w:sz w:val="22"/>
          <w:szCs w:val="22"/>
        </w:rPr>
        <w:t>Пленума Верховного суда Республики Узбекистан от 19 мая 2018 года № 17)</w:t>
      </w:r>
    </w:p>
    <w:p w:rsidR="00D634BF" w:rsidRDefault="00D634BF" w:rsidP="00D634BF">
      <w:pPr>
        <w:shd w:val="clear" w:color="auto" w:fill="FFFFFF"/>
        <w:ind w:firstLine="851"/>
        <w:jc w:val="both"/>
        <w:rPr>
          <w:rFonts w:eastAsia="Times New Roman"/>
          <w:i/>
          <w:iCs/>
          <w:color w:val="800080"/>
          <w:sz w:val="22"/>
          <w:szCs w:val="22"/>
        </w:rPr>
      </w:pPr>
      <w:r>
        <w:rPr>
          <w:rFonts w:eastAsia="Times New Roman"/>
          <w:i/>
          <w:iCs/>
          <w:color w:val="800080"/>
          <w:sz w:val="22"/>
          <w:szCs w:val="22"/>
        </w:rPr>
        <w:t>См. </w:t>
      </w:r>
      <w:hyperlink r:id="rId6" w:anchor="2712781" w:history="1">
        <w:r>
          <w:rPr>
            <w:rFonts w:eastAsia="Times New Roman"/>
            <w:i/>
            <w:iCs/>
            <w:color w:val="008080"/>
            <w:sz w:val="22"/>
            <w:szCs w:val="22"/>
          </w:rPr>
          <w:t>предыдущую</w:t>
        </w:r>
      </w:hyperlink>
      <w:r>
        <w:rPr>
          <w:rFonts w:eastAsia="Times New Roman"/>
          <w:i/>
          <w:iCs/>
          <w:color w:val="800080"/>
          <w:sz w:val="22"/>
          <w:szCs w:val="22"/>
        </w:rPr>
        <w:t> редакцию.</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В целях обеспечения правильного и единообразного применения экономическими судами норм гражданского законодательства об исковой давности, руководствуясь </w:t>
      </w:r>
      <w:hyperlink r:id="rId7" w:anchor="69173" w:history="1">
        <w:r>
          <w:rPr>
            <w:rFonts w:eastAsia="Times New Roman"/>
            <w:color w:val="008080"/>
          </w:rPr>
          <w:t>статьей 47</w:t>
        </w:r>
      </w:hyperlink>
      <w:r>
        <w:rPr>
          <w:rFonts w:eastAsia="Times New Roman"/>
          <w:color w:val="000000"/>
        </w:rPr>
        <w:t xml:space="preserve"> Закона Республики Узбекистан «О судах», Пленум Высшего хозяйственного суда Республики Узбекистан постановляет:</w:t>
      </w:r>
    </w:p>
    <w:p w:rsidR="00D634BF" w:rsidRDefault="00D634BF" w:rsidP="00D634BF">
      <w:pPr>
        <w:shd w:val="clear" w:color="auto" w:fill="FFFFFF"/>
        <w:ind w:firstLine="851"/>
        <w:jc w:val="both"/>
        <w:rPr>
          <w:rFonts w:eastAsia="Times New Roman"/>
          <w:i/>
          <w:iCs/>
          <w:color w:val="800000"/>
          <w:sz w:val="22"/>
          <w:szCs w:val="22"/>
        </w:rPr>
      </w:pPr>
      <w:r>
        <w:rPr>
          <w:rFonts w:eastAsia="Times New Roman"/>
          <w:i/>
          <w:iCs/>
          <w:color w:val="800000"/>
          <w:sz w:val="22"/>
          <w:szCs w:val="22"/>
        </w:rPr>
        <w:t xml:space="preserve">(преамбула в редакции </w:t>
      </w:r>
      <w:hyperlink r:id="rId8" w:anchor="3783176" w:history="1">
        <w:r>
          <w:rPr>
            <w:rFonts w:eastAsia="Times New Roman"/>
            <w:i/>
            <w:iCs/>
            <w:color w:val="008080"/>
            <w:sz w:val="22"/>
            <w:szCs w:val="22"/>
          </w:rPr>
          <w:t xml:space="preserve">постановления </w:t>
        </w:r>
      </w:hyperlink>
      <w:r>
        <w:rPr>
          <w:rFonts w:eastAsia="Times New Roman"/>
          <w:i/>
          <w:iCs/>
          <w:color w:val="800000"/>
          <w:sz w:val="22"/>
          <w:szCs w:val="22"/>
        </w:rPr>
        <w:t>Пленума Верховного суда Республики Узбекистан от 19 мая 2018 года № 17)</w:t>
      </w:r>
    </w:p>
    <w:p w:rsidR="00D634BF" w:rsidRDefault="00D634BF" w:rsidP="00D634BF">
      <w:pPr>
        <w:shd w:val="clear" w:color="auto" w:fill="FFFFFF"/>
        <w:ind w:firstLine="851"/>
        <w:jc w:val="both"/>
        <w:rPr>
          <w:rFonts w:eastAsia="Times New Roman"/>
          <w:i/>
          <w:iCs/>
          <w:color w:val="800080"/>
          <w:sz w:val="22"/>
          <w:szCs w:val="22"/>
        </w:rPr>
      </w:pPr>
      <w:r>
        <w:rPr>
          <w:rFonts w:eastAsia="Times New Roman"/>
          <w:i/>
          <w:iCs/>
          <w:color w:val="800080"/>
          <w:sz w:val="22"/>
          <w:szCs w:val="22"/>
        </w:rPr>
        <w:t>См. </w:t>
      </w:r>
      <w:hyperlink r:id="rId9" w:anchor="2712784" w:history="1">
        <w:r>
          <w:rPr>
            <w:rFonts w:eastAsia="Times New Roman"/>
            <w:i/>
            <w:iCs/>
            <w:color w:val="008080"/>
            <w:sz w:val="22"/>
            <w:szCs w:val="22"/>
          </w:rPr>
          <w:t>предыдущую</w:t>
        </w:r>
      </w:hyperlink>
      <w:r>
        <w:rPr>
          <w:rFonts w:eastAsia="Times New Roman"/>
          <w:i/>
          <w:iCs/>
          <w:color w:val="800080"/>
          <w:sz w:val="22"/>
          <w:szCs w:val="22"/>
        </w:rPr>
        <w:t> редакцию.</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1. При применении норм гражданского законодательства об исковой давности экономическим судам (далее — суды) следует руководствоваться требованиями </w:t>
      </w:r>
      <w:hyperlink r:id="rId10" w:history="1">
        <w:r>
          <w:rPr>
            <w:rFonts w:eastAsia="Times New Roman"/>
            <w:color w:val="008080"/>
          </w:rPr>
          <w:t>Гражданского кодекса</w:t>
        </w:r>
      </w:hyperlink>
      <w:r>
        <w:rPr>
          <w:rFonts w:eastAsia="Times New Roman"/>
          <w:color w:val="000000"/>
        </w:rPr>
        <w:t xml:space="preserve"> Республики Узбекистан (далее — ГК), </w:t>
      </w:r>
      <w:hyperlink r:id="rId11" w:history="1">
        <w:r>
          <w:rPr>
            <w:rFonts w:eastAsia="Times New Roman"/>
            <w:color w:val="008080"/>
          </w:rPr>
          <w:t>Экономического процессуального кодекса</w:t>
        </w:r>
      </w:hyperlink>
      <w:r>
        <w:rPr>
          <w:rFonts w:eastAsia="Times New Roman"/>
          <w:color w:val="000000"/>
        </w:rPr>
        <w:t xml:space="preserve"> Республики Узбекистан (далее — ЭПК) и иных актов законодательства.</w:t>
      </w:r>
    </w:p>
    <w:p w:rsidR="00D634BF" w:rsidRDefault="00D634BF" w:rsidP="00D634BF">
      <w:pPr>
        <w:shd w:val="clear" w:color="auto" w:fill="FFFFFF"/>
        <w:ind w:firstLine="851"/>
        <w:jc w:val="both"/>
        <w:rPr>
          <w:rFonts w:eastAsia="Times New Roman"/>
          <w:i/>
          <w:iCs/>
          <w:color w:val="800000"/>
          <w:sz w:val="22"/>
          <w:szCs w:val="22"/>
        </w:rPr>
      </w:pPr>
      <w:r>
        <w:rPr>
          <w:rFonts w:eastAsia="Times New Roman"/>
          <w:i/>
          <w:iCs/>
          <w:color w:val="800000"/>
          <w:sz w:val="22"/>
          <w:szCs w:val="22"/>
        </w:rPr>
        <w:t xml:space="preserve">(пункт 1 в редакции </w:t>
      </w:r>
      <w:hyperlink r:id="rId12" w:anchor="3783176" w:history="1">
        <w:r>
          <w:rPr>
            <w:rFonts w:eastAsia="Times New Roman"/>
            <w:i/>
            <w:iCs/>
            <w:color w:val="008080"/>
            <w:sz w:val="22"/>
            <w:szCs w:val="22"/>
          </w:rPr>
          <w:t xml:space="preserve">постановления </w:t>
        </w:r>
      </w:hyperlink>
      <w:r>
        <w:rPr>
          <w:rFonts w:eastAsia="Times New Roman"/>
          <w:i/>
          <w:iCs/>
          <w:color w:val="800000"/>
          <w:sz w:val="22"/>
          <w:szCs w:val="22"/>
        </w:rPr>
        <w:t>Пленума Верховного суда Республики Узбекистан от 19 мая 2018 года № 17)</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2. Согласно </w:t>
      </w:r>
      <w:hyperlink r:id="rId13" w:anchor="156173" w:history="1">
        <w:r>
          <w:rPr>
            <w:rFonts w:eastAsia="Times New Roman"/>
            <w:color w:val="008080"/>
          </w:rPr>
          <w:t xml:space="preserve">части шестой </w:t>
        </w:r>
      </w:hyperlink>
      <w:r>
        <w:rPr>
          <w:rFonts w:eastAsia="Times New Roman"/>
          <w:color w:val="000000"/>
        </w:rPr>
        <w:t>статьи 2 ГК к имущественным отношениям, основанным на административном подчинении одной стороны другой, в том числе к налоговым, финансовым и другим административно-правовым отношениям, гражданское законодательство не применяется, за исключением случаев, предусмотренных законодательством. Судам следует иметь в виду, что данное правило распространяется также и на случаи применения норм законодательства об исковой давности.</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3. Согласно </w:t>
      </w:r>
      <w:hyperlink r:id="rId14" w:anchor="160036" w:history="1">
        <w:r>
          <w:rPr>
            <w:rFonts w:eastAsia="Times New Roman"/>
            <w:color w:val="008080"/>
          </w:rPr>
          <w:t xml:space="preserve">статье 149 </w:t>
        </w:r>
      </w:hyperlink>
      <w:r>
        <w:rPr>
          <w:rFonts w:eastAsia="Times New Roman"/>
          <w:color w:val="000000"/>
        </w:rPr>
        <w:t>ГК, исковая давность — это срок, в пределах которого лицо может защитить свое нарушенное право путем предъявления иска.</w:t>
      </w:r>
    </w:p>
    <w:p w:rsidR="00D634BF" w:rsidRDefault="00D634BF" w:rsidP="00D634BF">
      <w:pPr>
        <w:shd w:val="clear" w:color="auto" w:fill="FFFFFF"/>
        <w:ind w:firstLine="851"/>
        <w:jc w:val="both"/>
        <w:rPr>
          <w:rFonts w:eastAsia="Times New Roman"/>
          <w:color w:val="000000"/>
        </w:rPr>
      </w:pPr>
      <w:r>
        <w:rPr>
          <w:rFonts w:eastAsia="Times New Roman"/>
          <w:color w:val="000000"/>
        </w:rPr>
        <w:t>Судам следует обратить внимание, что предусмотренный законодательством или договором срок предъявления претензии не считается сроком исковой давности. Срок предъявления претензии является досудебным порядком урегулирования спора. В частности, досудебный порядок установлен для требований акционера по выкупу принадлежащих ему акций (</w:t>
      </w:r>
      <w:hyperlink r:id="rId15" w:anchor="2383857" w:history="1">
        <w:r>
          <w:rPr>
            <w:rFonts w:eastAsia="Times New Roman"/>
            <w:color w:val="008080"/>
          </w:rPr>
          <w:t xml:space="preserve">статья 41 </w:t>
        </w:r>
      </w:hyperlink>
      <w:r>
        <w:rPr>
          <w:rFonts w:eastAsia="Times New Roman"/>
          <w:color w:val="000000"/>
        </w:rPr>
        <w:t>Закона Республики Узбекистан «Об акционерных обществах и защите прав акционеров»), для требований к перевозчику при перевозке груза по железной дороге (</w:t>
      </w:r>
      <w:hyperlink r:id="rId16" w:anchor="1404233" w:history="1">
        <w:r>
          <w:rPr>
            <w:rFonts w:eastAsia="Times New Roman"/>
            <w:color w:val="008080"/>
          </w:rPr>
          <w:t xml:space="preserve">пункт 152 </w:t>
        </w:r>
      </w:hyperlink>
      <w:r>
        <w:rPr>
          <w:rFonts w:eastAsia="Times New Roman"/>
          <w:color w:val="000000"/>
        </w:rPr>
        <w:t>Устава железной дороги Республики Узбекистан), по спорам, возникающим из перевозки пассажиров и багажа (</w:t>
      </w:r>
      <w:hyperlink r:id="rId17" w:anchor="91748" w:history="1">
        <w:r>
          <w:rPr>
            <w:rFonts w:eastAsia="Times New Roman"/>
            <w:color w:val="008080"/>
          </w:rPr>
          <w:t xml:space="preserve">статьи 124 </w:t>
        </w:r>
      </w:hyperlink>
      <w:r>
        <w:rPr>
          <w:rFonts w:eastAsia="Times New Roman"/>
          <w:color w:val="000000"/>
        </w:rPr>
        <w:t xml:space="preserve">и </w:t>
      </w:r>
      <w:hyperlink r:id="rId18" w:anchor="91757" w:history="1">
        <w:r>
          <w:rPr>
            <w:rFonts w:eastAsia="Times New Roman"/>
            <w:color w:val="008080"/>
          </w:rPr>
          <w:t>125</w:t>
        </w:r>
      </w:hyperlink>
      <w:r>
        <w:rPr>
          <w:rFonts w:eastAsia="Times New Roman"/>
          <w:color w:val="000000"/>
        </w:rPr>
        <w:t xml:space="preserve"> Воздушного кодекса Республики Узбекистан, </w:t>
      </w:r>
      <w:hyperlink r:id="rId19" w:anchor="390416" w:history="1">
        <w:r>
          <w:rPr>
            <w:rFonts w:eastAsia="Times New Roman"/>
            <w:color w:val="008080"/>
          </w:rPr>
          <w:t>пункты 124</w:t>
        </w:r>
      </w:hyperlink>
      <w:r>
        <w:rPr>
          <w:rFonts w:eastAsia="Times New Roman"/>
          <w:color w:val="000000"/>
        </w:rPr>
        <w:t xml:space="preserve">, </w:t>
      </w:r>
      <w:hyperlink r:id="rId20" w:anchor="390423" w:history="1">
        <w:r>
          <w:rPr>
            <w:rFonts w:eastAsia="Times New Roman"/>
            <w:color w:val="008080"/>
          </w:rPr>
          <w:t>125</w:t>
        </w:r>
      </w:hyperlink>
      <w:r>
        <w:rPr>
          <w:rFonts w:eastAsia="Times New Roman"/>
          <w:color w:val="000000"/>
        </w:rPr>
        <w:t xml:space="preserve"> Правил перевозки пассажиров и багажа автомобильным транспортом).</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4. Судам следует иметь в виду, что указанный в </w:t>
      </w:r>
      <w:hyperlink r:id="rId21" w:anchor="160038" w:history="1">
        <w:r>
          <w:rPr>
            <w:rFonts w:eastAsia="Times New Roman"/>
            <w:color w:val="008080"/>
          </w:rPr>
          <w:t xml:space="preserve">статье 150 </w:t>
        </w:r>
      </w:hyperlink>
      <w:r>
        <w:rPr>
          <w:rFonts w:eastAsia="Times New Roman"/>
          <w:color w:val="000000"/>
        </w:rPr>
        <w:t>ГК трехгодичный срок исковой давности применяется в отношении всех требований, вытекающих из гражданско-правовых отношений, за исключением требований, для которых в законодательстве по сравнению с данным сроком установлены сокращенные или более длительные сроки исковой давности, а также требований, на которые исковая давность не распространяется.</w:t>
      </w:r>
    </w:p>
    <w:p w:rsidR="00D634BF" w:rsidRDefault="00D634BF" w:rsidP="00D634BF">
      <w:pPr>
        <w:shd w:val="clear" w:color="auto" w:fill="FFFFFF"/>
        <w:ind w:firstLine="851"/>
        <w:jc w:val="both"/>
        <w:rPr>
          <w:rFonts w:eastAsia="Times New Roman"/>
          <w:color w:val="000000"/>
        </w:rPr>
      </w:pPr>
      <w:r>
        <w:rPr>
          <w:rFonts w:eastAsia="Times New Roman"/>
          <w:color w:val="000000"/>
        </w:rPr>
        <w:t>5. Для отдельных видов требований законодательством могут устанавливаться сокращенные или более длительные по сравнению с общим специальные сроки исковой давности. В частности, специальные сроки исковой давности установлены для требований, вытекающих из договора о перевозке груза (</w:t>
      </w:r>
      <w:hyperlink r:id="rId22" w:anchor="187737" w:history="1">
        <w:r>
          <w:rPr>
            <w:rFonts w:eastAsia="Times New Roman"/>
            <w:color w:val="008080"/>
          </w:rPr>
          <w:t xml:space="preserve">статья 724 </w:t>
        </w:r>
      </w:hyperlink>
      <w:r>
        <w:rPr>
          <w:rFonts w:eastAsia="Times New Roman"/>
          <w:color w:val="000000"/>
        </w:rPr>
        <w:t>ГК), о признании недействительным решения общего собрания участников общества с ограниченной или дополнительной ответственностью (</w:t>
      </w:r>
      <w:hyperlink r:id="rId23" w:anchor="19693" w:history="1">
        <w:r>
          <w:rPr>
            <w:rFonts w:eastAsia="Times New Roman"/>
            <w:color w:val="008080"/>
          </w:rPr>
          <w:t xml:space="preserve">статья 41 </w:t>
        </w:r>
      </w:hyperlink>
      <w:r>
        <w:rPr>
          <w:rFonts w:eastAsia="Times New Roman"/>
          <w:color w:val="000000"/>
        </w:rPr>
        <w:t xml:space="preserve">Закона Республики Узбекистан «Об обществах с ограниченной и дополнительной ответственностью»), о признании недействительным решений, связанных с выпуском эмиссионных ценных бумаг, признании недействительным выпуска эмиссионных </w:t>
      </w:r>
      <w:r>
        <w:rPr>
          <w:rFonts w:eastAsia="Times New Roman"/>
          <w:color w:val="000000"/>
        </w:rPr>
        <w:lastRenderedPageBreak/>
        <w:t>ценных бумаг, сделок, совершенных в процессе размещения эмиссионных ценных бумаг (</w:t>
      </w:r>
      <w:hyperlink r:id="rId24" w:anchor="2664394" w:history="1">
        <w:r>
          <w:rPr>
            <w:rFonts w:eastAsia="Times New Roman"/>
            <w:color w:val="008080"/>
          </w:rPr>
          <w:t xml:space="preserve">статья 62 </w:t>
        </w:r>
      </w:hyperlink>
      <w:r>
        <w:rPr>
          <w:rFonts w:eastAsia="Times New Roman"/>
          <w:color w:val="000000"/>
        </w:rPr>
        <w:t>Закона Республики Узбекистан «О рынке ценных бумаг»), для исков, вытекающих из Устава железной дороги, (</w:t>
      </w:r>
      <w:hyperlink r:id="rId25" w:anchor="1404248" w:history="1">
        <w:r>
          <w:rPr>
            <w:rFonts w:eastAsia="Times New Roman"/>
            <w:color w:val="008080"/>
          </w:rPr>
          <w:t>пункты 155</w:t>
        </w:r>
      </w:hyperlink>
      <w:r>
        <w:rPr>
          <w:rFonts w:eastAsia="Times New Roman"/>
          <w:color w:val="000000"/>
        </w:rPr>
        <w:t xml:space="preserve">, </w:t>
      </w:r>
      <w:hyperlink r:id="rId26" w:anchor="1404250" w:history="1">
        <w:r>
          <w:rPr>
            <w:rFonts w:eastAsia="Times New Roman"/>
            <w:color w:val="008080"/>
          </w:rPr>
          <w:t xml:space="preserve">156 </w:t>
        </w:r>
      </w:hyperlink>
      <w:r>
        <w:rPr>
          <w:rFonts w:eastAsia="Times New Roman"/>
          <w:color w:val="000000"/>
        </w:rPr>
        <w:t xml:space="preserve">Устава железной дороги Республики Узбекистан, утвержденного постановлением Кабинета Министров Республики Узбекистан от 23 октября 2008 года № 232). Если законодательством не установлено иное, правила </w:t>
      </w:r>
      <w:hyperlink r:id="rId27" w:anchor="160043" w:history="1">
        <w:r>
          <w:rPr>
            <w:rFonts w:eastAsia="Times New Roman"/>
            <w:color w:val="008080"/>
          </w:rPr>
          <w:t xml:space="preserve">статей 152 — 162 </w:t>
        </w:r>
      </w:hyperlink>
      <w:r>
        <w:rPr>
          <w:rFonts w:eastAsia="Times New Roman"/>
          <w:color w:val="000000"/>
        </w:rPr>
        <w:t>ГК распространяются и на специальные сроки исковой давности.</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6. Согласно </w:t>
      </w:r>
      <w:hyperlink r:id="rId28" w:anchor="160044" w:history="1">
        <w:r>
          <w:rPr>
            <w:rFonts w:eastAsia="Times New Roman"/>
            <w:color w:val="008080"/>
          </w:rPr>
          <w:t xml:space="preserve">части первой </w:t>
        </w:r>
      </w:hyperlink>
      <w:r>
        <w:rPr>
          <w:rFonts w:eastAsia="Times New Roman"/>
          <w:color w:val="000000"/>
        </w:rPr>
        <w:t xml:space="preserve">статьи 152 ГК сроки исковой давности и порядок их исчисления не могут быть изменены соглашением сторон. В этой связи судам следует иметь в виду, что в случае установления в ходе рассмотрения дела изменения сроков исковой давности и порядка их исчисления по соглашению лиц, участвующих в деле, такое соглашение в соответствии со </w:t>
      </w:r>
      <w:hyperlink r:id="rId29" w:anchor="159476" w:history="1">
        <w:r>
          <w:rPr>
            <w:rFonts w:eastAsia="Times New Roman"/>
            <w:color w:val="008080"/>
          </w:rPr>
          <w:t xml:space="preserve">статьей 116 </w:t>
        </w:r>
      </w:hyperlink>
      <w:r>
        <w:rPr>
          <w:rFonts w:eastAsia="Times New Roman"/>
          <w:color w:val="000000"/>
        </w:rPr>
        <w:t>ГК считается ничтожным и не учитывается судом. Об этом указывается в мотивировочной части судебного акта.</w:t>
      </w:r>
    </w:p>
    <w:p w:rsidR="00D634BF" w:rsidRDefault="00D634BF" w:rsidP="00D634BF">
      <w:pPr>
        <w:shd w:val="clear" w:color="auto" w:fill="FFFFFF"/>
        <w:ind w:firstLine="851"/>
        <w:jc w:val="both"/>
        <w:rPr>
          <w:rFonts w:eastAsia="Times New Roman"/>
          <w:color w:val="000000"/>
        </w:rPr>
      </w:pPr>
      <w:r>
        <w:rPr>
          <w:rFonts w:eastAsia="Times New Roman"/>
          <w:color w:val="000000"/>
        </w:rPr>
        <w:t>7. Требование о защите нарушенного права, принимается к рассмотрению судом, независимо от истечения срока исковой давности (</w:t>
      </w:r>
      <w:hyperlink r:id="rId30" w:anchor="160046" w:history="1">
        <w:r>
          <w:rPr>
            <w:rFonts w:eastAsia="Times New Roman"/>
            <w:color w:val="008080"/>
          </w:rPr>
          <w:t xml:space="preserve">статья 153 </w:t>
        </w:r>
      </w:hyperlink>
      <w:r>
        <w:rPr>
          <w:rFonts w:eastAsia="Times New Roman"/>
          <w:color w:val="000000"/>
        </w:rPr>
        <w:t>ГК). В связи с этим следует иметь в виду, что если при принятии искового заявления к производству и подготовке дела к судебному разбирательству будет установлено, что срок исковой давности по заявленному в исковом заявлении требованию истек, данное обстоятельство не может являться основанием для отказа в принятии или возвращения искового заявления.</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8. Согласно </w:t>
      </w:r>
      <w:hyperlink r:id="rId31" w:anchor="160049" w:history="1">
        <w:r>
          <w:rPr>
            <w:rFonts w:eastAsia="Times New Roman"/>
            <w:color w:val="008080"/>
          </w:rPr>
          <w:t xml:space="preserve">части второй </w:t>
        </w:r>
      </w:hyperlink>
      <w:r>
        <w:rPr>
          <w:rFonts w:eastAsia="Times New Roman"/>
          <w:color w:val="000000"/>
        </w:rPr>
        <w:t>статьи 153 ГК исковая давность применяется судом только по заявлению стороны в споре, сделанному до вынесения судом решения.</w:t>
      </w:r>
    </w:p>
    <w:p w:rsidR="00D634BF" w:rsidRDefault="00D634BF" w:rsidP="00D634BF">
      <w:pPr>
        <w:shd w:val="clear" w:color="auto" w:fill="FFFFFF"/>
        <w:ind w:firstLine="851"/>
        <w:jc w:val="both"/>
        <w:rPr>
          <w:rFonts w:eastAsia="Times New Roman"/>
          <w:color w:val="000000"/>
        </w:rPr>
      </w:pPr>
      <w:r>
        <w:rPr>
          <w:rFonts w:eastAsia="Times New Roman"/>
          <w:color w:val="000000"/>
        </w:rPr>
        <w:t>Поскольку в законе не указано в какой форме должно быть сделано заявление о применении исковой давности, следует иметь в виду, что такое заявление может быть заявлено как устно, так и подано в письменной форме. Устное заявление обязательно должно быть обсуждено и об этом указано в протоколе судебного заседания.</w:t>
      </w:r>
    </w:p>
    <w:p w:rsidR="00D634BF" w:rsidRDefault="00D634BF" w:rsidP="00D634BF">
      <w:pPr>
        <w:shd w:val="clear" w:color="auto" w:fill="FFFFFF"/>
        <w:ind w:firstLine="851"/>
        <w:jc w:val="both"/>
        <w:rPr>
          <w:rFonts w:eastAsia="Times New Roman"/>
          <w:color w:val="000000"/>
        </w:rPr>
      </w:pPr>
      <w:r>
        <w:rPr>
          <w:rFonts w:eastAsia="Times New Roman"/>
          <w:color w:val="000000"/>
        </w:rPr>
        <w:t>8.1. Разъяснить судам, что, если в отзыве на исковое заявление, помимо указания на истечение срока исковой давности по заявленному требованию приведены и другие доводы, в которых поставлен вопрос об отказе в удовлетворении заявленного требования, об оставлении искового заявления без рассмотрения или прекращения производства по делу, он должен быть принят в качестве заявления о применении исковой давности.</w:t>
      </w:r>
    </w:p>
    <w:p w:rsidR="00D634BF" w:rsidRDefault="00D634BF" w:rsidP="00D634BF">
      <w:pPr>
        <w:shd w:val="clear" w:color="auto" w:fill="FFFFFF"/>
        <w:ind w:firstLine="851"/>
        <w:jc w:val="both"/>
        <w:rPr>
          <w:rFonts w:eastAsia="Times New Roman"/>
          <w:color w:val="000000"/>
        </w:rPr>
      </w:pPr>
      <w:r>
        <w:rPr>
          <w:rFonts w:eastAsia="Times New Roman"/>
          <w:color w:val="000000"/>
        </w:rPr>
        <w:t>8.2. О применении исковой давности вправе заявить ответчик. Если такое заявление сделано другими лицами, участвующими в деле, оно не должно учитываться.</w:t>
      </w:r>
    </w:p>
    <w:p w:rsidR="00D634BF" w:rsidRDefault="00D634BF" w:rsidP="00D634BF">
      <w:pPr>
        <w:shd w:val="clear" w:color="auto" w:fill="FFFFFF"/>
        <w:ind w:firstLine="851"/>
        <w:jc w:val="both"/>
        <w:rPr>
          <w:rFonts w:eastAsia="Times New Roman"/>
          <w:color w:val="000000"/>
        </w:rPr>
      </w:pPr>
      <w:r>
        <w:rPr>
          <w:rFonts w:eastAsia="Times New Roman"/>
          <w:color w:val="000000"/>
        </w:rPr>
        <w:t>При предъявлении к первоначальному иску встречного иска о применении исковой давности может быть заявлено также и лицом, являющимся истцом по первоначальному иску.</w:t>
      </w:r>
    </w:p>
    <w:p w:rsidR="00D634BF" w:rsidRDefault="00D634BF" w:rsidP="00D634BF">
      <w:pPr>
        <w:shd w:val="clear" w:color="auto" w:fill="FFFFFF"/>
        <w:ind w:firstLine="851"/>
        <w:jc w:val="both"/>
        <w:rPr>
          <w:rFonts w:eastAsia="Times New Roman"/>
          <w:color w:val="000000"/>
        </w:rPr>
      </w:pPr>
      <w:r>
        <w:rPr>
          <w:rFonts w:eastAsia="Times New Roman"/>
          <w:color w:val="000000"/>
        </w:rPr>
        <w:t>8.3. Обратить внимание судов, если в деле участвуют несколько ответчиков, исковая давность применяется только в отношении того лица, которым заявлено о применении исковой давности.</w:t>
      </w:r>
    </w:p>
    <w:p w:rsidR="00D634BF" w:rsidRDefault="00D634BF" w:rsidP="00D634BF">
      <w:pPr>
        <w:shd w:val="clear" w:color="auto" w:fill="FFFFFF"/>
        <w:ind w:firstLine="851"/>
        <w:jc w:val="both"/>
        <w:rPr>
          <w:rFonts w:eastAsia="Times New Roman"/>
          <w:color w:val="000000"/>
        </w:rPr>
      </w:pPr>
      <w:r>
        <w:rPr>
          <w:rFonts w:eastAsia="Times New Roman"/>
          <w:color w:val="000000"/>
        </w:rPr>
        <w:t>8.4. Если в одном исковом заявлении заявлено несколько самостоятельных требований, по некоторым из которых срок исковой давности истек, а по некоторым нет, нельзя отказывать в удовлетворении иска по требованиям, по которым срок исковой давности не истек, по основанию истечения срока исковой давности.</w:t>
      </w:r>
    </w:p>
    <w:p w:rsidR="00D634BF" w:rsidRDefault="00D634BF" w:rsidP="00D634BF">
      <w:pPr>
        <w:shd w:val="clear" w:color="auto" w:fill="FFFFFF"/>
        <w:ind w:firstLine="851"/>
        <w:jc w:val="both"/>
        <w:rPr>
          <w:rFonts w:eastAsia="Times New Roman"/>
          <w:color w:val="000000"/>
        </w:rPr>
      </w:pPr>
      <w:r>
        <w:rPr>
          <w:rFonts w:eastAsia="Times New Roman"/>
          <w:color w:val="000000"/>
        </w:rPr>
        <w:t>8.5. Если при рассмотрении заявления стороны спора (ответчика) о применении срока исковой давности суд первой инстанции установит, что срок исковой давности не истек или в отношении заявленного требования исковая давность не применяется либо придет к выводу о необходимости восстановления срока исковой давности (по заявлению истца или по собственной инициативе), суд выносит определение об отказе в удовлетворении заявления ответчика о применении срока исковой давности и объявляет о рассмотрении спора по существу. Такое определение не обжалуется, не опротестовывается.</w:t>
      </w:r>
    </w:p>
    <w:p w:rsidR="00D634BF" w:rsidRDefault="00D634BF" w:rsidP="00D634BF">
      <w:pPr>
        <w:shd w:val="clear" w:color="auto" w:fill="FFFFFF"/>
        <w:ind w:firstLine="851"/>
        <w:jc w:val="both"/>
        <w:rPr>
          <w:rFonts w:eastAsia="Times New Roman"/>
          <w:color w:val="000000"/>
        </w:rPr>
      </w:pPr>
      <w:r>
        <w:rPr>
          <w:rFonts w:eastAsia="Times New Roman"/>
          <w:color w:val="000000"/>
        </w:rPr>
        <w:t>В случае, если срок исковой давности истек и ходатайство истца о его восстановлении оставлено без удовлетворения, суд выносит решение об отказе в иске.</w:t>
      </w:r>
    </w:p>
    <w:p w:rsidR="00D634BF" w:rsidRDefault="00D634BF" w:rsidP="00D634BF">
      <w:pPr>
        <w:shd w:val="clear" w:color="auto" w:fill="FFFFFF"/>
        <w:ind w:firstLine="851"/>
        <w:jc w:val="both"/>
        <w:rPr>
          <w:rFonts w:eastAsia="Times New Roman"/>
          <w:i/>
          <w:iCs/>
          <w:color w:val="800080"/>
          <w:sz w:val="22"/>
          <w:szCs w:val="22"/>
        </w:rPr>
      </w:pPr>
      <w:r>
        <w:rPr>
          <w:rFonts w:eastAsia="Times New Roman"/>
          <w:i/>
          <w:iCs/>
          <w:color w:val="800080"/>
          <w:sz w:val="22"/>
          <w:szCs w:val="22"/>
        </w:rPr>
        <w:t>См. </w:t>
      </w:r>
      <w:hyperlink r:id="rId32" w:anchor="3908314" w:history="1">
        <w:r>
          <w:rPr>
            <w:rFonts w:eastAsia="Times New Roman"/>
            <w:i/>
            <w:iCs/>
            <w:color w:val="008080"/>
            <w:sz w:val="22"/>
            <w:szCs w:val="22"/>
          </w:rPr>
          <w:t>предыдущую</w:t>
        </w:r>
      </w:hyperlink>
      <w:r>
        <w:rPr>
          <w:rFonts w:eastAsia="Times New Roman"/>
          <w:i/>
          <w:iCs/>
          <w:color w:val="800080"/>
          <w:sz w:val="22"/>
          <w:szCs w:val="22"/>
        </w:rPr>
        <w:t> редакцию.</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9. Разъяснить судам, что о применении исковой давности может быть заявлено только до принятия судом первой инстанции судебного акта по завершению рассмотрения дела. Если </w:t>
      </w:r>
      <w:r>
        <w:rPr>
          <w:rFonts w:eastAsia="Times New Roman"/>
          <w:color w:val="000000"/>
        </w:rPr>
        <w:lastRenderedPageBreak/>
        <w:t>такое заявление сделано при рассмотрении дел судами апелляционной, кассационной и надзорной инстанции, оно оставляется без удовлетворения, о чем указывается в мотивировочной части судебного акта.</w:t>
      </w:r>
    </w:p>
    <w:p w:rsidR="00D634BF" w:rsidRDefault="00D634BF" w:rsidP="00D634BF">
      <w:pPr>
        <w:shd w:val="clear" w:color="auto" w:fill="FFFFFF"/>
        <w:ind w:firstLine="851"/>
        <w:jc w:val="both"/>
        <w:rPr>
          <w:rFonts w:eastAsia="Times New Roman"/>
          <w:i/>
          <w:iCs/>
          <w:color w:val="800000"/>
          <w:sz w:val="22"/>
          <w:szCs w:val="22"/>
        </w:rPr>
      </w:pPr>
      <w:r>
        <w:rPr>
          <w:rFonts w:eastAsia="Times New Roman"/>
          <w:i/>
          <w:iCs/>
          <w:color w:val="800000"/>
          <w:sz w:val="22"/>
          <w:szCs w:val="22"/>
        </w:rPr>
        <w:t xml:space="preserve">(абзац первый пункта 9 в редакции </w:t>
      </w:r>
      <w:hyperlink r:id="rId33" w:anchor="3783178" w:history="1">
        <w:r>
          <w:rPr>
            <w:rFonts w:eastAsia="Times New Roman"/>
            <w:i/>
            <w:iCs/>
            <w:color w:val="008080"/>
            <w:sz w:val="22"/>
            <w:szCs w:val="22"/>
          </w:rPr>
          <w:t xml:space="preserve">постановления </w:t>
        </w:r>
      </w:hyperlink>
      <w:r>
        <w:rPr>
          <w:rFonts w:eastAsia="Times New Roman"/>
          <w:i/>
          <w:iCs/>
          <w:color w:val="800000"/>
          <w:sz w:val="22"/>
          <w:szCs w:val="22"/>
        </w:rPr>
        <w:t>Пленума Верховного суда Республики Узбекистан от 19 мая 2018 года № 17)</w:t>
      </w:r>
    </w:p>
    <w:p w:rsidR="00D634BF" w:rsidRDefault="00D634BF" w:rsidP="00D634BF">
      <w:pPr>
        <w:shd w:val="clear" w:color="auto" w:fill="FFFFFF"/>
        <w:ind w:firstLine="851"/>
        <w:jc w:val="both"/>
        <w:rPr>
          <w:rFonts w:eastAsia="Times New Roman"/>
          <w:color w:val="000000"/>
        </w:rPr>
      </w:pPr>
      <w:r>
        <w:rPr>
          <w:rFonts w:eastAsia="Times New Roman"/>
          <w:color w:val="000000"/>
        </w:rPr>
        <w:t>При отмене судом вышестоящей инстанции судебного акта, принятого судом первой инстанции, и направлении дела на новое рассмотрение в суд первой инстанции, о применении исковой давности может быть заявлено в общем порядке.</w:t>
      </w:r>
    </w:p>
    <w:p w:rsidR="00D634BF" w:rsidRDefault="00D634BF" w:rsidP="00D634BF">
      <w:pPr>
        <w:shd w:val="clear" w:color="auto" w:fill="FFFFFF"/>
        <w:ind w:firstLine="851"/>
        <w:jc w:val="both"/>
        <w:rPr>
          <w:rFonts w:eastAsia="Times New Roman"/>
          <w:color w:val="000000"/>
        </w:rPr>
      </w:pPr>
      <w:r>
        <w:rPr>
          <w:rFonts w:eastAsia="Times New Roman"/>
          <w:color w:val="000000"/>
        </w:rPr>
        <w:t>10. Истечение срока исковой давности, о применении которого заявлено стороной в споре, является основанием к вынесению судом решения об отказе в иске (</w:t>
      </w:r>
      <w:hyperlink r:id="rId34" w:anchor="160050" w:history="1">
        <w:r>
          <w:rPr>
            <w:rFonts w:eastAsia="Times New Roman"/>
            <w:color w:val="008080"/>
          </w:rPr>
          <w:t xml:space="preserve">часть третья </w:t>
        </w:r>
      </w:hyperlink>
      <w:r>
        <w:rPr>
          <w:rFonts w:eastAsia="Times New Roman"/>
          <w:color w:val="000000"/>
        </w:rPr>
        <w:t>статьи 153 ГК).</w:t>
      </w:r>
    </w:p>
    <w:p w:rsidR="00D634BF" w:rsidRDefault="00D634BF" w:rsidP="00D634BF">
      <w:pPr>
        <w:shd w:val="clear" w:color="auto" w:fill="FFFFFF"/>
        <w:ind w:firstLine="851"/>
        <w:jc w:val="both"/>
        <w:rPr>
          <w:rFonts w:eastAsia="Times New Roman"/>
          <w:color w:val="000000"/>
        </w:rPr>
      </w:pPr>
      <w:r>
        <w:rPr>
          <w:rFonts w:eastAsia="Times New Roman"/>
          <w:color w:val="000000"/>
        </w:rPr>
        <w:t>При отказе в иске в связи с истечением срока исковой давности суд в мотивировочной части решения должен изложить об обращении стороны спора с заявлением о применении исковой давности и обосновать истечение данного срока.</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11. Согласно </w:t>
      </w:r>
      <w:hyperlink r:id="rId35" w:anchor="160052" w:history="1">
        <w:r>
          <w:rPr>
            <w:rFonts w:eastAsia="Times New Roman"/>
            <w:color w:val="008080"/>
          </w:rPr>
          <w:t xml:space="preserve">части первой </w:t>
        </w:r>
      </w:hyperlink>
      <w:r>
        <w:rPr>
          <w:rFonts w:eastAsia="Times New Roman"/>
          <w:color w:val="000000"/>
        </w:rPr>
        <w:t xml:space="preserve">статьи 154 ГК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w:t>
      </w:r>
      <w:hyperlink r:id="rId36" w:history="1">
        <w:r>
          <w:rPr>
            <w:rFonts w:eastAsia="Times New Roman"/>
            <w:color w:val="008080"/>
          </w:rPr>
          <w:t>ГК</w:t>
        </w:r>
      </w:hyperlink>
      <w:r>
        <w:rPr>
          <w:rFonts w:eastAsia="Times New Roman"/>
          <w:color w:val="000000"/>
        </w:rPr>
        <w:t xml:space="preserve"> и иными актами законодательства.</w:t>
      </w:r>
    </w:p>
    <w:p w:rsidR="00D634BF" w:rsidRDefault="00D634BF" w:rsidP="00D634BF">
      <w:pPr>
        <w:shd w:val="clear" w:color="auto" w:fill="FFFFFF"/>
        <w:ind w:firstLine="851"/>
        <w:jc w:val="both"/>
        <w:rPr>
          <w:rFonts w:eastAsia="Times New Roman"/>
          <w:color w:val="000000"/>
        </w:rPr>
      </w:pPr>
      <w:r>
        <w:rPr>
          <w:rFonts w:eastAsia="Times New Roman"/>
          <w:color w:val="000000"/>
        </w:rPr>
        <w:t>В связи с этим для исчисления срока исковой давности по заявленному требованию важное значение имеет определение дня, с которого лицо узнало или должно было узнать о нарушении своего права.</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По обязательствам с определенным сроком исполнения или срок исполнения которых не определен либо определен моментом востребования, а также по регрессным обязательствам момент начала течения исковой давности определен в </w:t>
      </w:r>
      <w:hyperlink r:id="rId37" w:anchor="160053" w:history="1">
        <w:r>
          <w:rPr>
            <w:rFonts w:eastAsia="Times New Roman"/>
            <w:color w:val="008080"/>
          </w:rPr>
          <w:t xml:space="preserve">частях второй — четвертой </w:t>
        </w:r>
      </w:hyperlink>
      <w:r>
        <w:rPr>
          <w:rFonts w:eastAsia="Times New Roman"/>
          <w:color w:val="000000"/>
        </w:rPr>
        <w:t>статьи 154 ГК.</w:t>
      </w:r>
    </w:p>
    <w:p w:rsidR="00D634BF" w:rsidRDefault="00D634BF" w:rsidP="00D634BF">
      <w:pPr>
        <w:shd w:val="clear" w:color="auto" w:fill="FFFFFF"/>
        <w:ind w:firstLine="851"/>
        <w:jc w:val="both"/>
        <w:rPr>
          <w:rFonts w:eastAsia="Times New Roman"/>
          <w:color w:val="000000"/>
        </w:rPr>
      </w:pPr>
      <w:r>
        <w:rPr>
          <w:rFonts w:eastAsia="Times New Roman"/>
          <w:color w:val="000000"/>
        </w:rPr>
        <w:t>11.1. При определении прерывания срока исковой давности не имеет значения, кем был предъявлен иск — самим лицом, чье право нарушено, или лицом, предъявившим иск в его интересах (прокурор, государственный орган или другие).</w:t>
      </w:r>
    </w:p>
    <w:p w:rsidR="00D634BF" w:rsidRDefault="00D634BF" w:rsidP="00D634BF">
      <w:pPr>
        <w:shd w:val="clear" w:color="auto" w:fill="FFFFFF"/>
        <w:ind w:firstLine="851"/>
        <w:jc w:val="both"/>
        <w:rPr>
          <w:rFonts w:eastAsia="Times New Roman"/>
          <w:color w:val="000000"/>
        </w:rPr>
      </w:pPr>
      <w:r>
        <w:rPr>
          <w:rFonts w:eastAsia="Times New Roman"/>
          <w:color w:val="000000"/>
        </w:rPr>
        <w:t>11.2. Судам следует иметь в виду, что перемена лиц в обязательстве (</w:t>
      </w:r>
      <w:hyperlink r:id="rId38" w:anchor="160057" w:history="1">
        <w:r>
          <w:rPr>
            <w:rFonts w:eastAsia="Times New Roman"/>
            <w:color w:val="008080"/>
          </w:rPr>
          <w:t xml:space="preserve">статья 155 </w:t>
        </w:r>
      </w:hyperlink>
      <w:r>
        <w:rPr>
          <w:rFonts w:eastAsia="Times New Roman"/>
          <w:color w:val="000000"/>
        </w:rPr>
        <w:t>ГК) не влечет изменение срока исковой давности и порядка его исчисления.</w:t>
      </w:r>
    </w:p>
    <w:p w:rsidR="00D634BF" w:rsidRDefault="00D634BF" w:rsidP="00D634BF">
      <w:pPr>
        <w:shd w:val="clear" w:color="auto" w:fill="FFFFFF"/>
        <w:ind w:firstLine="851"/>
        <w:jc w:val="both"/>
        <w:rPr>
          <w:rFonts w:eastAsia="Times New Roman"/>
          <w:color w:val="000000"/>
        </w:rPr>
      </w:pPr>
      <w:r>
        <w:rPr>
          <w:rFonts w:eastAsia="Times New Roman"/>
          <w:color w:val="000000"/>
        </w:rPr>
        <w:t>Судам следует иметь в виду, что по требованиям ликвидационной комиссии (ликвидационного управляющего) ликвидируемого юридического лица течение срока исковой давности начинается не со дня, когда назначена (назначен) ликвидационная комиссия (ликвидационный управляющий), не со дня, когда ликвидируемое юридическое лицо узнало или должно было узнать о нарушении своего права. Данное правило применяется также в случаях, когда вновь назначенный (избранный) руководитель юридического лица приводит довод о необходимости исчисления начала срока исковой давности со дня его назначения (избрания).</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12. Разъяснить судам, что перечень оснований для приостановления течения срока исковой давности, указанный в </w:t>
      </w:r>
      <w:hyperlink r:id="rId39" w:anchor="160062" w:history="1">
        <w:r>
          <w:rPr>
            <w:rFonts w:eastAsia="Times New Roman"/>
            <w:color w:val="008080"/>
          </w:rPr>
          <w:t xml:space="preserve">части первой </w:t>
        </w:r>
      </w:hyperlink>
      <w:r>
        <w:rPr>
          <w:rFonts w:eastAsia="Times New Roman"/>
          <w:color w:val="000000"/>
        </w:rPr>
        <w:t xml:space="preserve">статьи 156 ГК, является исчерпывающим и расширительному толкованию не подлежит, за исключением случаев, указанных в </w:t>
      </w:r>
      <w:hyperlink r:id="rId40" w:anchor="160076" w:history="1">
        <w:r>
          <w:rPr>
            <w:rFonts w:eastAsia="Times New Roman"/>
            <w:color w:val="008080"/>
          </w:rPr>
          <w:t xml:space="preserve">части второй </w:t>
        </w:r>
      </w:hyperlink>
      <w:r>
        <w:rPr>
          <w:rFonts w:eastAsia="Times New Roman"/>
          <w:color w:val="000000"/>
        </w:rPr>
        <w:t>статьи 158 ГК.</w:t>
      </w:r>
    </w:p>
    <w:p w:rsidR="00D634BF" w:rsidRDefault="00D634BF" w:rsidP="00D634BF">
      <w:pPr>
        <w:shd w:val="clear" w:color="auto" w:fill="FFFFFF"/>
        <w:ind w:firstLine="851"/>
        <w:jc w:val="both"/>
        <w:rPr>
          <w:rFonts w:eastAsia="Times New Roman"/>
          <w:color w:val="000000"/>
        </w:rPr>
      </w:pPr>
      <w:r>
        <w:rPr>
          <w:rFonts w:eastAsia="Times New Roman"/>
          <w:color w:val="000000"/>
        </w:rPr>
        <w:t>Если в соглашении сторон указаны иные основания для приостановления течения срока исковой давности, к ним применяются правила</w:t>
      </w:r>
      <w:hyperlink r:id="rId41" w:history="1">
        <w:r>
          <w:rPr>
            <w:rFonts w:eastAsia="Times New Roman"/>
            <w:color w:val="008080"/>
          </w:rPr>
          <w:t xml:space="preserve"> пункта 6 </w:t>
        </w:r>
      </w:hyperlink>
      <w:r>
        <w:rPr>
          <w:rFonts w:eastAsia="Times New Roman"/>
          <w:color w:val="000000"/>
        </w:rPr>
        <w:t>настоящего постановления.</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13. Согласно </w:t>
      </w:r>
      <w:hyperlink r:id="rId42" w:anchor="160070" w:history="1">
        <w:r>
          <w:rPr>
            <w:rFonts w:eastAsia="Times New Roman"/>
            <w:color w:val="008080"/>
          </w:rPr>
          <w:t xml:space="preserve">статьи 157 </w:t>
        </w:r>
      </w:hyperlink>
      <w:r>
        <w:rPr>
          <w:rFonts w:eastAsia="Times New Roman"/>
          <w:color w:val="000000"/>
        </w:rPr>
        <w:t>ГК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После перерыва течение срока исковой давности начинается заново, а время, истекшее до перерыва, не засчитывается в новый срок.</w:t>
      </w:r>
    </w:p>
    <w:p w:rsidR="00D634BF" w:rsidRDefault="00D634BF" w:rsidP="00D634BF">
      <w:pPr>
        <w:shd w:val="clear" w:color="auto" w:fill="FFFFFF"/>
        <w:ind w:firstLine="851"/>
        <w:jc w:val="both"/>
        <w:rPr>
          <w:rFonts w:eastAsia="Times New Roman"/>
          <w:color w:val="000000"/>
        </w:rPr>
      </w:pPr>
      <w:r>
        <w:rPr>
          <w:rFonts w:eastAsia="Times New Roman"/>
          <w:color w:val="000000"/>
        </w:rPr>
        <w:t>Учитывая важность прерывания течения срока исковой давности судам следует давать правовую оценку действиям обязанного лица, свидетельствующим о признании долга.</w:t>
      </w:r>
    </w:p>
    <w:p w:rsidR="00D634BF" w:rsidRDefault="00D634BF" w:rsidP="00D634BF">
      <w:pPr>
        <w:shd w:val="clear" w:color="auto" w:fill="FFFFFF"/>
        <w:ind w:firstLine="851"/>
        <w:jc w:val="both"/>
        <w:rPr>
          <w:rFonts w:eastAsia="Times New Roman"/>
          <w:color w:val="000000"/>
        </w:rPr>
      </w:pPr>
      <w:r>
        <w:rPr>
          <w:rFonts w:eastAsia="Times New Roman"/>
          <w:color w:val="000000"/>
        </w:rPr>
        <w:t>13.1. Судам следует иметь в виду, что течение срока исковой давности прерывается с предъявлением искового заявления в установленном порядке.</w:t>
      </w:r>
    </w:p>
    <w:p w:rsidR="00D634BF" w:rsidRDefault="00D634BF" w:rsidP="00D634BF">
      <w:pPr>
        <w:shd w:val="clear" w:color="auto" w:fill="FFFFFF"/>
        <w:ind w:firstLine="851"/>
        <w:jc w:val="both"/>
        <w:rPr>
          <w:rFonts w:eastAsia="Times New Roman"/>
          <w:color w:val="000000"/>
        </w:rPr>
      </w:pPr>
      <w:r>
        <w:rPr>
          <w:rFonts w:eastAsia="Times New Roman"/>
          <w:color w:val="000000"/>
        </w:rPr>
        <w:lastRenderedPageBreak/>
        <w:t>13.2. Днем предъявления искового заявления считается предъявление искового заявления в суд или сданы организации связи либо направление в электронной форме и с этого дня течение срока исковой давности прерывается.</w:t>
      </w:r>
    </w:p>
    <w:p w:rsidR="00D634BF" w:rsidRDefault="00D634BF" w:rsidP="00D634BF">
      <w:pPr>
        <w:shd w:val="clear" w:color="auto" w:fill="FFFFFF"/>
        <w:ind w:firstLine="851"/>
        <w:jc w:val="both"/>
        <w:rPr>
          <w:rFonts w:eastAsia="Times New Roman"/>
          <w:color w:val="000000"/>
        </w:rPr>
      </w:pPr>
      <w:r>
        <w:rPr>
          <w:rFonts w:eastAsia="Times New Roman"/>
          <w:color w:val="000000"/>
        </w:rPr>
        <w:t>13.3. Действиями обязанного лица, свидетельствующими о признании долга, могут быть следующее: частичное исполнение обязательства (уплата части долга); составление акта сверки; акцепт платежного требования, выставленного на расчетный счет в банке; выдача писем или справок, в которых четко изложено признание долга и др.</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Судам следует обратить внимание, что действия, свидетельствующие о признании долга, должны быть совершены уполномоченным представителем обязанного лица. Под уполномоченным представителем обязанного лица понимается лицо, полномочия которого оформлены в порядке, предусмотренном в </w:t>
      </w:r>
      <w:hyperlink r:id="rId43" w:anchor="159781" w:history="1">
        <w:r>
          <w:rPr>
            <w:rFonts w:eastAsia="Times New Roman"/>
            <w:color w:val="008080"/>
          </w:rPr>
          <w:t xml:space="preserve">главе 10 </w:t>
        </w:r>
      </w:hyperlink>
      <w:r>
        <w:rPr>
          <w:rFonts w:eastAsia="Times New Roman"/>
          <w:color w:val="000000"/>
        </w:rPr>
        <w:t>ГК. Если такие действия совершены не уполномоченным на то лицом, его действия не должны расцениваться как признание долга. Судам следует иметь в виду, что действия обязанного лица, свидетельствующие о признании долга, должны быть совершены в течение срока исковой давности. В случае, если такие действия совершены после истечения срока исковой давности и при рассмотрении спора ответчик заявит о применении срока исковой давности, суд применяет срок исковой давности.</w:t>
      </w:r>
    </w:p>
    <w:p w:rsidR="00D634BF" w:rsidRDefault="00D634BF" w:rsidP="00D634BF">
      <w:pPr>
        <w:shd w:val="clear" w:color="auto" w:fill="FFFFFF"/>
        <w:ind w:firstLine="851"/>
        <w:jc w:val="both"/>
        <w:rPr>
          <w:rFonts w:eastAsia="Times New Roman"/>
          <w:i/>
          <w:iCs/>
          <w:color w:val="800080"/>
          <w:sz w:val="22"/>
          <w:szCs w:val="22"/>
        </w:rPr>
      </w:pPr>
      <w:r>
        <w:rPr>
          <w:rFonts w:eastAsia="Times New Roman"/>
          <w:i/>
          <w:iCs/>
          <w:color w:val="800080"/>
          <w:sz w:val="22"/>
          <w:szCs w:val="22"/>
        </w:rPr>
        <w:t>См. </w:t>
      </w:r>
      <w:hyperlink r:id="rId44" w:anchor="3908322" w:history="1">
        <w:r>
          <w:rPr>
            <w:rFonts w:eastAsia="Times New Roman"/>
            <w:i/>
            <w:iCs/>
            <w:color w:val="008080"/>
            <w:sz w:val="22"/>
            <w:szCs w:val="22"/>
          </w:rPr>
          <w:t>предыдущую</w:t>
        </w:r>
      </w:hyperlink>
      <w:r>
        <w:rPr>
          <w:rFonts w:eastAsia="Times New Roman"/>
          <w:i/>
          <w:iCs/>
          <w:color w:val="800080"/>
          <w:sz w:val="22"/>
          <w:szCs w:val="22"/>
        </w:rPr>
        <w:t> редакцию.</w:t>
      </w:r>
    </w:p>
    <w:p w:rsidR="00D634BF" w:rsidRDefault="00D634BF" w:rsidP="00D634BF">
      <w:pPr>
        <w:shd w:val="clear" w:color="auto" w:fill="FFFFFF"/>
        <w:ind w:firstLine="851"/>
        <w:jc w:val="both"/>
        <w:rPr>
          <w:rFonts w:eastAsia="Times New Roman"/>
          <w:color w:val="000000"/>
        </w:rPr>
      </w:pPr>
      <w:r>
        <w:rPr>
          <w:rFonts w:eastAsia="Times New Roman"/>
          <w:color w:val="000000"/>
        </w:rPr>
        <w:t>14. Следует принять во внимание, что в случае отказа судом в принятии искового заявления (</w:t>
      </w:r>
      <w:hyperlink r:id="rId45" w:anchor="3532295" w:history="1">
        <w:r>
          <w:rPr>
            <w:rFonts w:eastAsia="Times New Roman"/>
            <w:color w:val="008080"/>
          </w:rPr>
          <w:t>статья 154</w:t>
        </w:r>
      </w:hyperlink>
      <w:r>
        <w:rPr>
          <w:rFonts w:eastAsia="Times New Roman"/>
          <w:color w:val="000000"/>
        </w:rPr>
        <w:t xml:space="preserve"> ЭПК), возвращения искового заявления (</w:t>
      </w:r>
      <w:hyperlink r:id="rId46" w:anchor="3532325" w:history="1">
        <w:r>
          <w:rPr>
            <w:rFonts w:eastAsia="Times New Roman"/>
            <w:color w:val="008080"/>
          </w:rPr>
          <w:t>статья 155</w:t>
        </w:r>
      </w:hyperlink>
      <w:r>
        <w:rPr>
          <w:rFonts w:eastAsia="Times New Roman"/>
          <w:color w:val="000000"/>
        </w:rPr>
        <w:t xml:space="preserve"> ЭПК), отказа в принятии заявления о выдаче судебного приказа (</w:t>
      </w:r>
      <w:hyperlink r:id="rId47" w:anchor="3531561" w:history="1">
        <w:r>
          <w:rPr>
            <w:rFonts w:eastAsia="Times New Roman"/>
            <w:color w:val="008080"/>
          </w:rPr>
          <w:t>статья 140</w:t>
        </w:r>
      </w:hyperlink>
      <w:r>
        <w:rPr>
          <w:rFonts w:eastAsia="Times New Roman"/>
          <w:color w:val="000000"/>
        </w:rPr>
        <w:t xml:space="preserve"> ЭПК), о возвращении заявления о выдаче судебного приказа (</w:t>
      </w:r>
      <w:hyperlink r:id="rId48" w:anchor="3531574" w:history="1">
        <w:r>
          <w:rPr>
            <w:rFonts w:eastAsia="Times New Roman"/>
            <w:color w:val="008080"/>
          </w:rPr>
          <w:t>статья 141</w:t>
        </w:r>
      </w:hyperlink>
      <w:r>
        <w:rPr>
          <w:rFonts w:eastAsia="Times New Roman"/>
          <w:color w:val="000000"/>
        </w:rPr>
        <w:t xml:space="preserve"> ЭПК), а также отказа в выдаче судебного приказа (</w:t>
      </w:r>
      <w:hyperlink r:id="rId49" w:anchor="3531665" w:history="1">
        <w:r>
          <w:rPr>
            <w:rFonts w:eastAsia="Times New Roman"/>
            <w:color w:val="008080"/>
          </w:rPr>
          <w:t>статья 144</w:t>
        </w:r>
      </w:hyperlink>
      <w:r>
        <w:rPr>
          <w:rFonts w:eastAsia="Times New Roman"/>
          <w:color w:val="000000"/>
        </w:rPr>
        <w:t xml:space="preserve"> ЭПК) течение срока исковой давности не прерывается. Течение срока исковой давности прерывается лишь в случае предъявления искового заявления (заявления) в порядке, предусмотренном законодательством, и принятия его судом. </w:t>
      </w:r>
    </w:p>
    <w:p w:rsidR="00D634BF" w:rsidRDefault="00D634BF" w:rsidP="00D634BF">
      <w:pPr>
        <w:shd w:val="clear" w:color="auto" w:fill="FFFFFF"/>
        <w:ind w:firstLine="851"/>
        <w:jc w:val="both"/>
        <w:rPr>
          <w:rFonts w:eastAsia="Times New Roman"/>
          <w:color w:val="000000"/>
        </w:rPr>
      </w:pPr>
      <w:r>
        <w:rPr>
          <w:rFonts w:eastAsia="Times New Roman"/>
          <w:color w:val="000000"/>
        </w:rPr>
        <w:t>В случае отмены судом вышестоящей инстанции определения об отказе в принятии искового заявления, о возвращении искового заявления, об отказе в принятии заявления о выдаче судебного приказа, о возвращении заявления о выдаче судебного приказа, об отказе в выдаче судебного приказа течение срока исковой давности считается прерванным со дня первоначальной подачи искового заявления (заявления).</w:t>
      </w:r>
    </w:p>
    <w:p w:rsidR="00D634BF" w:rsidRDefault="00D634BF" w:rsidP="00D634BF">
      <w:pPr>
        <w:shd w:val="clear" w:color="auto" w:fill="FFFFFF"/>
        <w:ind w:firstLine="851"/>
        <w:jc w:val="both"/>
        <w:rPr>
          <w:rFonts w:eastAsia="Times New Roman"/>
          <w:i/>
          <w:iCs/>
          <w:color w:val="800000"/>
          <w:sz w:val="22"/>
          <w:szCs w:val="22"/>
        </w:rPr>
      </w:pPr>
      <w:r>
        <w:rPr>
          <w:rFonts w:eastAsia="Times New Roman"/>
          <w:i/>
          <w:iCs/>
          <w:color w:val="800000"/>
          <w:sz w:val="22"/>
          <w:szCs w:val="22"/>
        </w:rPr>
        <w:t xml:space="preserve">(пункт 14 в редакции </w:t>
      </w:r>
      <w:hyperlink r:id="rId50" w:anchor="3783179" w:history="1">
        <w:r>
          <w:rPr>
            <w:rFonts w:eastAsia="Times New Roman"/>
            <w:i/>
            <w:iCs/>
            <w:color w:val="008080"/>
            <w:sz w:val="22"/>
            <w:szCs w:val="22"/>
          </w:rPr>
          <w:t xml:space="preserve">постановления </w:t>
        </w:r>
      </w:hyperlink>
      <w:r>
        <w:rPr>
          <w:rFonts w:eastAsia="Times New Roman"/>
          <w:i/>
          <w:iCs/>
          <w:color w:val="800000"/>
          <w:sz w:val="22"/>
          <w:szCs w:val="22"/>
        </w:rPr>
        <w:t>Пленума Верховного суда Республики Узбекистан от 19 мая 2018 года № 17)</w:t>
      </w:r>
    </w:p>
    <w:p w:rsidR="00D634BF" w:rsidRDefault="00D634BF" w:rsidP="00D634BF">
      <w:pPr>
        <w:shd w:val="clear" w:color="auto" w:fill="FFFFFF"/>
        <w:ind w:firstLine="851"/>
        <w:jc w:val="both"/>
        <w:rPr>
          <w:rFonts w:eastAsia="Times New Roman"/>
          <w:i/>
          <w:iCs/>
          <w:color w:val="800080"/>
          <w:sz w:val="22"/>
          <w:szCs w:val="22"/>
        </w:rPr>
      </w:pPr>
      <w:r>
        <w:rPr>
          <w:rFonts w:eastAsia="Times New Roman"/>
          <w:i/>
          <w:iCs/>
          <w:color w:val="800080"/>
          <w:sz w:val="22"/>
          <w:szCs w:val="22"/>
        </w:rPr>
        <w:t>См. </w:t>
      </w:r>
      <w:hyperlink r:id="rId51" w:anchor="3908330" w:history="1">
        <w:r>
          <w:rPr>
            <w:rFonts w:eastAsia="Times New Roman"/>
            <w:i/>
            <w:iCs/>
            <w:color w:val="008080"/>
            <w:sz w:val="22"/>
            <w:szCs w:val="22"/>
          </w:rPr>
          <w:t>предыдущую</w:t>
        </w:r>
      </w:hyperlink>
      <w:r>
        <w:rPr>
          <w:rFonts w:eastAsia="Times New Roman"/>
          <w:i/>
          <w:iCs/>
          <w:color w:val="800080"/>
          <w:sz w:val="22"/>
          <w:szCs w:val="22"/>
        </w:rPr>
        <w:t> редакцию.</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15. По смыслу </w:t>
      </w:r>
      <w:hyperlink r:id="rId52" w:anchor="160075" w:history="1">
        <w:r>
          <w:rPr>
            <w:rFonts w:eastAsia="Times New Roman"/>
            <w:color w:val="008080"/>
          </w:rPr>
          <w:t xml:space="preserve">части первой </w:t>
        </w:r>
      </w:hyperlink>
      <w:r>
        <w:rPr>
          <w:rFonts w:eastAsia="Times New Roman"/>
          <w:color w:val="000000"/>
        </w:rPr>
        <w:t xml:space="preserve">статьи 158 ГК, в случае оставления искового заявления без рассмотрения на основании </w:t>
      </w:r>
      <w:hyperlink r:id="rId53" w:anchor="3529430" w:history="1">
        <w:r>
          <w:rPr>
            <w:rFonts w:eastAsia="Times New Roman"/>
            <w:color w:val="008080"/>
          </w:rPr>
          <w:t>статьи 107</w:t>
        </w:r>
      </w:hyperlink>
      <w:r>
        <w:rPr>
          <w:rFonts w:eastAsia="Times New Roman"/>
          <w:color w:val="000000"/>
        </w:rPr>
        <w:t xml:space="preserve"> ЭПК, начавшееся до предъявления иска течение срока исковой давности продолжается в общем порядке. </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В </w:t>
      </w:r>
      <w:hyperlink r:id="rId54" w:history="1">
        <w:r>
          <w:rPr>
            <w:rFonts w:eastAsia="Times New Roman"/>
            <w:color w:val="008080"/>
          </w:rPr>
          <w:t>ГК</w:t>
        </w:r>
      </w:hyperlink>
      <w:r>
        <w:rPr>
          <w:rFonts w:eastAsia="Times New Roman"/>
          <w:color w:val="000000"/>
        </w:rPr>
        <w:t xml:space="preserve"> не предусмотрено прерывание течения срока исковой давности при оставлении иска без рассмотрения ни по одному из оснований, указанных в </w:t>
      </w:r>
      <w:hyperlink r:id="rId55" w:anchor="3529430" w:history="1">
        <w:r>
          <w:rPr>
            <w:rFonts w:eastAsia="Times New Roman"/>
            <w:color w:val="008080"/>
          </w:rPr>
          <w:t>статье 107</w:t>
        </w:r>
      </w:hyperlink>
      <w:r>
        <w:rPr>
          <w:rFonts w:eastAsia="Times New Roman"/>
          <w:color w:val="000000"/>
        </w:rPr>
        <w:t xml:space="preserve"> ЭПК, даже если иск был подан с соблюдением требований ЭПК (</w:t>
      </w:r>
      <w:hyperlink r:id="rId56" w:anchor="3529514" w:history="1">
        <w:r>
          <w:rPr>
            <w:rFonts w:eastAsia="Times New Roman"/>
            <w:color w:val="008080"/>
          </w:rPr>
          <w:t>пункты 6 — 9</w:t>
        </w:r>
      </w:hyperlink>
      <w:r>
        <w:rPr>
          <w:rFonts w:eastAsia="Times New Roman"/>
          <w:color w:val="000000"/>
        </w:rPr>
        <w:t xml:space="preserve"> статьи 107 ЭПК). В связи с этим, разъяснить судам, что при оставлении иска без рассмотрения правила </w:t>
      </w:r>
      <w:hyperlink r:id="rId57" w:anchor="160070" w:history="1">
        <w:r>
          <w:rPr>
            <w:rFonts w:eastAsia="Times New Roman"/>
            <w:color w:val="008080"/>
          </w:rPr>
          <w:t>статьи 157</w:t>
        </w:r>
      </w:hyperlink>
      <w:r>
        <w:rPr>
          <w:rFonts w:eastAsia="Times New Roman"/>
          <w:color w:val="000000"/>
        </w:rPr>
        <w:t xml:space="preserve"> ГК не применяются, то есть течение срока исковой давности не прерывается с момента подачи иска, оставленного без рассмотрения. </w:t>
      </w:r>
    </w:p>
    <w:p w:rsidR="00D634BF" w:rsidRDefault="00D634BF" w:rsidP="00D634BF">
      <w:pPr>
        <w:shd w:val="clear" w:color="auto" w:fill="FFFFFF"/>
        <w:ind w:firstLine="851"/>
        <w:jc w:val="both"/>
        <w:rPr>
          <w:rFonts w:eastAsia="Times New Roman"/>
          <w:color w:val="000000"/>
        </w:rPr>
      </w:pPr>
      <w:r>
        <w:rPr>
          <w:rFonts w:eastAsia="Times New Roman"/>
          <w:color w:val="000000"/>
        </w:rPr>
        <w:t>В случае отмены судом вышестоящей инстанции определения суда об оставлении иска без рассмотрения, течение срока исковой давности считается прерванным со дня первоначальной подачи искового заявления в суд.</w:t>
      </w:r>
    </w:p>
    <w:p w:rsidR="00D634BF" w:rsidRDefault="00D634BF" w:rsidP="00D634BF">
      <w:pPr>
        <w:shd w:val="clear" w:color="auto" w:fill="FFFFFF"/>
        <w:ind w:firstLine="851"/>
        <w:jc w:val="both"/>
        <w:rPr>
          <w:rFonts w:eastAsia="Times New Roman"/>
          <w:i/>
          <w:iCs/>
          <w:color w:val="800000"/>
          <w:sz w:val="22"/>
          <w:szCs w:val="22"/>
        </w:rPr>
      </w:pPr>
      <w:r>
        <w:rPr>
          <w:rFonts w:eastAsia="Times New Roman"/>
          <w:i/>
          <w:iCs/>
          <w:color w:val="800000"/>
          <w:sz w:val="22"/>
          <w:szCs w:val="22"/>
        </w:rPr>
        <w:t xml:space="preserve">(пункт 15 в редакции </w:t>
      </w:r>
      <w:hyperlink r:id="rId58" w:anchor="3783183" w:history="1">
        <w:r>
          <w:rPr>
            <w:rFonts w:eastAsia="Times New Roman"/>
            <w:i/>
            <w:iCs/>
            <w:color w:val="008080"/>
            <w:sz w:val="22"/>
            <w:szCs w:val="22"/>
          </w:rPr>
          <w:t xml:space="preserve">постановления </w:t>
        </w:r>
      </w:hyperlink>
      <w:r>
        <w:rPr>
          <w:rFonts w:eastAsia="Times New Roman"/>
          <w:i/>
          <w:iCs/>
          <w:color w:val="800000"/>
          <w:sz w:val="22"/>
          <w:szCs w:val="22"/>
        </w:rPr>
        <w:t>Пленума Верховного суда Республики Узбекистан от 19 мая 2018 года № 17)</w:t>
      </w:r>
    </w:p>
    <w:p w:rsidR="00D634BF" w:rsidRDefault="00D634BF" w:rsidP="00D634BF">
      <w:pPr>
        <w:shd w:val="clear" w:color="auto" w:fill="FFFFFF"/>
        <w:ind w:firstLine="851"/>
        <w:jc w:val="both"/>
        <w:rPr>
          <w:rFonts w:eastAsia="Times New Roman"/>
          <w:color w:val="000000"/>
        </w:rPr>
      </w:pPr>
      <w:r>
        <w:rPr>
          <w:rFonts w:eastAsia="Times New Roman"/>
          <w:color w:val="000000"/>
        </w:rPr>
        <w:t>16.</w:t>
      </w:r>
      <w:hyperlink r:id="rId59" w:history="1">
        <w:r>
          <w:rPr>
            <w:rFonts w:eastAsia="Times New Roman"/>
            <w:color w:val="008080"/>
          </w:rPr>
          <w:t xml:space="preserve"> ГК </w:t>
        </w:r>
      </w:hyperlink>
      <w:r>
        <w:rPr>
          <w:rFonts w:eastAsia="Times New Roman"/>
          <w:color w:val="000000"/>
        </w:rPr>
        <w:t>предусматривает, что если суд признает уважительной причину пропуска срока исковой давности, нарушенное право подлежит защите (</w:t>
      </w:r>
      <w:hyperlink r:id="rId60" w:anchor="160077" w:history="1">
        <w:r>
          <w:rPr>
            <w:rFonts w:eastAsia="Times New Roman"/>
            <w:color w:val="008080"/>
          </w:rPr>
          <w:t xml:space="preserve">статья 159 </w:t>
        </w:r>
      </w:hyperlink>
      <w:r>
        <w:rPr>
          <w:rFonts w:eastAsia="Times New Roman"/>
          <w:color w:val="000000"/>
        </w:rPr>
        <w:t>ГК).</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Судам следует иметь в виду, что в </w:t>
      </w:r>
      <w:hyperlink r:id="rId61" w:history="1">
        <w:r>
          <w:rPr>
            <w:rFonts w:eastAsia="Times New Roman"/>
            <w:color w:val="008080"/>
          </w:rPr>
          <w:t>ГК</w:t>
        </w:r>
      </w:hyperlink>
      <w:r>
        <w:rPr>
          <w:rFonts w:eastAsia="Times New Roman"/>
          <w:color w:val="000000"/>
        </w:rPr>
        <w:t xml:space="preserve"> не предусмотрена обязательность подачи заявления о признании причины пропуска срока исковой давности уважительной и о его восстановлении. В связи с этим, если срок исковой давности пропущен и ответчиком заявлено о применении срока исковой давности, суд должен выяснить причины пропуска срока исковой давности и истребовать у истца документы, подтверждающие данное обстоятельство.</w:t>
      </w:r>
    </w:p>
    <w:p w:rsidR="00D634BF" w:rsidRDefault="00D634BF" w:rsidP="00D634BF">
      <w:pPr>
        <w:shd w:val="clear" w:color="auto" w:fill="FFFFFF"/>
        <w:ind w:firstLine="851"/>
        <w:jc w:val="both"/>
        <w:rPr>
          <w:rFonts w:eastAsia="Times New Roman"/>
          <w:color w:val="000000"/>
        </w:rPr>
      </w:pPr>
      <w:r>
        <w:rPr>
          <w:rFonts w:eastAsia="Times New Roman"/>
          <w:color w:val="000000"/>
        </w:rPr>
        <w:lastRenderedPageBreak/>
        <w:t>В случае подачи истцом заявления о признании причины пропуска срока исковой давности уважительной и о его восстановлении, и если суд признает причину пропуска срока исковой давности уважительной, пропущенный срок может быть восстановлен и нарушенное право подлежит защите. В этом случае выносится определение об отказе в удовлетворении заявления ответчика об отказе в иске в связи с истечением срока исковой давности.</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В </w:t>
      </w:r>
      <w:hyperlink r:id="rId62" w:history="1">
        <w:r>
          <w:rPr>
            <w:rFonts w:eastAsia="Times New Roman"/>
            <w:color w:val="008080"/>
          </w:rPr>
          <w:t xml:space="preserve">ГК </w:t>
        </w:r>
      </w:hyperlink>
      <w:r>
        <w:rPr>
          <w:rFonts w:eastAsia="Times New Roman"/>
          <w:color w:val="000000"/>
        </w:rPr>
        <w:t>не указано, какие случаи (причины) могут быть основанием для признания пропущенного срока исковой давности уважительными. В связи с этим судам следует исследовать причины пропуска срока исковой давности вместе с доказательствами, представленными для подтверждения данных обстоятельств, обсудить их, заслушав по данному вопросу мнение других лиц, участвующих в деле, дать им правовую оценку.</w:t>
      </w:r>
    </w:p>
    <w:p w:rsidR="00D634BF" w:rsidRDefault="00D634BF" w:rsidP="00D634BF">
      <w:pPr>
        <w:shd w:val="clear" w:color="auto" w:fill="FFFFFF"/>
        <w:ind w:firstLine="851"/>
        <w:jc w:val="both"/>
        <w:rPr>
          <w:rFonts w:eastAsia="Times New Roman"/>
          <w:color w:val="000000"/>
        </w:rPr>
      </w:pPr>
      <w:r>
        <w:rPr>
          <w:rFonts w:eastAsia="Times New Roman"/>
          <w:color w:val="000000"/>
        </w:rPr>
        <w:t>В случае если подано заявление о признании причины пропуска срока исковой давности уважительной и о восстановлении этого срока, в решении следует указывать о результатах рассмотрения данного заявления. Если заявление о признании причины пропуска срока исковой давности уважительной не подано, но суд признал причину пропуска срока исковой давности уважительной, об этом должно быть изложено в мотивировочной части решения.</w:t>
      </w:r>
    </w:p>
    <w:p w:rsidR="00D634BF" w:rsidRDefault="00D634BF" w:rsidP="00D634BF">
      <w:pPr>
        <w:shd w:val="clear" w:color="auto" w:fill="FFFFFF"/>
        <w:ind w:firstLine="851"/>
        <w:jc w:val="both"/>
        <w:rPr>
          <w:rFonts w:eastAsia="Times New Roman"/>
          <w:i/>
          <w:iCs/>
          <w:color w:val="800080"/>
          <w:sz w:val="22"/>
          <w:szCs w:val="22"/>
        </w:rPr>
      </w:pPr>
      <w:r>
        <w:rPr>
          <w:rFonts w:eastAsia="Times New Roman"/>
          <w:i/>
          <w:iCs/>
          <w:color w:val="800080"/>
          <w:sz w:val="22"/>
          <w:szCs w:val="22"/>
        </w:rPr>
        <w:t>См. </w:t>
      </w:r>
      <w:hyperlink r:id="rId63" w:anchor="3908663" w:history="1">
        <w:r>
          <w:rPr>
            <w:rFonts w:eastAsia="Times New Roman"/>
            <w:i/>
            <w:iCs/>
            <w:color w:val="008080"/>
            <w:sz w:val="22"/>
            <w:szCs w:val="22"/>
          </w:rPr>
          <w:t>предыдущую</w:t>
        </w:r>
      </w:hyperlink>
      <w:r>
        <w:rPr>
          <w:rFonts w:eastAsia="Times New Roman"/>
          <w:i/>
          <w:iCs/>
          <w:color w:val="800080"/>
          <w:sz w:val="22"/>
          <w:szCs w:val="22"/>
        </w:rPr>
        <w:t> редакцию.</w:t>
      </w:r>
    </w:p>
    <w:p w:rsidR="00D634BF" w:rsidRDefault="00D634BF" w:rsidP="00D634BF">
      <w:pPr>
        <w:shd w:val="clear" w:color="auto" w:fill="FFFFFF"/>
        <w:ind w:firstLine="851"/>
        <w:jc w:val="both"/>
        <w:rPr>
          <w:rFonts w:eastAsia="Times New Roman"/>
          <w:color w:val="000000"/>
        </w:rPr>
      </w:pPr>
      <w:r>
        <w:rPr>
          <w:rFonts w:eastAsia="Times New Roman"/>
          <w:color w:val="000000"/>
        </w:rPr>
        <w:t>16.1. Заявление о признании причины пропуска срока исковой давности уважительной и о его восстановлении может быть подано только в суд первой инстанции, то есть причина пропуска срока исковой давности может быть признана уважительной только судом первой инстанции. Такое заявление, поданное при рассмотрения дела в суде апелляционной, кассационной и надзорной инстанции, не может быть основанием для восстановления пропущенного срока исковой давности и защиты нарушенного права.</w:t>
      </w:r>
    </w:p>
    <w:p w:rsidR="00D634BF" w:rsidRDefault="00D634BF" w:rsidP="00D634BF">
      <w:pPr>
        <w:shd w:val="clear" w:color="auto" w:fill="FFFFFF"/>
        <w:ind w:firstLine="851"/>
        <w:jc w:val="both"/>
        <w:rPr>
          <w:rFonts w:eastAsia="Times New Roman"/>
          <w:i/>
          <w:iCs/>
          <w:color w:val="800000"/>
          <w:sz w:val="22"/>
          <w:szCs w:val="22"/>
        </w:rPr>
      </w:pPr>
      <w:r>
        <w:rPr>
          <w:rFonts w:eastAsia="Times New Roman"/>
          <w:i/>
          <w:iCs/>
          <w:color w:val="800000"/>
          <w:sz w:val="22"/>
          <w:szCs w:val="22"/>
        </w:rPr>
        <w:t xml:space="preserve">(абзац первый пункта 16.1 в редакции </w:t>
      </w:r>
      <w:hyperlink r:id="rId64" w:anchor="3783188" w:history="1">
        <w:r>
          <w:rPr>
            <w:rFonts w:eastAsia="Times New Roman"/>
            <w:i/>
            <w:iCs/>
            <w:color w:val="008080"/>
            <w:sz w:val="22"/>
            <w:szCs w:val="22"/>
          </w:rPr>
          <w:t xml:space="preserve">постановления </w:t>
        </w:r>
      </w:hyperlink>
      <w:r>
        <w:rPr>
          <w:rFonts w:eastAsia="Times New Roman"/>
          <w:i/>
          <w:iCs/>
          <w:color w:val="800000"/>
          <w:sz w:val="22"/>
          <w:szCs w:val="22"/>
        </w:rPr>
        <w:t>Пленума Верховного суда Республики Узбекистан от 19 мая 2018 года № 17)</w:t>
      </w:r>
    </w:p>
    <w:p w:rsidR="00D634BF" w:rsidRDefault="00D634BF" w:rsidP="00D634BF">
      <w:pPr>
        <w:shd w:val="clear" w:color="auto" w:fill="FFFFFF"/>
        <w:ind w:firstLine="851"/>
        <w:jc w:val="both"/>
        <w:rPr>
          <w:rFonts w:eastAsia="Times New Roman"/>
          <w:color w:val="000000"/>
        </w:rPr>
      </w:pPr>
      <w:r>
        <w:rPr>
          <w:rFonts w:eastAsia="Times New Roman"/>
          <w:color w:val="000000"/>
        </w:rPr>
        <w:t>Судам следует выяснять продолжительность обстоятельства, являющегося причиной пропуска срока исковой давности. Только в случае, если пропущенный срок исковой давности равен периоду действия обстоятельства, явившегося причиной пропуска срока исковой давности, данный срок может быть восстановлен.</w:t>
      </w:r>
    </w:p>
    <w:p w:rsidR="00D634BF" w:rsidRDefault="00D634BF" w:rsidP="00D634BF">
      <w:pPr>
        <w:shd w:val="clear" w:color="auto" w:fill="FFFFFF"/>
        <w:ind w:firstLine="851"/>
        <w:jc w:val="both"/>
        <w:rPr>
          <w:rFonts w:eastAsia="Times New Roman"/>
          <w:color w:val="000000"/>
        </w:rPr>
      </w:pPr>
      <w:r>
        <w:rPr>
          <w:rFonts w:eastAsia="Times New Roman"/>
          <w:color w:val="000000"/>
        </w:rPr>
        <w:t>16.2. В случае, если истец, не зная об истечении срока исковой давности, обратился с исковым заявлением в суд, а ответчик заявил о применении исковой давности, должно быть заслушано мнение истца по данному вопросу. Если в этом случае истец представит заявление о признании причины пропуска срока исковой давности уважительной, оно должно быть обсуждено и после дачи правовой оценки решен вопрос об удовлетворении или отказе в удовлетворении данного заявления.</w:t>
      </w:r>
    </w:p>
    <w:p w:rsidR="00D634BF" w:rsidRDefault="00D634BF" w:rsidP="00D634BF">
      <w:pPr>
        <w:shd w:val="clear" w:color="auto" w:fill="FFFFFF"/>
        <w:ind w:firstLine="851"/>
        <w:jc w:val="both"/>
        <w:rPr>
          <w:rFonts w:eastAsia="Times New Roman"/>
          <w:i/>
          <w:iCs/>
          <w:color w:val="800080"/>
          <w:sz w:val="22"/>
          <w:szCs w:val="22"/>
        </w:rPr>
      </w:pPr>
      <w:r>
        <w:rPr>
          <w:rFonts w:eastAsia="Times New Roman"/>
          <w:i/>
          <w:iCs/>
          <w:color w:val="800080"/>
          <w:sz w:val="22"/>
          <w:szCs w:val="22"/>
        </w:rPr>
        <w:t>См. </w:t>
      </w:r>
      <w:hyperlink r:id="rId65" w:anchor="2712857" w:history="1">
        <w:r>
          <w:rPr>
            <w:rFonts w:eastAsia="Times New Roman"/>
            <w:i/>
            <w:iCs/>
            <w:color w:val="008080"/>
            <w:sz w:val="22"/>
            <w:szCs w:val="22"/>
          </w:rPr>
          <w:t>предыдущую</w:t>
        </w:r>
      </w:hyperlink>
      <w:r>
        <w:rPr>
          <w:rFonts w:eastAsia="Times New Roman"/>
          <w:i/>
          <w:iCs/>
          <w:color w:val="800080"/>
          <w:sz w:val="22"/>
          <w:szCs w:val="22"/>
        </w:rPr>
        <w:t> редакцию.</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В случае, если к исковому заявлению приложено заявление о восстановлении пропущенного срока исковой давности или в исковом заявлении изложено о его принятии к производству с восстановлением срока исковой давности, если исковое заявление подано с учетом требований </w:t>
      </w:r>
      <w:hyperlink r:id="rId66" w:history="1">
        <w:r>
          <w:rPr>
            <w:rFonts w:eastAsia="Times New Roman"/>
            <w:color w:val="008080"/>
          </w:rPr>
          <w:t>ЭПК</w:t>
        </w:r>
      </w:hyperlink>
      <w:r>
        <w:rPr>
          <w:rFonts w:eastAsia="Times New Roman"/>
          <w:color w:val="000000"/>
        </w:rPr>
        <w:t>, оно должно быть принято к производству. В этом случае вопрос о восстановлении срока исковой давности разрешается в том случае, если ответчиком заявлено о применении исковой давности.</w:t>
      </w:r>
    </w:p>
    <w:p w:rsidR="00D634BF" w:rsidRDefault="00D634BF" w:rsidP="00D634BF">
      <w:pPr>
        <w:shd w:val="clear" w:color="auto" w:fill="FFFFFF"/>
        <w:ind w:firstLine="851"/>
        <w:jc w:val="both"/>
        <w:rPr>
          <w:rFonts w:eastAsia="Times New Roman"/>
          <w:i/>
          <w:iCs/>
          <w:color w:val="800000"/>
          <w:sz w:val="22"/>
          <w:szCs w:val="22"/>
        </w:rPr>
      </w:pPr>
      <w:r>
        <w:rPr>
          <w:rFonts w:eastAsia="Times New Roman"/>
          <w:i/>
          <w:iCs/>
          <w:color w:val="800000"/>
          <w:sz w:val="22"/>
          <w:szCs w:val="22"/>
        </w:rPr>
        <w:t xml:space="preserve">(абзац второй пункта 16.2 в редакции </w:t>
      </w:r>
      <w:hyperlink r:id="rId67" w:anchor="3783189" w:history="1">
        <w:r>
          <w:rPr>
            <w:rFonts w:eastAsia="Times New Roman"/>
            <w:i/>
            <w:iCs/>
            <w:color w:val="008080"/>
            <w:sz w:val="22"/>
            <w:szCs w:val="22"/>
          </w:rPr>
          <w:t xml:space="preserve">постановления </w:t>
        </w:r>
      </w:hyperlink>
      <w:r>
        <w:rPr>
          <w:rFonts w:eastAsia="Times New Roman"/>
          <w:i/>
          <w:iCs/>
          <w:color w:val="800000"/>
          <w:sz w:val="22"/>
          <w:szCs w:val="22"/>
        </w:rPr>
        <w:t>Пленума Верховного суда Республики Узбекистан от 19 мая 2018 года № 17)</w:t>
      </w:r>
    </w:p>
    <w:p w:rsidR="00D634BF" w:rsidRDefault="00D634BF" w:rsidP="00D634BF">
      <w:pPr>
        <w:shd w:val="clear" w:color="auto" w:fill="FFFFFF"/>
        <w:ind w:firstLine="851"/>
        <w:jc w:val="both"/>
        <w:rPr>
          <w:rFonts w:eastAsia="Times New Roman"/>
          <w:color w:val="000000"/>
        </w:rPr>
      </w:pPr>
      <w:r>
        <w:rPr>
          <w:rFonts w:eastAsia="Times New Roman"/>
          <w:color w:val="000000"/>
        </w:rPr>
        <w:t>16.3.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в течение срока давности. В частности, для признания причины пропуска срока исковой давности уважительной для требований, по которым срок исковой давности составляет два месяца, необходимо наступление такой причины в течение срока исковой давности, то есть в течение двух месяцев. При наступлении такой причины по истечении двух месяцев, то есть после истечения срока исковой давности, признание ее уважительной и восстановление срока исковой давности не допускается.</w:t>
      </w:r>
    </w:p>
    <w:p w:rsidR="00D634BF" w:rsidRDefault="00D634BF" w:rsidP="00D634BF">
      <w:pPr>
        <w:shd w:val="clear" w:color="auto" w:fill="FFFFFF"/>
        <w:ind w:firstLine="851"/>
        <w:jc w:val="both"/>
        <w:rPr>
          <w:rFonts w:eastAsia="Times New Roman"/>
          <w:color w:val="000000"/>
        </w:rPr>
      </w:pPr>
      <w:r>
        <w:rPr>
          <w:rFonts w:eastAsia="Times New Roman"/>
          <w:color w:val="000000"/>
        </w:rPr>
        <w:lastRenderedPageBreak/>
        <w:t xml:space="preserve">17. Согласно требованиям </w:t>
      </w:r>
      <w:hyperlink r:id="rId68" w:anchor="160081" w:history="1">
        <w:r>
          <w:rPr>
            <w:rFonts w:eastAsia="Times New Roman"/>
            <w:color w:val="008080"/>
          </w:rPr>
          <w:t xml:space="preserve">статьи 161 </w:t>
        </w:r>
      </w:hyperlink>
      <w:r>
        <w:rPr>
          <w:rFonts w:eastAsia="Times New Roman"/>
          <w:color w:val="000000"/>
        </w:rPr>
        <w:t>ГК лицо, исполнившее обязанность по истечении срока исковой давности, не вправе требовать исполненное обратно, независимо от того, знало оно или не знало в момент исполнения об истечении срока давности. В связи с этим, если лицо, исполнившее обязанность по истечении срока исковой давности, обратиться с иском о возврате переданной вещи на основании того, что данное действие было совершено им по истечении срока исковой давности, в удовлетворении такого иска должно быть отказано.</w:t>
      </w:r>
    </w:p>
    <w:p w:rsidR="00D634BF" w:rsidRDefault="00D634BF" w:rsidP="00D634BF">
      <w:pPr>
        <w:shd w:val="clear" w:color="auto" w:fill="FFFFFF"/>
        <w:ind w:firstLine="851"/>
        <w:jc w:val="both"/>
        <w:rPr>
          <w:rFonts w:eastAsia="Times New Roman"/>
          <w:color w:val="000000"/>
        </w:rPr>
      </w:pPr>
      <w:r>
        <w:rPr>
          <w:rFonts w:eastAsia="Times New Roman"/>
          <w:color w:val="000000"/>
        </w:rPr>
        <w:t>17.1. С истечением срока исковой давности по основному требованию срок исковой давности по дополнительным требованиям (неустойка, залог, страхование и прочие) также считается истекшим.</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18. В </w:t>
      </w:r>
      <w:hyperlink r:id="rId69" w:anchor="160086" w:history="1">
        <w:r>
          <w:rPr>
            <w:rFonts w:eastAsia="Times New Roman"/>
            <w:color w:val="008080"/>
          </w:rPr>
          <w:t xml:space="preserve">статье 163 </w:t>
        </w:r>
      </w:hyperlink>
      <w:r>
        <w:rPr>
          <w:rFonts w:eastAsia="Times New Roman"/>
          <w:color w:val="000000"/>
        </w:rPr>
        <w:t>ГК приведен перечень требований, на которые исковая давность не распространяется.</w:t>
      </w:r>
    </w:p>
    <w:p w:rsidR="00D634BF" w:rsidRDefault="00D634BF" w:rsidP="00D634BF">
      <w:pPr>
        <w:shd w:val="clear" w:color="auto" w:fill="FFFFFF"/>
        <w:ind w:firstLine="851"/>
        <w:jc w:val="both"/>
        <w:rPr>
          <w:rFonts w:eastAsia="Times New Roman"/>
          <w:color w:val="000000"/>
        </w:rPr>
      </w:pPr>
      <w:r>
        <w:rPr>
          <w:rFonts w:eastAsia="Times New Roman"/>
          <w:color w:val="000000"/>
        </w:rPr>
        <w:t>Разъяснить судам, что при заявлении стороной в споре о применении исковой давности по требованиям, на которые исковая давность не распространяется, в мотивирочной части судебного акта необходимо указывать об отказе в удовлетворении данного заявления.</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Согласно </w:t>
      </w:r>
      <w:hyperlink r:id="rId70" w:anchor="160093" w:history="1">
        <w:r>
          <w:rPr>
            <w:rFonts w:eastAsia="Times New Roman"/>
            <w:color w:val="008080"/>
          </w:rPr>
          <w:t xml:space="preserve">абзацу пятому </w:t>
        </w:r>
      </w:hyperlink>
      <w:r>
        <w:rPr>
          <w:rFonts w:eastAsia="Times New Roman"/>
          <w:color w:val="000000"/>
        </w:rPr>
        <w:t>статьи 163 ГК на требования о возмещении ущерба, причиненного преступлением, исковая давность не распространяется. Необходимо учитывать, что причиненный преступлением ущерб должен быть подтвержден вступившим в законную силу приговором, определением суда по уголовным делам или постановлением следственного органа.</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18.1. Обратить внимание судов, что к требованиям собственника об истребовании своего имущества из чужого незаконного владения (виндикационный иск) применяется общий срок исковой давности, а к указанным в </w:t>
      </w:r>
      <w:hyperlink r:id="rId71" w:anchor="161037" w:history="1">
        <w:r>
          <w:rPr>
            <w:rFonts w:eastAsia="Times New Roman"/>
            <w:color w:val="008080"/>
          </w:rPr>
          <w:t xml:space="preserve">статье 231 </w:t>
        </w:r>
      </w:hyperlink>
      <w:r>
        <w:rPr>
          <w:rFonts w:eastAsia="Times New Roman"/>
          <w:color w:val="000000"/>
        </w:rPr>
        <w:t>ГК требованиям, то есть требованиям собственника об устранении всяких нарушений его права, включая нарушения, не связанные с лишением владения (негаторный иск), исковая давность не распространяется.</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18.2. Приведенный в </w:t>
      </w:r>
      <w:hyperlink r:id="rId72" w:anchor="160086" w:history="1">
        <w:r>
          <w:rPr>
            <w:rFonts w:eastAsia="Times New Roman"/>
            <w:color w:val="008080"/>
          </w:rPr>
          <w:t xml:space="preserve">статье 163 </w:t>
        </w:r>
      </w:hyperlink>
      <w:r>
        <w:rPr>
          <w:rFonts w:eastAsia="Times New Roman"/>
          <w:color w:val="000000"/>
        </w:rPr>
        <w:t>ГК перечень требований, на которые исковая давность не распространяется, не является исчерпывающим. Исковая давность может также не распространяться и на другие требования в случаях, установленных законом.</w:t>
      </w:r>
    </w:p>
    <w:p w:rsidR="00D634BF" w:rsidRDefault="00D634BF" w:rsidP="00D634BF">
      <w:pPr>
        <w:shd w:val="clear" w:color="auto" w:fill="FFFFFF"/>
        <w:ind w:firstLine="851"/>
        <w:jc w:val="both"/>
        <w:rPr>
          <w:rFonts w:eastAsia="Times New Roman"/>
          <w:color w:val="000000"/>
        </w:rPr>
      </w:pPr>
      <w:r>
        <w:rPr>
          <w:rFonts w:eastAsia="Times New Roman"/>
          <w:color w:val="000000"/>
        </w:rPr>
        <w:t xml:space="preserve">19. Разъяснить судам, что исходя из требований </w:t>
      </w:r>
      <w:hyperlink r:id="rId73" w:anchor="11816" w:history="1">
        <w:r>
          <w:rPr>
            <w:rFonts w:eastAsia="Times New Roman"/>
            <w:color w:val="008080"/>
          </w:rPr>
          <w:t xml:space="preserve">статьи 35 </w:t>
        </w:r>
      </w:hyperlink>
      <w:r>
        <w:rPr>
          <w:rFonts w:eastAsia="Times New Roman"/>
          <w:color w:val="000000"/>
        </w:rPr>
        <w:t>Закона Республики Узбекистан «О договорно-правовой базе деятельности хозяйствующих субъектов» в случае отказа в удовлетворении искового заявления предприятий, учреждений и организаций о взыскании задолженности в связи с пропуском срока исковой давности суд сообщает в органы прокуратуры для решения вопроса о принятии соответствующих мер ответственности в отношении должностных лиц за непринятие мер по своевременному взысканию задолженности, приведших к пропуску срока исковой давности.</w:t>
      </w:r>
    </w:p>
    <w:p w:rsidR="00D634BF" w:rsidRDefault="00D634BF" w:rsidP="00D634BF">
      <w:pPr>
        <w:shd w:val="clear" w:color="auto" w:fill="FFFFFF"/>
        <w:ind w:firstLine="851"/>
        <w:jc w:val="both"/>
        <w:rPr>
          <w:rFonts w:eastAsia="Times New Roman"/>
          <w:color w:val="000000"/>
        </w:rPr>
      </w:pPr>
      <w:r>
        <w:rPr>
          <w:rFonts w:eastAsia="Times New Roman"/>
          <w:color w:val="000000"/>
        </w:rPr>
        <w:t>20. Рекомендовать судам периодически обобщать судебную практику рассмотрения споров, связанных с применением норм гражданского законодательства об исковой давности, и принимать необходимые меры по устранению имеющихся судебных ошибок, а также причин, приведших к таким ошибкам.</w:t>
      </w:r>
    </w:p>
    <w:p w:rsidR="00D634BF" w:rsidRDefault="00D634BF" w:rsidP="00D634BF">
      <w:pPr>
        <w:shd w:val="clear" w:color="auto" w:fill="FFFFFF"/>
        <w:jc w:val="right"/>
        <w:rPr>
          <w:rFonts w:eastAsia="Times New Roman"/>
          <w:b/>
          <w:bCs/>
          <w:color w:val="000000"/>
        </w:rPr>
      </w:pPr>
      <w:r>
        <w:rPr>
          <w:rFonts w:eastAsia="Times New Roman"/>
          <w:b/>
          <w:bCs/>
          <w:color w:val="000000"/>
        </w:rPr>
        <w:t>Председатель Высшего хозяйственного суда К. КАМИЛОВ</w:t>
      </w:r>
    </w:p>
    <w:p w:rsidR="00D634BF" w:rsidRDefault="00D634BF" w:rsidP="00D634BF">
      <w:pPr>
        <w:shd w:val="clear" w:color="auto" w:fill="FFFFFF"/>
        <w:jc w:val="right"/>
        <w:rPr>
          <w:rFonts w:eastAsia="Times New Roman"/>
          <w:b/>
          <w:bCs/>
          <w:color w:val="000000"/>
        </w:rPr>
      </w:pPr>
      <w:r>
        <w:rPr>
          <w:rFonts w:eastAsia="Times New Roman"/>
          <w:b/>
          <w:bCs/>
          <w:color w:val="000000"/>
        </w:rPr>
        <w:t>Секретарь Пленума Высшего хозяйственного суда, судья К. ДАВЛЕТОВА</w:t>
      </w:r>
    </w:p>
    <w:p w:rsidR="00D634BF" w:rsidRDefault="00D634BF" w:rsidP="00D634BF">
      <w:pPr>
        <w:shd w:val="clear" w:color="auto" w:fill="FFFFFF"/>
        <w:jc w:val="center"/>
        <w:rPr>
          <w:rFonts w:eastAsia="Times New Roman"/>
          <w:color w:val="000000"/>
          <w:sz w:val="22"/>
          <w:szCs w:val="22"/>
        </w:rPr>
      </w:pPr>
      <w:r>
        <w:rPr>
          <w:rFonts w:eastAsia="Times New Roman"/>
          <w:color w:val="000000"/>
          <w:sz w:val="22"/>
          <w:szCs w:val="22"/>
        </w:rPr>
        <w:t>г. Ташкент,</w:t>
      </w:r>
    </w:p>
    <w:p w:rsidR="00D634BF" w:rsidRDefault="00D634BF" w:rsidP="00D634BF">
      <w:pPr>
        <w:shd w:val="clear" w:color="auto" w:fill="FFFFFF"/>
        <w:jc w:val="center"/>
        <w:rPr>
          <w:rFonts w:eastAsia="Times New Roman"/>
          <w:color w:val="000000"/>
          <w:sz w:val="22"/>
          <w:szCs w:val="22"/>
        </w:rPr>
      </w:pPr>
      <w:r>
        <w:rPr>
          <w:rFonts w:eastAsia="Times New Roman"/>
          <w:color w:val="000000"/>
          <w:sz w:val="22"/>
          <w:szCs w:val="22"/>
        </w:rPr>
        <w:t>19 июня 2015 г.,</w:t>
      </w:r>
    </w:p>
    <w:p w:rsidR="00D634BF" w:rsidRDefault="00D634BF" w:rsidP="00D634BF">
      <w:pPr>
        <w:shd w:val="clear" w:color="auto" w:fill="FFFFFF"/>
        <w:jc w:val="center"/>
        <w:rPr>
          <w:rFonts w:eastAsia="Times New Roman"/>
          <w:color w:val="000000"/>
          <w:sz w:val="22"/>
          <w:szCs w:val="22"/>
        </w:rPr>
      </w:pPr>
      <w:r>
        <w:rPr>
          <w:rFonts w:eastAsia="Times New Roman"/>
          <w:color w:val="000000"/>
          <w:sz w:val="22"/>
          <w:szCs w:val="22"/>
        </w:rPr>
        <w:t>№ 282</w:t>
      </w:r>
    </w:p>
    <w:p w:rsidR="00A3536C" w:rsidRDefault="00A3536C">
      <w:bookmarkStart w:id="0" w:name="_GoBack"/>
      <w:bookmarkEnd w:id="0"/>
    </w:p>
    <w:sectPr w:rsidR="00A3536C">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BF"/>
    <w:rsid w:val="00A3536C"/>
    <w:rsid w:val="00D63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6B6E4-C6BF-457C-A529-6998C18A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4BF"/>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x.uz/docs/1403624" TargetMode="External"/><Relationship Id="rId21" Type="http://schemas.openxmlformats.org/officeDocument/2006/relationships/hyperlink" Target="http://lex.uz/docs/111181" TargetMode="External"/><Relationship Id="rId42" Type="http://schemas.openxmlformats.org/officeDocument/2006/relationships/hyperlink" Target="http://lex.uz/docs/111181" TargetMode="External"/><Relationship Id="rId47" Type="http://schemas.openxmlformats.org/officeDocument/2006/relationships/hyperlink" Target="http://lex.uz/docs/3523895" TargetMode="External"/><Relationship Id="rId63" Type="http://schemas.openxmlformats.org/officeDocument/2006/relationships/hyperlink" Target="http://lex.uz/docs/2712570?ONDATE=19.06.2015%2000" TargetMode="External"/><Relationship Id="rId68" Type="http://schemas.openxmlformats.org/officeDocument/2006/relationships/hyperlink" Target="http://lex.uz/docs/111181" TargetMode="External"/><Relationship Id="rId2" Type="http://schemas.openxmlformats.org/officeDocument/2006/relationships/settings" Target="settings.xml"/><Relationship Id="rId16" Type="http://schemas.openxmlformats.org/officeDocument/2006/relationships/hyperlink" Target="http://lex.uz/docs/1403624" TargetMode="External"/><Relationship Id="rId29" Type="http://schemas.openxmlformats.org/officeDocument/2006/relationships/hyperlink" Target="http://lex.uz/docs/111181" TargetMode="External"/><Relationship Id="rId11" Type="http://schemas.openxmlformats.org/officeDocument/2006/relationships/hyperlink" Target="http://lex.uz/docs/3523895" TargetMode="External"/><Relationship Id="rId24" Type="http://schemas.openxmlformats.org/officeDocument/2006/relationships/hyperlink" Target="http://lex.uz/docs/2662541" TargetMode="External"/><Relationship Id="rId32" Type="http://schemas.openxmlformats.org/officeDocument/2006/relationships/hyperlink" Target="http://lex.uz/docs/2712570?ONDATE=19.06.2015%2000" TargetMode="External"/><Relationship Id="rId37" Type="http://schemas.openxmlformats.org/officeDocument/2006/relationships/hyperlink" Target="http://lex.uz/docs/111181" TargetMode="External"/><Relationship Id="rId40" Type="http://schemas.openxmlformats.org/officeDocument/2006/relationships/hyperlink" Target="http://lex.uz/docs/111181" TargetMode="External"/><Relationship Id="rId45" Type="http://schemas.openxmlformats.org/officeDocument/2006/relationships/hyperlink" Target="http://lex.uz/docs/3523895" TargetMode="External"/><Relationship Id="rId53" Type="http://schemas.openxmlformats.org/officeDocument/2006/relationships/hyperlink" Target="http://lex.uz/docs/3523895" TargetMode="External"/><Relationship Id="rId58" Type="http://schemas.openxmlformats.org/officeDocument/2006/relationships/hyperlink" Target="http://lex.uz/docs/3780942?ONDATE=19.05.2018%2000" TargetMode="External"/><Relationship Id="rId66" Type="http://schemas.openxmlformats.org/officeDocument/2006/relationships/hyperlink" Target="http://lex.uz/docs/3523895" TargetMode="External"/><Relationship Id="rId74" Type="http://schemas.openxmlformats.org/officeDocument/2006/relationships/fontTable" Target="fontTable.xml"/><Relationship Id="rId5" Type="http://schemas.openxmlformats.org/officeDocument/2006/relationships/hyperlink" Target="http://lex.uz/docs/3780942?ONDATE=19.05.2018%2000" TargetMode="External"/><Relationship Id="rId61" Type="http://schemas.openxmlformats.org/officeDocument/2006/relationships/hyperlink" Target="http://lex.uz/docs/111181" TargetMode="External"/><Relationship Id="rId19" Type="http://schemas.openxmlformats.org/officeDocument/2006/relationships/hyperlink" Target="http://lex.uz/docs/246743" TargetMode="External"/><Relationship Id="rId14" Type="http://schemas.openxmlformats.org/officeDocument/2006/relationships/hyperlink" Target="http://lex.uz/docs/111181" TargetMode="External"/><Relationship Id="rId22" Type="http://schemas.openxmlformats.org/officeDocument/2006/relationships/hyperlink" Target="http://lex.uz/docs/180550" TargetMode="External"/><Relationship Id="rId27" Type="http://schemas.openxmlformats.org/officeDocument/2006/relationships/hyperlink" Target="http://lex.uz/docs/111181" TargetMode="External"/><Relationship Id="rId30" Type="http://schemas.openxmlformats.org/officeDocument/2006/relationships/hyperlink" Target="http://lex.uz/docs/111181" TargetMode="External"/><Relationship Id="rId35" Type="http://schemas.openxmlformats.org/officeDocument/2006/relationships/hyperlink" Target="http://lex.uz/docs/111181" TargetMode="External"/><Relationship Id="rId43" Type="http://schemas.openxmlformats.org/officeDocument/2006/relationships/hyperlink" Target="http://lex.uz/docs/111181" TargetMode="External"/><Relationship Id="rId48" Type="http://schemas.openxmlformats.org/officeDocument/2006/relationships/hyperlink" Target="http://lex.uz/docs/3523895" TargetMode="External"/><Relationship Id="rId56" Type="http://schemas.openxmlformats.org/officeDocument/2006/relationships/hyperlink" Target="http://lex.uz/docs/3523895" TargetMode="External"/><Relationship Id="rId64" Type="http://schemas.openxmlformats.org/officeDocument/2006/relationships/hyperlink" Target="http://lex.uz/docs/3780942?ONDATE=19.05.2018%2000" TargetMode="External"/><Relationship Id="rId69" Type="http://schemas.openxmlformats.org/officeDocument/2006/relationships/hyperlink" Target="http://lex.uz/docs/111181" TargetMode="External"/><Relationship Id="rId8" Type="http://schemas.openxmlformats.org/officeDocument/2006/relationships/hyperlink" Target="http://lex.uz/docs/3780942?ONDATE=19.05.2018%2000" TargetMode="External"/><Relationship Id="rId51" Type="http://schemas.openxmlformats.org/officeDocument/2006/relationships/hyperlink" Target="http://lex.uz/docs/2712570?ONDATE=19.06.2015%2000" TargetMode="External"/><Relationship Id="rId72" Type="http://schemas.openxmlformats.org/officeDocument/2006/relationships/hyperlink" Target="http://lex.uz/docs/111181" TargetMode="External"/><Relationship Id="rId3" Type="http://schemas.openxmlformats.org/officeDocument/2006/relationships/webSettings" Target="webSettings.xml"/><Relationship Id="rId12" Type="http://schemas.openxmlformats.org/officeDocument/2006/relationships/hyperlink" Target="http://lex.uz/docs/3780942?ONDATE=19.05.2018%2000" TargetMode="External"/><Relationship Id="rId17" Type="http://schemas.openxmlformats.org/officeDocument/2006/relationships/hyperlink" Target="http://lex.uz/docs/55599" TargetMode="External"/><Relationship Id="rId25" Type="http://schemas.openxmlformats.org/officeDocument/2006/relationships/hyperlink" Target="http://lex.uz/docs/1403624" TargetMode="External"/><Relationship Id="rId33" Type="http://schemas.openxmlformats.org/officeDocument/2006/relationships/hyperlink" Target="http://lex.uz/docs/3780942?ONDATE=19.05.2018%2000" TargetMode="External"/><Relationship Id="rId38" Type="http://schemas.openxmlformats.org/officeDocument/2006/relationships/hyperlink" Target="http://lex.uz/docs/111181" TargetMode="External"/><Relationship Id="rId46" Type="http://schemas.openxmlformats.org/officeDocument/2006/relationships/hyperlink" Target="http://lex.uz/docs/3523895" TargetMode="External"/><Relationship Id="rId59" Type="http://schemas.openxmlformats.org/officeDocument/2006/relationships/hyperlink" Target="http://lex.uz/docs/111181" TargetMode="External"/><Relationship Id="rId67" Type="http://schemas.openxmlformats.org/officeDocument/2006/relationships/hyperlink" Target="http://lex.uz/docs/3780942?ONDATE=19.05.2018%2000" TargetMode="External"/><Relationship Id="rId20" Type="http://schemas.openxmlformats.org/officeDocument/2006/relationships/hyperlink" Target="http://lex.uz/docs/246743" TargetMode="External"/><Relationship Id="rId41" Type="http://schemas.openxmlformats.org/officeDocument/2006/relationships/hyperlink" Target="javascript:scrollText(2712792)" TargetMode="External"/><Relationship Id="rId54" Type="http://schemas.openxmlformats.org/officeDocument/2006/relationships/hyperlink" Target="http://lex.uz/docs/111181" TargetMode="External"/><Relationship Id="rId62" Type="http://schemas.openxmlformats.org/officeDocument/2006/relationships/hyperlink" Target="http://lex.uz/docs/111181" TargetMode="External"/><Relationship Id="rId70" Type="http://schemas.openxmlformats.org/officeDocument/2006/relationships/hyperlink" Target="http://lex.uz/docs/111181"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x.uz/docs/2712570?ONDATE=19.06.2015%2000" TargetMode="External"/><Relationship Id="rId15" Type="http://schemas.openxmlformats.org/officeDocument/2006/relationships/hyperlink" Target="http://lex.uz/docs/2382411" TargetMode="External"/><Relationship Id="rId23" Type="http://schemas.openxmlformats.org/officeDocument/2006/relationships/hyperlink" Target="http://lex.uz/docs/18793" TargetMode="External"/><Relationship Id="rId28" Type="http://schemas.openxmlformats.org/officeDocument/2006/relationships/hyperlink" Target="http://lex.uz/docs/111181" TargetMode="External"/><Relationship Id="rId36" Type="http://schemas.openxmlformats.org/officeDocument/2006/relationships/hyperlink" Target="http://lex.uz/docs/111181" TargetMode="External"/><Relationship Id="rId49" Type="http://schemas.openxmlformats.org/officeDocument/2006/relationships/hyperlink" Target="http://lex.uz/docs/3523895" TargetMode="External"/><Relationship Id="rId57" Type="http://schemas.openxmlformats.org/officeDocument/2006/relationships/hyperlink" Target="http://lex.uz/docs/111181" TargetMode="External"/><Relationship Id="rId10" Type="http://schemas.openxmlformats.org/officeDocument/2006/relationships/hyperlink" Target="http://lex.uz/docs/111181" TargetMode="External"/><Relationship Id="rId31" Type="http://schemas.openxmlformats.org/officeDocument/2006/relationships/hyperlink" Target="http://lex.uz/docs/111181" TargetMode="External"/><Relationship Id="rId44" Type="http://schemas.openxmlformats.org/officeDocument/2006/relationships/hyperlink" Target="http://lex.uz/docs/2712570?ONDATE=19.06.2015%2000" TargetMode="External"/><Relationship Id="rId52" Type="http://schemas.openxmlformats.org/officeDocument/2006/relationships/hyperlink" Target="http://lex.uz/docs/111181" TargetMode="External"/><Relationship Id="rId60" Type="http://schemas.openxmlformats.org/officeDocument/2006/relationships/hyperlink" Target="http://lex.uz/docs/111181" TargetMode="External"/><Relationship Id="rId65" Type="http://schemas.openxmlformats.org/officeDocument/2006/relationships/hyperlink" Target="http://lex.uz/docs/2712570?ONDATE=19.06.2015%2000" TargetMode="External"/><Relationship Id="rId73" Type="http://schemas.openxmlformats.org/officeDocument/2006/relationships/hyperlink" Target="http://lex.uz/docs/10872" TargetMode="External"/><Relationship Id="rId4" Type="http://schemas.openxmlformats.org/officeDocument/2006/relationships/hyperlink" Target="http://lex.uz/docs/2712570?ONDATE=19.06.2015%2000" TargetMode="External"/><Relationship Id="rId9" Type="http://schemas.openxmlformats.org/officeDocument/2006/relationships/hyperlink" Target="http://lex.uz/docs/2712570?ONDATE=19.06.2015%2000" TargetMode="External"/><Relationship Id="rId13" Type="http://schemas.openxmlformats.org/officeDocument/2006/relationships/hyperlink" Target="http://lex.uz/docs/111181" TargetMode="External"/><Relationship Id="rId18" Type="http://schemas.openxmlformats.org/officeDocument/2006/relationships/hyperlink" Target="http://lex.uz/docs/55599" TargetMode="External"/><Relationship Id="rId39" Type="http://schemas.openxmlformats.org/officeDocument/2006/relationships/hyperlink" Target="http://lex.uz/docs/111181" TargetMode="External"/><Relationship Id="rId34" Type="http://schemas.openxmlformats.org/officeDocument/2006/relationships/hyperlink" Target="http://lex.uz/docs/111181" TargetMode="External"/><Relationship Id="rId50" Type="http://schemas.openxmlformats.org/officeDocument/2006/relationships/hyperlink" Target="http://lex.uz/docs/3780942?ONDATE=19.05.2018%2000" TargetMode="External"/><Relationship Id="rId55" Type="http://schemas.openxmlformats.org/officeDocument/2006/relationships/hyperlink" Target="http://lex.uz/docs/3523895" TargetMode="External"/><Relationship Id="rId7" Type="http://schemas.openxmlformats.org/officeDocument/2006/relationships/hyperlink" Target="http://lex.uz/docs/68521?ONDATE=24.02.2001%2000" TargetMode="External"/><Relationship Id="rId71" Type="http://schemas.openxmlformats.org/officeDocument/2006/relationships/hyperlink" Target="http://lex.uz/docs/111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3916</Words>
  <Characters>22324</Characters>
  <Application>Microsoft Office Word</Application>
  <DocSecurity>0</DocSecurity>
  <Lines>186</Lines>
  <Paragraphs>52</Paragraphs>
  <ScaleCrop>false</ScaleCrop>
  <Company/>
  <LinksUpToDate>false</LinksUpToDate>
  <CharactersWithSpaces>26188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2019-10-18T20:17:00Z</dcterms:created>
  <dcterms:modified xsi:type="dcterms:W3CDTF">2019-10-18T20:17:00Z</dcterms:modified>
</cp:coreProperties>
</file>